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451"/>
        <w:tblW w:w="10515" w:type="dxa"/>
        <w:tblLook w:val="0000" w:firstRow="0" w:lastRow="0" w:firstColumn="0" w:lastColumn="0" w:noHBand="0" w:noVBand="0"/>
      </w:tblPr>
      <w:tblGrid>
        <w:gridCol w:w="10515"/>
      </w:tblGrid>
      <w:tr w:rsidR="0098775C" w:rsidRPr="008679CE" w14:paraId="42216719" w14:textId="77777777" w:rsidTr="00E2655C">
        <w:trPr>
          <w:trHeight w:val="16280"/>
        </w:trPr>
        <w:tc>
          <w:tcPr>
            <w:tcW w:w="10515" w:type="dxa"/>
          </w:tcPr>
          <w:p w14:paraId="40FCC8C9" w14:textId="77777777" w:rsidR="0078736E" w:rsidRPr="008679CE" w:rsidRDefault="0078736E" w:rsidP="007112D5">
            <w:pPr>
              <w:pStyle w:val="af0"/>
              <w:ind w:left="0"/>
              <w:jc w:val="left"/>
              <w:outlineLvl w:val="0"/>
              <w:rPr>
                <w:rFonts w:ascii="Times New Roman" w:hAnsi="Times New Roman"/>
                <w:snapToGrid/>
                <w:sz w:val="24"/>
                <w:szCs w:val="24"/>
              </w:rPr>
            </w:pPr>
          </w:p>
          <w:p w14:paraId="381710F7" w14:textId="3B0ED67F" w:rsidR="0078736E" w:rsidRDefault="0078736E" w:rsidP="007112D5">
            <w:pPr>
              <w:pStyle w:val="af0"/>
              <w:ind w:left="0"/>
              <w:jc w:val="left"/>
              <w:outlineLvl w:val="0"/>
              <w:rPr>
                <w:rFonts w:ascii="Times New Roman" w:hAnsi="Times New Roman"/>
                <w:snapToGrid/>
                <w:sz w:val="24"/>
                <w:szCs w:val="24"/>
              </w:rPr>
            </w:pPr>
          </w:p>
          <w:p w14:paraId="312324F2" w14:textId="77777777" w:rsidR="004F3537" w:rsidRDefault="004F3537" w:rsidP="007112D5">
            <w:pPr>
              <w:pStyle w:val="af0"/>
              <w:ind w:left="0"/>
              <w:jc w:val="left"/>
              <w:outlineLvl w:val="0"/>
              <w:rPr>
                <w:rFonts w:ascii="Times New Roman" w:hAnsi="Times New Roman"/>
                <w:snapToGrid/>
                <w:sz w:val="24"/>
                <w:szCs w:val="24"/>
              </w:rPr>
            </w:pPr>
          </w:p>
          <w:p w14:paraId="25612E7B" w14:textId="77777777" w:rsidR="004F3537" w:rsidRPr="008679CE" w:rsidRDefault="004F3537" w:rsidP="007112D5">
            <w:pPr>
              <w:pStyle w:val="af0"/>
              <w:ind w:left="0"/>
              <w:jc w:val="left"/>
              <w:outlineLvl w:val="0"/>
              <w:rPr>
                <w:rFonts w:ascii="Times New Roman" w:hAnsi="Times New Roman"/>
                <w:snapToGrid/>
                <w:sz w:val="24"/>
                <w:szCs w:val="24"/>
              </w:rPr>
            </w:pPr>
          </w:p>
          <w:p w14:paraId="36E4A8C8" w14:textId="2E235279" w:rsidR="00E2655C" w:rsidRPr="008679CE" w:rsidRDefault="00157109" w:rsidP="007112D5">
            <w:pPr>
              <w:pStyle w:val="af0"/>
              <w:ind w:left="-785" w:right="-796"/>
              <w:outlineLvl w:val="0"/>
              <w:rPr>
                <w:rFonts w:ascii="Times New Roman" w:hAnsi="Times New Roman"/>
                <w:snapToGrid/>
                <w:sz w:val="24"/>
                <w:szCs w:val="24"/>
              </w:rPr>
            </w:pPr>
            <w:r w:rsidRPr="008679CE">
              <w:rPr>
                <w:rFonts w:ascii="Times New Roman" w:hAnsi="Times New Roman"/>
                <w:noProof/>
                <w:snapToGrid/>
              </w:rPr>
              <w:drawing>
                <wp:inline distT="0" distB="0" distL="0" distR="0" wp14:anchorId="63BAE444" wp14:editId="2963B5FA">
                  <wp:extent cx="3155926" cy="725560"/>
                  <wp:effectExtent l="0" t="0" r="6985" b="0"/>
                  <wp:docPr id="1" name="Рисунок 11" descr="Зображення, що містить текст, Шрифт, логотип, Графіка&#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Зображення, що містить текст, Шрифт, логотип, Графіка&#10;&#10;Автоматично згенерований опис"/>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63372" cy="727272"/>
                          </a:xfrm>
                          <a:prstGeom prst="rect">
                            <a:avLst/>
                          </a:prstGeom>
                          <a:noFill/>
                          <a:ln>
                            <a:noFill/>
                          </a:ln>
                        </pic:spPr>
                      </pic:pic>
                    </a:graphicData>
                  </a:graphic>
                </wp:inline>
              </w:drawing>
            </w:r>
          </w:p>
          <w:p w14:paraId="077011C1" w14:textId="77777777" w:rsidR="007112D5" w:rsidRPr="008679CE" w:rsidRDefault="007112D5" w:rsidP="007112D5">
            <w:pPr>
              <w:pStyle w:val="af0"/>
              <w:ind w:left="-785" w:right="-796"/>
              <w:jc w:val="left"/>
              <w:outlineLvl w:val="0"/>
              <w:rPr>
                <w:rFonts w:ascii="Times New Roman" w:hAnsi="Times New Roman"/>
                <w:snapToGrid/>
                <w:sz w:val="24"/>
                <w:szCs w:val="24"/>
              </w:rPr>
            </w:pPr>
          </w:p>
          <w:p w14:paraId="13D4E98E" w14:textId="77777777" w:rsidR="00E2655C" w:rsidRPr="008679CE" w:rsidRDefault="00E2655C" w:rsidP="007112D5">
            <w:pPr>
              <w:pStyle w:val="af0"/>
              <w:jc w:val="left"/>
              <w:outlineLvl w:val="0"/>
              <w:rPr>
                <w:rFonts w:ascii="Times New Roman" w:hAnsi="Times New Roman"/>
                <w:snapToGrid/>
                <w:sz w:val="24"/>
                <w:szCs w:val="24"/>
              </w:rPr>
            </w:pPr>
          </w:p>
          <w:p w14:paraId="4EB34942" w14:textId="41F560E9" w:rsidR="002847AB" w:rsidRPr="00801285" w:rsidRDefault="00DC7A86" w:rsidP="002847AB">
            <w:pPr>
              <w:pStyle w:val="af0"/>
              <w:spacing w:line="0" w:lineRule="atLeast"/>
              <w:outlineLvl w:val="0"/>
              <w:rPr>
                <w:rFonts w:ascii="Times New Roman" w:hAnsi="Times New Roman"/>
                <w:snapToGrid/>
                <w:sz w:val="24"/>
                <w:szCs w:val="24"/>
              </w:rPr>
            </w:pPr>
            <w:r>
              <w:rPr>
                <w:rFonts w:ascii="Times New Roman" w:hAnsi="Times New Roman"/>
                <w:snapToGrid/>
                <w:sz w:val="24"/>
                <w:szCs w:val="24"/>
              </w:rPr>
              <w:t>СУМСЬКА</w:t>
            </w:r>
            <w:r w:rsidR="002847AB" w:rsidRPr="00801285">
              <w:rPr>
                <w:rFonts w:ascii="Times New Roman" w:hAnsi="Times New Roman"/>
                <w:snapToGrid/>
                <w:sz w:val="24"/>
                <w:szCs w:val="24"/>
              </w:rPr>
              <w:t xml:space="preserve"> ФІЛІЯ</w:t>
            </w:r>
          </w:p>
          <w:p w14:paraId="4F0E57B8" w14:textId="77777777" w:rsidR="002847AB" w:rsidRPr="00801285" w:rsidRDefault="002847AB" w:rsidP="002847AB">
            <w:pPr>
              <w:pStyle w:val="af0"/>
              <w:spacing w:line="0" w:lineRule="atLeast"/>
              <w:outlineLvl w:val="0"/>
              <w:rPr>
                <w:rFonts w:ascii="Times New Roman" w:hAnsi="Times New Roman"/>
                <w:snapToGrid/>
                <w:sz w:val="24"/>
                <w:szCs w:val="24"/>
              </w:rPr>
            </w:pPr>
            <w:r w:rsidRPr="00801285">
              <w:rPr>
                <w:rFonts w:ascii="Times New Roman" w:hAnsi="Times New Roman"/>
                <w:snapToGrid/>
                <w:sz w:val="24"/>
                <w:szCs w:val="24"/>
              </w:rPr>
              <w:t xml:space="preserve">ТОВАРИСТВА З ОБМЕЖЕНОЮ ВІДПОВІДАЛЬНІСТЮ </w:t>
            </w:r>
          </w:p>
          <w:p w14:paraId="74481983" w14:textId="77777777" w:rsidR="002847AB" w:rsidRPr="00801285" w:rsidRDefault="002847AB" w:rsidP="002847AB">
            <w:pPr>
              <w:pStyle w:val="af0"/>
              <w:spacing w:line="0" w:lineRule="atLeast"/>
              <w:outlineLvl w:val="0"/>
              <w:rPr>
                <w:rFonts w:ascii="Times New Roman" w:hAnsi="Times New Roman"/>
                <w:snapToGrid/>
                <w:sz w:val="24"/>
                <w:szCs w:val="24"/>
              </w:rPr>
            </w:pPr>
            <w:r w:rsidRPr="00801285">
              <w:rPr>
                <w:rFonts w:ascii="Times New Roman" w:hAnsi="Times New Roman"/>
                <w:snapToGrid/>
                <w:sz w:val="24"/>
                <w:szCs w:val="24"/>
              </w:rPr>
              <w:t>«ГАЗОРОЗПОДІЛЬНІ МЕРЕЖІ УКРАЇНИ»</w:t>
            </w:r>
          </w:p>
          <w:p w14:paraId="0D07B778" w14:textId="77777777" w:rsidR="002847AB" w:rsidRPr="001D30B2" w:rsidRDefault="002847AB" w:rsidP="002847AB">
            <w:pPr>
              <w:pStyle w:val="af0"/>
              <w:spacing w:line="0" w:lineRule="atLeast"/>
              <w:outlineLvl w:val="0"/>
              <w:rPr>
                <w:rFonts w:ascii="Times New Roman" w:hAnsi="Times New Roman"/>
                <w:snapToGrid/>
                <w:sz w:val="22"/>
                <w:szCs w:val="22"/>
              </w:rPr>
            </w:pPr>
          </w:p>
          <w:p w14:paraId="7C163A40" w14:textId="77777777" w:rsidR="002847AB" w:rsidRPr="001D30B2" w:rsidRDefault="002847AB" w:rsidP="002847AB">
            <w:pPr>
              <w:pStyle w:val="af0"/>
              <w:spacing w:line="0" w:lineRule="atLeast"/>
              <w:rPr>
                <w:rFonts w:ascii="Times New Roman" w:hAnsi="Times New Roman"/>
                <w:snapToGrid/>
                <w:sz w:val="22"/>
                <w:szCs w:val="22"/>
              </w:rPr>
            </w:pPr>
          </w:p>
          <w:p w14:paraId="7BC5AA46" w14:textId="77777777" w:rsidR="002847AB" w:rsidRPr="001D30B2" w:rsidRDefault="002847AB" w:rsidP="002847AB">
            <w:pPr>
              <w:pStyle w:val="af0"/>
              <w:spacing w:line="0" w:lineRule="atLeast"/>
              <w:rPr>
                <w:rFonts w:ascii="Times New Roman" w:hAnsi="Times New Roman"/>
                <w:snapToGrid/>
                <w:sz w:val="22"/>
                <w:szCs w:val="22"/>
              </w:rPr>
            </w:pPr>
          </w:p>
          <w:p w14:paraId="6922378A" w14:textId="77777777" w:rsidR="002847AB" w:rsidRPr="001D30B2" w:rsidRDefault="002847AB" w:rsidP="002847AB">
            <w:pPr>
              <w:pStyle w:val="af0"/>
              <w:spacing w:line="0" w:lineRule="atLeast"/>
              <w:rPr>
                <w:rFonts w:ascii="Times New Roman" w:hAnsi="Times New Roman"/>
                <w:snapToGrid/>
                <w:sz w:val="22"/>
                <w:szCs w:val="22"/>
              </w:rPr>
            </w:pPr>
          </w:p>
          <w:tbl>
            <w:tblPr>
              <w:tblW w:w="10026" w:type="dxa"/>
              <w:tblInd w:w="1" w:type="dxa"/>
              <w:tblLook w:val="0000" w:firstRow="0" w:lastRow="0" w:firstColumn="0" w:lastColumn="0" w:noHBand="0" w:noVBand="0"/>
            </w:tblPr>
            <w:tblGrid>
              <w:gridCol w:w="296"/>
              <w:gridCol w:w="4865"/>
              <w:gridCol w:w="4865"/>
            </w:tblGrid>
            <w:tr w:rsidR="00247D26" w:rsidRPr="001D30B2" w14:paraId="2E786A18" w14:textId="77777777" w:rsidTr="00247B38">
              <w:trPr>
                <w:trHeight w:val="1313"/>
              </w:trPr>
              <w:tc>
                <w:tcPr>
                  <w:tcW w:w="296" w:type="dxa"/>
                </w:tcPr>
                <w:p w14:paraId="60B98990" w14:textId="77777777" w:rsidR="00247D26" w:rsidRPr="001D30B2" w:rsidRDefault="00247D26" w:rsidP="00B714A6">
                  <w:pPr>
                    <w:framePr w:hSpace="180" w:wrap="around" w:hAnchor="margin" w:xAlign="center" w:y="-451"/>
                    <w:spacing w:line="0" w:lineRule="atLeast"/>
                    <w:jc w:val="center"/>
                    <w:rPr>
                      <w:b/>
                      <w:sz w:val="22"/>
                      <w:szCs w:val="22"/>
                    </w:rPr>
                  </w:pPr>
                </w:p>
              </w:tc>
              <w:tc>
                <w:tcPr>
                  <w:tcW w:w="4865" w:type="dxa"/>
                </w:tcPr>
                <w:p w14:paraId="48DF50BF" w14:textId="77777777" w:rsidR="00247D26" w:rsidRPr="001D30B2" w:rsidRDefault="00247D26" w:rsidP="00B714A6">
                  <w:pPr>
                    <w:pStyle w:val="afc"/>
                    <w:framePr w:hSpace="180" w:wrap="around" w:hAnchor="margin" w:xAlign="center" w:y="-451"/>
                    <w:spacing w:line="0" w:lineRule="atLeast"/>
                    <w:rPr>
                      <w:rFonts w:ascii="Times New Roman" w:hAnsi="Times New Roman"/>
                      <w:b/>
                      <w:sz w:val="22"/>
                      <w:szCs w:val="22"/>
                      <w:lang w:val="uk-UA" w:eastAsia="ru-RU"/>
                    </w:rPr>
                  </w:pPr>
                </w:p>
              </w:tc>
              <w:tc>
                <w:tcPr>
                  <w:tcW w:w="4865" w:type="dxa"/>
                </w:tcPr>
                <w:p w14:paraId="543F09EC" w14:textId="77777777" w:rsidR="00247D26" w:rsidRPr="00E63679" w:rsidRDefault="00247D26" w:rsidP="00B714A6">
                  <w:pPr>
                    <w:pStyle w:val="afc"/>
                    <w:framePr w:hSpace="180" w:wrap="around" w:hAnchor="margin" w:xAlign="center" w:y="-451"/>
                    <w:spacing w:line="20" w:lineRule="atLeast"/>
                    <w:ind w:left="302"/>
                    <w:rPr>
                      <w:rFonts w:ascii="Times New Roman" w:hAnsi="Times New Roman"/>
                      <w:b/>
                      <w:lang w:val="uk-UA" w:eastAsia="ru-RU"/>
                    </w:rPr>
                  </w:pPr>
                  <w:r w:rsidRPr="00E63679">
                    <w:rPr>
                      <w:rFonts w:ascii="Times New Roman" w:hAnsi="Times New Roman"/>
                      <w:b/>
                      <w:lang w:val="uk-UA" w:eastAsia="ru-RU"/>
                    </w:rPr>
                    <w:t>«ЗАТВЕРДЖЕНО»</w:t>
                  </w:r>
                </w:p>
                <w:p w14:paraId="116C7AEE" w14:textId="77777777" w:rsidR="00247D26" w:rsidRPr="00A73DEC" w:rsidRDefault="00247D26" w:rsidP="00B714A6">
                  <w:pPr>
                    <w:pStyle w:val="afc"/>
                    <w:framePr w:hSpace="180" w:wrap="around" w:hAnchor="margin" w:xAlign="center" w:y="-451"/>
                    <w:spacing w:line="276" w:lineRule="auto"/>
                    <w:ind w:left="302"/>
                    <w:rPr>
                      <w:rFonts w:ascii="Times New Roman" w:hAnsi="Times New Roman"/>
                      <w:b/>
                      <w:lang w:val="uk-UA" w:eastAsia="ru-RU"/>
                    </w:rPr>
                  </w:pPr>
                  <w:r w:rsidRPr="00A73DEC">
                    <w:rPr>
                      <w:rFonts w:ascii="Times New Roman" w:hAnsi="Times New Roman"/>
                      <w:b/>
                      <w:lang w:val="uk-UA" w:eastAsia="ru-RU"/>
                    </w:rPr>
                    <w:t>Рішенням уповноваженої особи</w:t>
                  </w:r>
                </w:p>
                <w:p w14:paraId="09B4A7EC" w14:textId="35B4CD36" w:rsidR="00247D26" w:rsidRPr="00E63679" w:rsidRDefault="00247D26" w:rsidP="00B714A6">
                  <w:pPr>
                    <w:pStyle w:val="afc"/>
                    <w:framePr w:hSpace="180" w:wrap="around" w:hAnchor="margin" w:xAlign="center" w:y="-451"/>
                    <w:spacing w:line="276" w:lineRule="auto"/>
                    <w:ind w:left="302"/>
                    <w:rPr>
                      <w:rFonts w:ascii="Times New Roman" w:hAnsi="Times New Roman"/>
                      <w:b/>
                      <w:lang w:val="uk-UA" w:eastAsia="ru-RU"/>
                    </w:rPr>
                  </w:pPr>
                  <w:r w:rsidRPr="00A73DEC">
                    <w:rPr>
                      <w:rFonts w:ascii="Times New Roman" w:hAnsi="Times New Roman"/>
                      <w:b/>
                      <w:lang w:val="uk-UA" w:eastAsia="ru-RU"/>
                    </w:rPr>
                    <w:t xml:space="preserve">протокол № </w:t>
                  </w:r>
                  <w:r w:rsidR="00B714A6" w:rsidRPr="00B714A6">
                    <w:rPr>
                      <w:rFonts w:ascii="Times New Roman" w:hAnsi="Times New Roman"/>
                      <w:b/>
                      <w:lang w:val="uk-UA" w:eastAsia="ru-RU"/>
                    </w:rPr>
                    <w:t>UA-P-2026-06-26-003774-a</w:t>
                  </w:r>
                </w:p>
                <w:p w14:paraId="729AC9B2" w14:textId="376FB93C" w:rsidR="00247D26" w:rsidRDefault="00247D26" w:rsidP="00B714A6">
                  <w:pPr>
                    <w:pStyle w:val="afc"/>
                    <w:framePr w:hSpace="180" w:wrap="around" w:hAnchor="margin" w:xAlign="center" w:y="-451"/>
                    <w:spacing w:line="276" w:lineRule="auto"/>
                    <w:ind w:left="302"/>
                    <w:rPr>
                      <w:rFonts w:ascii="Times New Roman" w:hAnsi="Times New Roman"/>
                      <w:b/>
                      <w:lang w:val="uk-UA" w:eastAsia="ru-RU"/>
                    </w:rPr>
                  </w:pPr>
                  <w:r w:rsidRPr="00E63679">
                    <w:rPr>
                      <w:rFonts w:ascii="Times New Roman" w:hAnsi="Times New Roman"/>
                      <w:b/>
                      <w:lang w:val="uk-UA" w:eastAsia="ru-RU"/>
                    </w:rPr>
                    <w:t xml:space="preserve">від </w:t>
                  </w:r>
                  <w:r w:rsidR="00B714A6">
                    <w:rPr>
                      <w:rFonts w:ascii="Times New Roman" w:hAnsi="Times New Roman"/>
                      <w:b/>
                      <w:lang w:val="uk-UA" w:eastAsia="ru-RU"/>
                    </w:rPr>
                    <w:t>26</w:t>
                  </w:r>
                  <w:r>
                    <w:rPr>
                      <w:rFonts w:ascii="Times New Roman" w:hAnsi="Times New Roman"/>
                      <w:b/>
                      <w:lang w:val="uk-UA" w:eastAsia="ru-RU"/>
                    </w:rPr>
                    <w:t xml:space="preserve"> </w:t>
                  </w:r>
                  <w:r w:rsidRPr="00E63679">
                    <w:rPr>
                      <w:rFonts w:ascii="Times New Roman" w:hAnsi="Times New Roman"/>
                      <w:b/>
                      <w:lang w:val="uk-UA" w:eastAsia="ru-RU"/>
                    </w:rPr>
                    <w:t>«</w:t>
                  </w:r>
                  <w:r w:rsidR="00B714A6">
                    <w:rPr>
                      <w:rFonts w:ascii="Times New Roman" w:hAnsi="Times New Roman"/>
                      <w:b/>
                      <w:lang w:val="uk-UA" w:eastAsia="ru-RU"/>
                    </w:rPr>
                    <w:t>червня</w:t>
                  </w:r>
                  <w:r w:rsidRPr="00E63679">
                    <w:rPr>
                      <w:rFonts w:ascii="Times New Roman" w:hAnsi="Times New Roman"/>
                      <w:b/>
                      <w:lang w:val="uk-UA" w:eastAsia="ru-RU"/>
                    </w:rPr>
                    <w:t xml:space="preserve">» </w:t>
                  </w:r>
                  <w:r>
                    <w:rPr>
                      <w:rFonts w:ascii="Times New Roman" w:hAnsi="Times New Roman"/>
                      <w:b/>
                      <w:lang w:val="uk-UA" w:eastAsia="ru-RU"/>
                    </w:rPr>
                    <w:t>2026</w:t>
                  </w:r>
                  <w:r w:rsidRPr="00E63679">
                    <w:rPr>
                      <w:rFonts w:ascii="Times New Roman" w:hAnsi="Times New Roman"/>
                      <w:b/>
                      <w:lang w:val="uk-UA" w:eastAsia="ru-RU"/>
                    </w:rPr>
                    <w:t xml:space="preserve"> р. </w:t>
                  </w:r>
                </w:p>
                <w:p w14:paraId="37389E03" w14:textId="77777777" w:rsidR="00247D26" w:rsidRPr="00777016" w:rsidRDefault="00247D26" w:rsidP="00B714A6">
                  <w:pPr>
                    <w:pStyle w:val="afc"/>
                    <w:framePr w:hSpace="180" w:wrap="around" w:hAnchor="margin" w:xAlign="center" w:y="-451"/>
                    <w:spacing w:line="276" w:lineRule="auto"/>
                    <w:ind w:left="302"/>
                    <w:rPr>
                      <w:rFonts w:ascii="Times New Roman" w:hAnsi="Times New Roman"/>
                      <w:bCs/>
                      <w:i/>
                      <w:iCs/>
                      <w:lang w:val="uk-UA" w:eastAsia="ru-RU"/>
                    </w:rPr>
                  </w:pPr>
                </w:p>
                <w:p w14:paraId="1212A5BF" w14:textId="77777777" w:rsidR="00247D26" w:rsidRPr="00442C96" w:rsidRDefault="00247D26" w:rsidP="00B714A6">
                  <w:pPr>
                    <w:pStyle w:val="afc"/>
                    <w:framePr w:hSpace="180" w:wrap="around" w:hAnchor="margin" w:xAlign="center" w:y="-451"/>
                    <w:spacing w:line="20" w:lineRule="atLeast"/>
                    <w:ind w:left="302"/>
                    <w:rPr>
                      <w:rFonts w:ascii="Times New Roman" w:hAnsi="Times New Roman"/>
                      <w:b/>
                      <w:highlight w:val="yellow"/>
                      <w:lang w:val="uk-UA" w:eastAsia="ru-RU"/>
                    </w:rPr>
                  </w:pPr>
                </w:p>
                <w:p w14:paraId="58B8393B" w14:textId="15400651" w:rsidR="00247D26" w:rsidRPr="001D30B2" w:rsidRDefault="00247D26" w:rsidP="00B714A6">
                  <w:pPr>
                    <w:pStyle w:val="afc"/>
                    <w:framePr w:hSpace="180" w:wrap="around" w:hAnchor="margin" w:xAlign="center" w:y="-451"/>
                    <w:spacing w:line="0" w:lineRule="atLeast"/>
                    <w:ind w:left="302"/>
                    <w:rPr>
                      <w:rFonts w:ascii="Times New Roman" w:hAnsi="Times New Roman"/>
                      <w:b/>
                      <w:sz w:val="22"/>
                      <w:szCs w:val="22"/>
                      <w:lang w:val="uk-UA" w:eastAsia="ru-RU"/>
                    </w:rPr>
                  </w:pPr>
                </w:p>
              </w:tc>
            </w:tr>
            <w:tr w:rsidR="00247D26" w:rsidRPr="001D30B2" w14:paraId="4F90DFAA" w14:textId="77777777" w:rsidTr="00247B38">
              <w:trPr>
                <w:trHeight w:val="1272"/>
              </w:trPr>
              <w:tc>
                <w:tcPr>
                  <w:tcW w:w="296" w:type="dxa"/>
                </w:tcPr>
                <w:p w14:paraId="5C8AF681" w14:textId="77777777" w:rsidR="00247D26" w:rsidRPr="001D30B2" w:rsidRDefault="00247D26" w:rsidP="00B714A6">
                  <w:pPr>
                    <w:framePr w:hSpace="180" w:wrap="around" w:hAnchor="margin" w:xAlign="center" w:y="-451"/>
                    <w:spacing w:line="0" w:lineRule="atLeast"/>
                    <w:jc w:val="right"/>
                    <w:rPr>
                      <w:b/>
                      <w:sz w:val="22"/>
                      <w:szCs w:val="22"/>
                    </w:rPr>
                  </w:pPr>
                </w:p>
              </w:tc>
              <w:tc>
                <w:tcPr>
                  <w:tcW w:w="4865" w:type="dxa"/>
                </w:tcPr>
                <w:p w14:paraId="5A1FA042" w14:textId="77777777" w:rsidR="00247D26" w:rsidRPr="001D30B2" w:rsidRDefault="00247D26" w:rsidP="00B714A6">
                  <w:pPr>
                    <w:pStyle w:val="5"/>
                    <w:framePr w:hSpace="180" w:wrap="around" w:hAnchor="margin" w:xAlign="center" w:y="-451"/>
                    <w:spacing w:before="0" w:after="0" w:line="0" w:lineRule="atLeast"/>
                    <w:jc w:val="center"/>
                    <w:rPr>
                      <w:rFonts w:ascii="Times New Roman" w:hAnsi="Times New Roman"/>
                      <w:sz w:val="22"/>
                      <w:szCs w:val="22"/>
                      <w:lang w:val="uk-UA" w:eastAsia="ru-RU"/>
                    </w:rPr>
                  </w:pPr>
                  <w:r w:rsidRPr="001D30B2">
                    <w:rPr>
                      <w:rFonts w:ascii="Times New Roman" w:hAnsi="Times New Roman"/>
                      <w:sz w:val="22"/>
                      <w:szCs w:val="22"/>
                      <w:lang w:val="uk-UA" w:eastAsia="ru-RU"/>
                    </w:rPr>
                    <w:t xml:space="preserve"> </w:t>
                  </w:r>
                </w:p>
              </w:tc>
              <w:tc>
                <w:tcPr>
                  <w:tcW w:w="4865" w:type="dxa"/>
                </w:tcPr>
                <w:p w14:paraId="706D3CE4" w14:textId="77777777" w:rsidR="00247D26" w:rsidRPr="00F71625" w:rsidRDefault="00247D26" w:rsidP="00B714A6">
                  <w:pPr>
                    <w:framePr w:hSpace="180" w:wrap="around" w:hAnchor="margin" w:xAlign="center" w:y="-451"/>
                    <w:ind w:left="301"/>
                    <w:outlineLvl w:val="4"/>
                    <w:rPr>
                      <w:b/>
                      <w:bCs/>
                      <w:iCs/>
                    </w:rPr>
                  </w:pPr>
                  <w:r w:rsidRPr="00F71625">
                    <w:rPr>
                      <w:b/>
                      <w:bCs/>
                      <w:iCs/>
                    </w:rPr>
                    <w:t>Уповноважена особа</w:t>
                  </w:r>
                  <w:r w:rsidRPr="00F71625">
                    <w:t xml:space="preserve"> </w:t>
                  </w:r>
                  <w:r w:rsidRPr="00AB2F0B">
                    <w:rPr>
                      <w:b/>
                      <w:bCs/>
                    </w:rPr>
                    <w:t>Сумської філії</w:t>
                  </w:r>
                  <w:r>
                    <w:t xml:space="preserve"> </w:t>
                  </w:r>
                  <w:r w:rsidRPr="00F71625">
                    <w:rPr>
                      <w:b/>
                      <w:bCs/>
                    </w:rPr>
                    <w:t>Т</w:t>
                  </w:r>
                  <w:r w:rsidRPr="00F71625">
                    <w:rPr>
                      <w:b/>
                      <w:bCs/>
                      <w:iCs/>
                    </w:rPr>
                    <w:t xml:space="preserve">овариства з обмеженою відповідальністю </w:t>
                  </w:r>
                </w:p>
                <w:p w14:paraId="29C5F2FC" w14:textId="77777777" w:rsidR="00247D26" w:rsidRDefault="00247D26" w:rsidP="00B714A6">
                  <w:pPr>
                    <w:framePr w:hSpace="180" w:wrap="around" w:hAnchor="margin" w:xAlign="center" w:y="-451"/>
                    <w:ind w:left="301"/>
                    <w:outlineLvl w:val="4"/>
                    <w:rPr>
                      <w:b/>
                      <w:bCs/>
                      <w:iCs/>
                    </w:rPr>
                  </w:pPr>
                  <w:r w:rsidRPr="00F71625">
                    <w:rPr>
                      <w:b/>
                      <w:bCs/>
                      <w:iCs/>
                    </w:rPr>
                    <w:t>«Газорозподільні мережі України»</w:t>
                  </w:r>
                </w:p>
                <w:p w14:paraId="0A53E550" w14:textId="53D4B2E3" w:rsidR="00247D26" w:rsidRPr="001D30B2" w:rsidRDefault="00B30A8A" w:rsidP="00B714A6">
                  <w:pPr>
                    <w:framePr w:hSpace="180" w:wrap="around" w:hAnchor="margin" w:xAlign="center" w:y="-451"/>
                    <w:spacing w:line="0" w:lineRule="atLeast"/>
                    <w:ind w:left="302"/>
                    <w:outlineLvl w:val="4"/>
                    <w:rPr>
                      <w:b/>
                      <w:sz w:val="22"/>
                      <w:szCs w:val="22"/>
                    </w:rPr>
                  </w:pPr>
                  <w:r>
                    <w:rPr>
                      <w:b/>
                    </w:rPr>
                    <w:t>Олексій КРИКУНЕНКО</w:t>
                  </w:r>
                </w:p>
              </w:tc>
            </w:tr>
            <w:tr w:rsidR="002847AB" w:rsidRPr="001D30B2" w14:paraId="20E5EE37" w14:textId="77777777" w:rsidTr="00247B38">
              <w:trPr>
                <w:trHeight w:val="940"/>
              </w:trPr>
              <w:tc>
                <w:tcPr>
                  <w:tcW w:w="296" w:type="dxa"/>
                </w:tcPr>
                <w:p w14:paraId="03E1600B" w14:textId="77777777" w:rsidR="002847AB" w:rsidRPr="001D30B2" w:rsidRDefault="002847AB" w:rsidP="00B714A6">
                  <w:pPr>
                    <w:framePr w:hSpace="180" w:wrap="around" w:hAnchor="margin" w:xAlign="center" w:y="-451"/>
                    <w:spacing w:line="0" w:lineRule="atLeast"/>
                    <w:jc w:val="right"/>
                    <w:rPr>
                      <w:b/>
                      <w:sz w:val="22"/>
                      <w:szCs w:val="22"/>
                    </w:rPr>
                  </w:pPr>
                </w:p>
              </w:tc>
              <w:tc>
                <w:tcPr>
                  <w:tcW w:w="4865" w:type="dxa"/>
                </w:tcPr>
                <w:p w14:paraId="782E2CF5" w14:textId="77777777" w:rsidR="002847AB" w:rsidRPr="001D30B2" w:rsidRDefault="002847AB" w:rsidP="00B714A6">
                  <w:pPr>
                    <w:framePr w:hSpace="180" w:wrap="around" w:hAnchor="margin" w:xAlign="center" w:y="-451"/>
                    <w:spacing w:line="0" w:lineRule="atLeast"/>
                    <w:rPr>
                      <w:sz w:val="22"/>
                      <w:szCs w:val="22"/>
                    </w:rPr>
                  </w:pPr>
                </w:p>
              </w:tc>
              <w:tc>
                <w:tcPr>
                  <w:tcW w:w="4865" w:type="dxa"/>
                </w:tcPr>
                <w:p w14:paraId="1E7F9E3B" w14:textId="77777777" w:rsidR="002847AB" w:rsidRPr="001D30B2" w:rsidRDefault="002847AB" w:rsidP="00B714A6">
                  <w:pPr>
                    <w:pStyle w:val="a7"/>
                    <w:framePr w:hSpace="180" w:wrap="around" w:hAnchor="margin" w:xAlign="center" w:y="-451"/>
                    <w:spacing w:line="0" w:lineRule="atLeast"/>
                    <w:ind w:left="262"/>
                    <w:rPr>
                      <w:bCs/>
                      <w:sz w:val="22"/>
                      <w:szCs w:val="22"/>
                      <w:lang w:val="uk-UA"/>
                    </w:rPr>
                  </w:pPr>
                  <w:r w:rsidRPr="001D30B2">
                    <w:rPr>
                      <w:bCs/>
                      <w:sz w:val="22"/>
                      <w:szCs w:val="22"/>
                      <w:lang w:val="uk-UA"/>
                    </w:rPr>
                    <w:t xml:space="preserve"> </w:t>
                  </w:r>
                </w:p>
              </w:tc>
            </w:tr>
          </w:tbl>
          <w:p w14:paraId="2FF070F9" w14:textId="77777777" w:rsidR="002847AB" w:rsidRPr="001D30B2" w:rsidRDefault="002847AB" w:rsidP="002847AB">
            <w:pPr>
              <w:spacing w:line="0" w:lineRule="atLeast"/>
              <w:ind w:left="5040" w:firstLine="720"/>
              <w:rPr>
                <w:color w:val="000000"/>
                <w:sz w:val="22"/>
                <w:szCs w:val="22"/>
              </w:rPr>
            </w:pPr>
          </w:p>
          <w:p w14:paraId="362AD4C1" w14:textId="77777777" w:rsidR="002847AB" w:rsidRPr="001D30B2" w:rsidRDefault="002847AB" w:rsidP="002847AB">
            <w:pPr>
              <w:spacing w:line="0" w:lineRule="atLeast"/>
              <w:jc w:val="center"/>
              <w:rPr>
                <w:b/>
                <w:sz w:val="22"/>
                <w:szCs w:val="22"/>
              </w:rPr>
            </w:pPr>
          </w:p>
          <w:p w14:paraId="2430B0DA" w14:textId="77777777" w:rsidR="002847AB" w:rsidRPr="001D30B2" w:rsidRDefault="002847AB" w:rsidP="002847AB">
            <w:pPr>
              <w:spacing w:line="0" w:lineRule="atLeast"/>
              <w:jc w:val="center"/>
              <w:rPr>
                <w:b/>
                <w:sz w:val="28"/>
                <w:szCs w:val="28"/>
              </w:rPr>
            </w:pPr>
            <w:r w:rsidRPr="001D30B2">
              <w:rPr>
                <w:b/>
                <w:sz w:val="28"/>
                <w:szCs w:val="28"/>
              </w:rPr>
              <w:t xml:space="preserve">ДОКУМЕНТАЦІЯ </w:t>
            </w:r>
          </w:p>
          <w:p w14:paraId="7AFD72A2" w14:textId="77777777" w:rsidR="002847AB" w:rsidRPr="001D30B2" w:rsidRDefault="002847AB" w:rsidP="002847AB">
            <w:pPr>
              <w:spacing w:line="0" w:lineRule="atLeast"/>
              <w:jc w:val="center"/>
              <w:rPr>
                <w:b/>
              </w:rPr>
            </w:pPr>
            <w:r w:rsidRPr="001D30B2">
              <w:rPr>
                <w:b/>
              </w:rPr>
              <w:t>на закупівлю</w:t>
            </w:r>
          </w:p>
          <w:p w14:paraId="6823B014" w14:textId="77777777" w:rsidR="002847AB" w:rsidRPr="001D30B2" w:rsidRDefault="002847AB" w:rsidP="002847AB">
            <w:pPr>
              <w:pStyle w:val="Normal0"/>
              <w:spacing w:line="0" w:lineRule="atLeast"/>
              <w:ind w:right="1"/>
              <w:jc w:val="center"/>
              <w:rPr>
                <w:rFonts w:ascii="Times New Roman" w:hAnsi="Times New Roman" w:cs="Times New Roman"/>
                <w:b/>
                <w:sz w:val="24"/>
                <w:szCs w:val="24"/>
              </w:rPr>
            </w:pPr>
            <w:bookmarkStart w:id="0" w:name="_Hlk127882038"/>
          </w:p>
          <w:bookmarkEnd w:id="0"/>
          <w:p w14:paraId="4E9475F3" w14:textId="5CCBE2BD" w:rsidR="00247D26" w:rsidRPr="007317E5" w:rsidRDefault="00247D26" w:rsidP="00247D26">
            <w:pPr>
              <w:pStyle w:val="Normal0"/>
              <w:shd w:val="clear" w:color="auto" w:fill="FFFFFF"/>
              <w:ind w:right="1"/>
              <w:jc w:val="center"/>
              <w:rPr>
                <w:rFonts w:ascii="Times New Roman" w:hAnsi="Times New Roman" w:cs="Times New Roman"/>
                <w:b/>
                <w:bCs/>
                <w:color w:val="auto"/>
                <w:position w:val="-1"/>
                <w:sz w:val="25"/>
                <w:szCs w:val="25"/>
                <w:lang w:eastAsia="uk-UA"/>
              </w:rPr>
            </w:pPr>
            <w:r w:rsidRPr="007F3210">
              <w:rPr>
                <w:rFonts w:ascii="Times New Roman" w:hAnsi="Times New Roman" w:cs="Times New Roman"/>
                <w:b/>
                <w:bCs/>
                <w:color w:val="auto"/>
                <w:position w:val="-1"/>
                <w:sz w:val="25"/>
                <w:szCs w:val="25"/>
                <w:lang w:eastAsia="uk-UA"/>
              </w:rPr>
              <w:t>«</w:t>
            </w:r>
            <w:r w:rsidR="00F2739E" w:rsidRPr="00F2739E">
              <w:rPr>
                <w:rFonts w:ascii="Times New Roman" w:hAnsi="Times New Roman" w:cs="Times New Roman"/>
                <w:b/>
                <w:bCs/>
                <w:color w:val="auto"/>
                <w:position w:val="-1"/>
                <w:sz w:val="25"/>
                <w:szCs w:val="25"/>
                <w:lang w:eastAsia="uk-UA"/>
              </w:rPr>
              <w:t>Комплект</w:t>
            </w:r>
            <w:r w:rsidR="002F4E9B">
              <w:rPr>
                <w:rFonts w:ascii="Times New Roman" w:hAnsi="Times New Roman" w:cs="Times New Roman"/>
                <w:b/>
                <w:bCs/>
                <w:color w:val="auto"/>
                <w:position w:val="-1"/>
                <w:sz w:val="25"/>
                <w:szCs w:val="25"/>
                <w:lang w:eastAsia="uk-UA"/>
              </w:rPr>
              <w:t>и</w:t>
            </w:r>
            <w:r w:rsidR="00F2739E" w:rsidRPr="00F2739E">
              <w:rPr>
                <w:rFonts w:ascii="Times New Roman" w:hAnsi="Times New Roman" w:cs="Times New Roman"/>
                <w:b/>
                <w:bCs/>
                <w:color w:val="auto"/>
                <w:position w:val="-1"/>
                <w:sz w:val="25"/>
                <w:szCs w:val="25"/>
                <w:lang w:eastAsia="uk-UA"/>
              </w:rPr>
              <w:t xml:space="preserve"> ГНСС приймач</w:t>
            </w:r>
            <w:r w:rsidR="00F2739E">
              <w:rPr>
                <w:rFonts w:ascii="Times New Roman" w:hAnsi="Times New Roman" w:cs="Times New Roman"/>
                <w:b/>
                <w:bCs/>
                <w:color w:val="auto"/>
                <w:position w:val="-1"/>
                <w:sz w:val="25"/>
                <w:szCs w:val="25"/>
                <w:lang w:eastAsia="uk-UA"/>
              </w:rPr>
              <w:t>ів</w:t>
            </w:r>
            <w:r w:rsidRPr="007317E5">
              <w:rPr>
                <w:rFonts w:ascii="Times New Roman" w:hAnsi="Times New Roman" w:cs="Times New Roman"/>
                <w:b/>
                <w:bCs/>
                <w:color w:val="auto"/>
                <w:position w:val="-1"/>
                <w:sz w:val="25"/>
                <w:szCs w:val="25"/>
                <w:lang w:eastAsia="uk-UA"/>
              </w:rPr>
              <w:t>»</w:t>
            </w:r>
          </w:p>
          <w:p w14:paraId="577FEC1C" w14:textId="77777777" w:rsidR="00247D26" w:rsidRDefault="00247D26" w:rsidP="00247D26">
            <w:pPr>
              <w:pStyle w:val="Normal0"/>
              <w:shd w:val="clear" w:color="auto" w:fill="FFFFFF" w:themeFill="background1"/>
              <w:spacing w:line="240" w:lineRule="auto"/>
              <w:ind w:right="1"/>
              <w:jc w:val="center"/>
              <w:rPr>
                <w:sz w:val="25"/>
                <w:szCs w:val="25"/>
              </w:rPr>
            </w:pPr>
            <w:r w:rsidRPr="007317E5">
              <w:rPr>
                <w:rFonts w:ascii="Times New Roman" w:hAnsi="Times New Roman" w:cs="Times New Roman"/>
                <w:b/>
                <w:bCs/>
                <w:color w:val="auto"/>
                <w:position w:val="-1"/>
                <w:sz w:val="25"/>
                <w:szCs w:val="25"/>
                <w:lang w:eastAsia="uk-UA"/>
              </w:rPr>
              <w:t xml:space="preserve">ДК 021:2015 «Єдиний закупівельний словник»: </w:t>
            </w:r>
            <w:r w:rsidRPr="007317E5">
              <w:rPr>
                <w:sz w:val="25"/>
                <w:szCs w:val="25"/>
              </w:rPr>
              <w:t xml:space="preserve"> </w:t>
            </w:r>
          </w:p>
          <w:p w14:paraId="2AE22DBD" w14:textId="203F89DE" w:rsidR="002847AB" w:rsidRPr="00247D26" w:rsidRDefault="0024579C" w:rsidP="00247D26">
            <w:pPr>
              <w:pStyle w:val="Normal0"/>
              <w:shd w:val="clear" w:color="auto" w:fill="FFFFFF" w:themeFill="background1"/>
              <w:spacing w:line="240" w:lineRule="auto"/>
              <w:ind w:right="1"/>
              <w:jc w:val="center"/>
              <w:rPr>
                <w:sz w:val="25"/>
                <w:szCs w:val="25"/>
              </w:rPr>
            </w:pPr>
            <w:r w:rsidRPr="0024579C">
              <w:rPr>
                <w:rFonts w:ascii="Times New Roman" w:hAnsi="Times New Roman" w:cs="Times New Roman"/>
                <w:b/>
                <w:bCs/>
                <w:color w:val="auto"/>
                <w:position w:val="-1"/>
                <w:sz w:val="25"/>
                <w:szCs w:val="25"/>
                <w:lang w:eastAsia="uk-UA"/>
              </w:rPr>
              <w:t>38110000-9</w:t>
            </w:r>
            <w:r w:rsidR="00247D26" w:rsidRPr="00226488">
              <w:rPr>
                <w:rFonts w:ascii="Times New Roman" w:hAnsi="Times New Roman" w:cs="Times New Roman"/>
                <w:b/>
                <w:bCs/>
                <w:color w:val="auto"/>
                <w:position w:val="-1"/>
                <w:sz w:val="25"/>
                <w:szCs w:val="25"/>
                <w:lang w:eastAsia="uk-UA"/>
              </w:rPr>
              <w:t xml:space="preserve"> - «</w:t>
            </w:r>
            <w:r w:rsidR="005B769E" w:rsidRPr="005B769E">
              <w:rPr>
                <w:rFonts w:ascii="Times New Roman" w:hAnsi="Times New Roman" w:cs="Times New Roman"/>
                <w:b/>
                <w:bCs/>
                <w:color w:val="auto"/>
                <w:position w:val="-1"/>
                <w:sz w:val="25"/>
                <w:szCs w:val="25"/>
                <w:lang w:eastAsia="uk-UA"/>
              </w:rPr>
              <w:t xml:space="preserve">Навігаційні прилади </w:t>
            </w:r>
            <w:r w:rsidR="00247D26" w:rsidRPr="00226488">
              <w:rPr>
                <w:rFonts w:ascii="Times New Roman" w:hAnsi="Times New Roman" w:cs="Times New Roman"/>
                <w:b/>
                <w:bCs/>
                <w:color w:val="auto"/>
                <w:position w:val="-1"/>
                <w:sz w:val="25"/>
                <w:szCs w:val="25"/>
                <w:lang w:eastAsia="uk-UA"/>
              </w:rPr>
              <w:t>»</w:t>
            </w:r>
          </w:p>
          <w:p w14:paraId="42016FEC" w14:textId="77777777" w:rsidR="002847AB" w:rsidRPr="001D30B2" w:rsidRDefault="002847AB" w:rsidP="002847AB">
            <w:pPr>
              <w:spacing w:line="0" w:lineRule="atLeast"/>
              <w:rPr>
                <w:b/>
                <w:sz w:val="22"/>
                <w:szCs w:val="22"/>
              </w:rPr>
            </w:pPr>
          </w:p>
          <w:p w14:paraId="7A12D116" w14:textId="77777777" w:rsidR="00D16FB1" w:rsidRPr="008679CE" w:rsidRDefault="00D16FB1" w:rsidP="007112D5">
            <w:pPr>
              <w:rPr>
                <w:b/>
              </w:rPr>
            </w:pPr>
          </w:p>
          <w:p w14:paraId="4227C69B" w14:textId="77777777" w:rsidR="00D16FB1" w:rsidRPr="008679CE" w:rsidRDefault="00D16FB1" w:rsidP="007112D5">
            <w:pPr>
              <w:rPr>
                <w:b/>
              </w:rPr>
            </w:pPr>
          </w:p>
          <w:p w14:paraId="33B7CB96" w14:textId="77777777" w:rsidR="00F71625" w:rsidRDefault="00F71625" w:rsidP="007112D5">
            <w:pPr>
              <w:rPr>
                <w:b/>
              </w:rPr>
            </w:pPr>
          </w:p>
          <w:p w14:paraId="30D84B15" w14:textId="77777777" w:rsidR="00247D26" w:rsidRDefault="00247D26" w:rsidP="007112D5">
            <w:pPr>
              <w:rPr>
                <w:b/>
              </w:rPr>
            </w:pPr>
          </w:p>
          <w:p w14:paraId="4BA18E4B" w14:textId="77777777" w:rsidR="00247D26" w:rsidRDefault="00247D26" w:rsidP="007112D5">
            <w:pPr>
              <w:rPr>
                <w:b/>
              </w:rPr>
            </w:pPr>
          </w:p>
          <w:p w14:paraId="22729970" w14:textId="77777777" w:rsidR="00247D26" w:rsidRDefault="00247D26" w:rsidP="007112D5">
            <w:pPr>
              <w:rPr>
                <w:b/>
              </w:rPr>
            </w:pPr>
          </w:p>
          <w:p w14:paraId="27369ADB" w14:textId="77777777" w:rsidR="00247D26" w:rsidRDefault="00247D26" w:rsidP="007112D5">
            <w:pPr>
              <w:rPr>
                <w:b/>
              </w:rPr>
            </w:pPr>
          </w:p>
          <w:p w14:paraId="154AD2D6" w14:textId="77777777" w:rsidR="00247D26" w:rsidRPr="008679CE" w:rsidRDefault="00247D26" w:rsidP="007112D5">
            <w:pPr>
              <w:rPr>
                <w:b/>
              </w:rPr>
            </w:pPr>
          </w:p>
          <w:p w14:paraId="22899176" w14:textId="77777777" w:rsidR="00F71625" w:rsidRPr="008679CE" w:rsidRDefault="00F71625" w:rsidP="007112D5">
            <w:pPr>
              <w:rPr>
                <w:b/>
              </w:rPr>
            </w:pPr>
          </w:p>
          <w:p w14:paraId="4D986F9E" w14:textId="691D4D28" w:rsidR="007112D5" w:rsidRPr="008679CE" w:rsidRDefault="006D665E" w:rsidP="007112D5">
            <w:pPr>
              <w:jc w:val="center"/>
              <w:rPr>
                <w:b/>
              </w:rPr>
            </w:pPr>
            <w:r>
              <w:rPr>
                <w:b/>
              </w:rPr>
              <w:t>Суми</w:t>
            </w:r>
          </w:p>
          <w:p w14:paraId="0B7928DD" w14:textId="22024EDE" w:rsidR="0098775C" w:rsidRPr="008679CE" w:rsidRDefault="0098775C" w:rsidP="007112D5">
            <w:pPr>
              <w:jc w:val="center"/>
              <w:rPr>
                <w:b/>
              </w:rPr>
            </w:pPr>
            <w:r w:rsidRPr="008679CE">
              <w:rPr>
                <w:b/>
              </w:rPr>
              <w:t>20</w:t>
            </w:r>
            <w:r w:rsidR="00F50352" w:rsidRPr="008679CE">
              <w:rPr>
                <w:b/>
              </w:rPr>
              <w:t>2</w:t>
            </w:r>
            <w:r w:rsidR="00101AE3" w:rsidRPr="008679CE">
              <w:rPr>
                <w:b/>
              </w:rPr>
              <w:t>6</w:t>
            </w:r>
          </w:p>
        </w:tc>
      </w:tr>
    </w:tbl>
    <w:p w14:paraId="167D087F" w14:textId="77777777" w:rsidR="0098775C" w:rsidRPr="008679CE" w:rsidRDefault="0098775C" w:rsidP="00227BCB">
      <w:pPr>
        <w:pStyle w:val="7"/>
        <w:pageBreakBefore/>
        <w:spacing w:before="0" w:after="0"/>
        <w:jc w:val="center"/>
        <w:rPr>
          <w:rFonts w:ascii="Times New Roman" w:hAnsi="Times New Roman"/>
          <w:b/>
          <w:lang w:val="uk-UA"/>
        </w:rPr>
      </w:pPr>
      <w:r w:rsidRPr="008679CE">
        <w:rPr>
          <w:rFonts w:ascii="Times New Roman" w:hAnsi="Times New Roman"/>
          <w:b/>
          <w:lang w:val="uk-UA"/>
        </w:rPr>
        <w:lastRenderedPageBreak/>
        <w:t>ЗМІСТ</w:t>
      </w:r>
    </w:p>
    <w:p w14:paraId="55BB9E84" w14:textId="77777777" w:rsidR="0098775C" w:rsidRPr="008679CE" w:rsidRDefault="0098775C" w:rsidP="00227BCB"/>
    <w:tbl>
      <w:tblPr>
        <w:tblW w:w="10173" w:type="dxa"/>
        <w:tblInd w:w="108" w:type="dxa"/>
        <w:tblLayout w:type="fixed"/>
        <w:tblLook w:val="0000" w:firstRow="0" w:lastRow="0" w:firstColumn="0" w:lastColumn="0" w:noHBand="0" w:noVBand="0"/>
      </w:tblPr>
      <w:tblGrid>
        <w:gridCol w:w="1447"/>
        <w:gridCol w:w="8726"/>
      </w:tblGrid>
      <w:tr w:rsidR="0098775C" w:rsidRPr="008679CE" w14:paraId="0661CB95" w14:textId="77777777" w:rsidTr="00965EF7">
        <w:trPr>
          <w:cantSplit/>
          <w:trHeight w:val="454"/>
        </w:trPr>
        <w:tc>
          <w:tcPr>
            <w:tcW w:w="10173" w:type="dxa"/>
            <w:gridSpan w:val="2"/>
            <w:vAlign w:val="center"/>
          </w:tcPr>
          <w:p w14:paraId="19BD1881" w14:textId="70ED2EE0" w:rsidR="0098775C" w:rsidRPr="008679CE" w:rsidRDefault="00682EED" w:rsidP="007112D5">
            <w:pPr>
              <w:pStyle w:val="af0"/>
              <w:ind w:left="0"/>
              <w:jc w:val="left"/>
              <w:rPr>
                <w:rFonts w:ascii="Times New Roman" w:hAnsi="Times New Roman"/>
                <w:snapToGrid/>
                <w:sz w:val="24"/>
                <w:szCs w:val="24"/>
              </w:rPr>
            </w:pPr>
            <w:r w:rsidRPr="008679CE">
              <w:rPr>
                <w:rFonts w:ascii="Times New Roman" w:hAnsi="Times New Roman"/>
                <w:snapToGrid/>
                <w:sz w:val="24"/>
                <w:szCs w:val="24"/>
              </w:rPr>
              <w:t>Інструкція з підготовки пропозиці</w:t>
            </w:r>
            <w:r w:rsidR="007112D5" w:rsidRPr="008679CE">
              <w:rPr>
                <w:rFonts w:ascii="Times New Roman" w:hAnsi="Times New Roman"/>
                <w:snapToGrid/>
                <w:sz w:val="24"/>
                <w:szCs w:val="24"/>
              </w:rPr>
              <w:t>ї</w:t>
            </w:r>
          </w:p>
        </w:tc>
      </w:tr>
      <w:tr w:rsidR="0098775C" w:rsidRPr="008679CE" w14:paraId="5EC5F3CA" w14:textId="77777777" w:rsidTr="00965EF7">
        <w:trPr>
          <w:trHeight w:val="397"/>
        </w:trPr>
        <w:tc>
          <w:tcPr>
            <w:tcW w:w="1447" w:type="dxa"/>
            <w:vAlign w:val="center"/>
          </w:tcPr>
          <w:p w14:paraId="70CBC7E0" w14:textId="2061995D" w:rsidR="0098775C" w:rsidRPr="008679CE" w:rsidRDefault="007112D5" w:rsidP="007112D5">
            <w:pPr>
              <w:pStyle w:val="af0"/>
              <w:ind w:left="0"/>
              <w:jc w:val="left"/>
              <w:rPr>
                <w:rFonts w:ascii="Times New Roman" w:hAnsi="Times New Roman"/>
                <w:snapToGrid/>
                <w:sz w:val="24"/>
                <w:szCs w:val="24"/>
              </w:rPr>
            </w:pPr>
            <w:r w:rsidRPr="008679CE">
              <w:rPr>
                <w:rFonts w:ascii="Times New Roman" w:hAnsi="Times New Roman"/>
                <w:snapToGrid/>
                <w:sz w:val="24"/>
                <w:szCs w:val="24"/>
              </w:rPr>
              <w:t xml:space="preserve">Розділ </w:t>
            </w:r>
            <w:r w:rsidR="007C0960" w:rsidRPr="008679CE">
              <w:rPr>
                <w:rFonts w:ascii="Times New Roman" w:hAnsi="Times New Roman"/>
                <w:snapToGrid/>
                <w:sz w:val="24"/>
                <w:szCs w:val="24"/>
              </w:rPr>
              <w:t>1</w:t>
            </w:r>
            <w:r w:rsidR="0098775C" w:rsidRPr="008679CE">
              <w:rPr>
                <w:rFonts w:ascii="Times New Roman" w:hAnsi="Times New Roman"/>
                <w:snapToGrid/>
                <w:sz w:val="24"/>
                <w:szCs w:val="24"/>
              </w:rPr>
              <w:t>.</w:t>
            </w:r>
          </w:p>
        </w:tc>
        <w:tc>
          <w:tcPr>
            <w:tcW w:w="8726" w:type="dxa"/>
            <w:vAlign w:val="center"/>
          </w:tcPr>
          <w:p w14:paraId="54BFD7C8" w14:textId="496882AF" w:rsidR="0098775C" w:rsidRPr="008679CE" w:rsidRDefault="0098775C" w:rsidP="00684CA8">
            <w:pPr>
              <w:pStyle w:val="af0"/>
              <w:ind w:left="31"/>
              <w:jc w:val="left"/>
              <w:rPr>
                <w:rFonts w:ascii="Times New Roman" w:hAnsi="Times New Roman"/>
                <w:b w:val="0"/>
                <w:snapToGrid/>
                <w:sz w:val="24"/>
                <w:szCs w:val="24"/>
              </w:rPr>
            </w:pPr>
            <w:r w:rsidRPr="008679CE">
              <w:rPr>
                <w:rFonts w:ascii="Times New Roman" w:hAnsi="Times New Roman"/>
                <w:b w:val="0"/>
                <w:snapToGrid/>
                <w:sz w:val="24"/>
                <w:szCs w:val="24"/>
              </w:rPr>
              <w:t>Загальні положення</w:t>
            </w:r>
          </w:p>
        </w:tc>
      </w:tr>
      <w:tr w:rsidR="0098775C" w:rsidRPr="008679CE" w14:paraId="1A4D6831" w14:textId="77777777" w:rsidTr="00965EF7">
        <w:trPr>
          <w:trHeight w:val="397"/>
        </w:trPr>
        <w:tc>
          <w:tcPr>
            <w:tcW w:w="1447" w:type="dxa"/>
            <w:vAlign w:val="center"/>
          </w:tcPr>
          <w:p w14:paraId="6B2667F1" w14:textId="2A0A5A65" w:rsidR="0098775C" w:rsidRPr="008679CE" w:rsidRDefault="007112D5" w:rsidP="007112D5">
            <w:pPr>
              <w:pStyle w:val="af0"/>
              <w:ind w:left="0"/>
              <w:jc w:val="left"/>
              <w:rPr>
                <w:rFonts w:ascii="Times New Roman" w:hAnsi="Times New Roman"/>
                <w:snapToGrid/>
                <w:sz w:val="24"/>
                <w:szCs w:val="24"/>
              </w:rPr>
            </w:pPr>
            <w:r w:rsidRPr="008679CE">
              <w:rPr>
                <w:rFonts w:ascii="Times New Roman" w:hAnsi="Times New Roman"/>
                <w:snapToGrid/>
                <w:sz w:val="24"/>
                <w:szCs w:val="24"/>
              </w:rPr>
              <w:t xml:space="preserve">Розділ </w:t>
            </w:r>
            <w:r w:rsidR="007C0960" w:rsidRPr="008679CE">
              <w:rPr>
                <w:rFonts w:ascii="Times New Roman" w:hAnsi="Times New Roman"/>
                <w:snapToGrid/>
                <w:sz w:val="24"/>
                <w:szCs w:val="24"/>
              </w:rPr>
              <w:t>2</w:t>
            </w:r>
            <w:r w:rsidR="0098775C" w:rsidRPr="008679CE">
              <w:rPr>
                <w:rFonts w:ascii="Times New Roman" w:hAnsi="Times New Roman"/>
                <w:snapToGrid/>
                <w:sz w:val="24"/>
                <w:szCs w:val="24"/>
              </w:rPr>
              <w:t>.</w:t>
            </w:r>
          </w:p>
        </w:tc>
        <w:tc>
          <w:tcPr>
            <w:tcW w:w="8726" w:type="dxa"/>
            <w:vAlign w:val="center"/>
          </w:tcPr>
          <w:p w14:paraId="3B6E8768" w14:textId="3C8BADC5" w:rsidR="0098775C" w:rsidRPr="008679CE" w:rsidRDefault="0098775C" w:rsidP="00684CA8">
            <w:pPr>
              <w:ind w:left="31"/>
            </w:pPr>
            <w:r w:rsidRPr="008679CE">
              <w:t xml:space="preserve">Порядок внесення змін та надання роз’яснень до </w:t>
            </w:r>
            <w:r w:rsidR="00F8655B" w:rsidRPr="008679CE">
              <w:t>Д</w:t>
            </w:r>
            <w:r w:rsidR="00EB0CD7" w:rsidRPr="008679CE">
              <w:t>окументації</w:t>
            </w:r>
          </w:p>
        </w:tc>
      </w:tr>
      <w:tr w:rsidR="0098775C" w:rsidRPr="008679CE" w14:paraId="3B34C6D3" w14:textId="77777777" w:rsidTr="00965EF7">
        <w:trPr>
          <w:trHeight w:val="397"/>
        </w:trPr>
        <w:tc>
          <w:tcPr>
            <w:tcW w:w="1447" w:type="dxa"/>
            <w:vAlign w:val="center"/>
          </w:tcPr>
          <w:p w14:paraId="26A2D740" w14:textId="3F61136D" w:rsidR="0098775C" w:rsidRPr="008679CE" w:rsidRDefault="007112D5" w:rsidP="007112D5">
            <w:pPr>
              <w:pStyle w:val="af0"/>
              <w:ind w:left="0"/>
              <w:jc w:val="left"/>
              <w:rPr>
                <w:rFonts w:ascii="Times New Roman" w:hAnsi="Times New Roman"/>
                <w:snapToGrid/>
                <w:sz w:val="24"/>
                <w:szCs w:val="24"/>
              </w:rPr>
            </w:pPr>
            <w:r w:rsidRPr="008679CE">
              <w:rPr>
                <w:rFonts w:ascii="Times New Roman" w:hAnsi="Times New Roman"/>
                <w:snapToGrid/>
                <w:sz w:val="24"/>
                <w:szCs w:val="24"/>
              </w:rPr>
              <w:t xml:space="preserve">Розділ </w:t>
            </w:r>
            <w:r w:rsidR="007C0960" w:rsidRPr="008679CE">
              <w:rPr>
                <w:rFonts w:ascii="Times New Roman" w:hAnsi="Times New Roman"/>
                <w:snapToGrid/>
                <w:sz w:val="24"/>
                <w:szCs w:val="24"/>
              </w:rPr>
              <w:t>3</w:t>
            </w:r>
            <w:r w:rsidR="0098775C" w:rsidRPr="008679CE">
              <w:rPr>
                <w:rFonts w:ascii="Times New Roman" w:hAnsi="Times New Roman"/>
                <w:snapToGrid/>
                <w:sz w:val="24"/>
                <w:szCs w:val="24"/>
              </w:rPr>
              <w:t>.</w:t>
            </w:r>
          </w:p>
        </w:tc>
        <w:tc>
          <w:tcPr>
            <w:tcW w:w="8726" w:type="dxa"/>
            <w:vAlign w:val="center"/>
          </w:tcPr>
          <w:p w14:paraId="5028759C" w14:textId="0F041DAA" w:rsidR="0098775C" w:rsidRPr="008679CE" w:rsidRDefault="0098775C" w:rsidP="00684CA8">
            <w:pPr>
              <w:ind w:left="31"/>
            </w:pPr>
            <w:r w:rsidRPr="008679CE">
              <w:t>Підготовк</w:t>
            </w:r>
            <w:r w:rsidR="00207B55" w:rsidRPr="008679CE">
              <w:t>а</w:t>
            </w:r>
            <w:r w:rsidR="001B4586" w:rsidRPr="008679CE">
              <w:t xml:space="preserve"> пропозиці</w:t>
            </w:r>
            <w:r w:rsidR="005769AB" w:rsidRPr="008679CE">
              <w:t>ї</w:t>
            </w:r>
          </w:p>
        </w:tc>
      </w:tr>
      <w:tr w:rsidR="0098775C" w:rsidRPr="008679CE" w14:paraId="53AF8BC7" w14:textId="77777777" w:rsidTr="00965EF7">
        <w:trPr>
          <w:trHeight w:val="397"/>
        </w:trPr>
        <w:tc>
          <w:tcPr>
            <w:tcW w:w="1447" w:type="dxa"/>
            <w:vAlign w:val="center"/>
          </w:tcPr>
          <w:p w14:paraId="72BC6EBB" w14:textId="19E587B7" w:rsidR="0098775C" w:rsidRPr="008679CE" w:rsidRDefault="007112D5" w:rsidP="007112D5">
            <w:pPr>
              <w:pStyle w:val="af0"/>
              <w:ind w:left="0"/>
              <w:jc w:val="left"/>
              <w:rPr>
                <w:rFonts w:ascii="Times New Roman" w:hAnsi="Times New Roman"/>
                <w:snapToGrid/>
                <w:sz w:val="24"/>
                <w:szCs w:val="24"/>
              </w:rPr>
            </w:pPr>
            <w:r w:rsidRPr="008679CE">
              <w:rPr>
                <w:rFonts w:ascii="Times New Roman" w:hAnsi="Times New Roman"/>
                <w:snapToGrid/>
                <w:sz w:val="24"/>
                <w:szCs w:val="24"/>
              </w:rPr>
              <w:t xml:space="preserve">Розділ </w:t>
            </w:r>
            <w:r w:rsidR="007C0960" w:rsidRPr="008679CE">
              <w:rPr>
                <w:rFonts w:ascii="Times New Roman" w:hAnsi="Times New Roman"/>
                <w:snapToGrid/>
                <w:sz w:val="24"/>
                <w:szCs w:val="24"/>
              </w:rPr>
              <w:t>4</w:t>
            </w:r>
            <w:r w:rsidR="0098775C" w:rsidRPr="008679CE">
              <w:rPr>
                <w:rFonts w:ascii="Times New Roman" w:hAnsi="Times New Roman"/>
                <w:snapToGrid/>
                <w:sz w:val="24"/>
                <w:szCs w:val="24"/>
              </w:rPr>
              <w:t>.</w:t>
            </w:r>
          </w:p>
        </w:tc>
        <w:tc>
          <w:tcPr>
            <w:tcW w:w="8726" w:type="dxa"/>
            <w:vAlign w:val="center"/>
          </w:tcPr>
          <w:p w14:paraId="41F0F338" w14:textId="6C894B40" w:rsidR="0098775C" w:rsidRPr="008679CE" w:rsidRDefault="0098775C" w:rsidP="00684CA8">
            <w:pPr>
              <w:ind w:left="31"/>
            </w:pPr>
            <w:r w:rsidRPr="008679CE">
              <w:t>Подання та розкриття</w:t>
            </w:r>
            <w:r w:rsidR="005D735C" w:rsidRPr="008679CE">
              <w:t xml:space="preserve"> пропозиці</w:t>
            </w:r>
            <w:r w:rsidR="005769AB" w:rsidRPr="008679CE">
              <w:t>ї</w:t>
            </w:r>
          </w:p>
        </w:tc>
      </w:tr>
      <w:tr w:rsidR="0098775C" w:rsidRPr="008679CE" w14:paraId="34A01F5D" w14:textId="77777777" w:rsidTr="00965EF7">
        <w:trPr>
          <w:trHeight w:val="397"/>
        </w:trPr>
        <w:tc>
          <w:tcPr>
            <w:tcW w:w="1447" w:type="dxa"/>
            <w:vAlign w:val="center"/>
          </w:tcPr>
          <w:p w14:paraId="1092225E" w14:textId="30052145" w:rsidR="0098775C" w:rsidRPr="008679CE" w:rsidRDefault="007112D5" w:rsidP="007112D5">
            <w:pPr>
              <w:pStyle w:val="af0"/>
              <w:ind w:left="0"/>
              <w:jc w:val="left"/>
              <w:rPr>
                <w:rFonts w:ascii="Times New Roman" w:hAnsi="Times New Roman"/>
                <w:snapToGrid/>
                <w:sz w:val="24"/>
                <w:szCs w:val="24"/>
              </w:rPr>
            </w:pPr>
            <w:r w:rsidRPr="008679CE">
              <w:rPr>
                <w:rFonts w:ascii="Times New Roman" w:hAnsi="Times New Roman"/>
                <w:snapToGrid/>
                <w:sz w:val="24"/>
                <w:szCs w:val="24"/>
              </w:rPr>
              <w:t xml:space="preserve">Розділ </w:t>
            </w:r>
            <w:r w:rsidR="007C0960" w:rsidRPr="008679CE">
              <w:rPr>
                <w:rFonts w:ascii="Times New Roman" w:hAnsi="Times New Roman"/>
                <w:snapToGrid/>
                <w:sz w:val="24"/>
                <w:szCs w:val="24"/>
              </w:rPr>
              <w:t>5</w:t>
            </w:r>
            <w:r w:rsidR="0098775C" w:rsidRPr="008679CE">
              <w:rPr>
                <w:rFonts w:ascii="Times New Roman" w:hAnsi="Times New Roman"/>
                <w:snapToGrid/>
                <w:sz w:val="24"/>
                <w:szCs w:val="24"/>
              </w:rPr>
              <w:t>.</w:t>
            </w:r>
          </w:p>
        </w:tc>
        <w:tc>
          <w:tcPr>
            <w:tcW w:w="8726" w:type="dxa"/>
            <w:vAlign w:val="center"/>
          </w:tcPr>
          <w:p w14:paraId="513D3827" w14:textId="2407F07E" w:rsidR="0098775C" w:rsidRPr="008679CE" w:rsidRDefault="0098775C" w:rsidP="00684CA8">
            <w:pPr>
              <w:ind w:left="31"/>
            </w:pPr>
            <w:r w:rsidRPr="008679CE">
              <w:t>Оцінка</w:t>
            </w:r>
            <w:r w:rsidR="005D735C" w:rsidRPr="008679CE">
              <w:t xml:space="preserve"> пропозиці</w:t>
            </w:r>
            <w:r w:rsidR="004F3537">
              <w:t>й</w:t>
            </w:r>
            <w:r w:rsidRPr="008679CE">
              <w:t xml:space="preserve"> та визначення переможця</w:t>
            </w:r>
          </w:p>
        </w:tc>
      </w:tr>
      <w:tr w:rsidR="0098775C" w:rsidRPr="008679CE" w14:paraId="68BA4793" w14:textId="77777777" w:rsidTr="00965EF7">
        <w:trPr>
          <w:trHeight w:val="397"/>
        </w:trPr>
        <w:tc>
          <w:tcPr>
            <w:tcW w:w="1447" w:type="dxa"/>
            <w:vAlign w:val="center"/>
          </w:tcPr>
          <w:p w14:paraId="7DDFFB89" w14:textId="4FDA1122" w:rsidR="0098775C" w:rsidRPr="008679CE" w:rsidRDefault="007112D5" w:rsidP="007112D5">
            <w:pPr>
              <w:pStyle w:val="af0"/>
              <w:ind w:left="0"/>
              <w:jc w:val="left"/>
              <w:rPr>
                <w:rFonts w:ascii="Times New Roman" w:hAnsi="Times New Roman"/>
                <w:snapToGrid/>
                <w:sz w:val="24"/>
                <w:szCs w:val="24"/>
              </w:rPr>
            </w:pPr>
            <w:r w:rsidRPr="008679CE">
              <w:rPr>
                <w:rFonts w:ascii="Times New Roman" w:hAnsi="Times New Roman"/>
                <w:snapToGrid/>
                <w:sz w:val="24"/>
                <w:szCs w:val="24"/>
              </w:rPr>
              <w:t xml:space="preserve">Розділ </w:t>
            </w:r>
            <w:r w:rsidR="007C0960" w:rsidRPr="008679CE">
              <w:rPr>
                <w:rFonts w:ascii="Times New Roman" w:hAnsi="Times New Roman"/>
                <w:snapToGrid/>
                <w:sz w:val="24"/>
                <w:szCs w:val="24"/>
              </w:rPr>
              <w:t>6</w:t>
            </w:r>
            <w:r w:rsidR="0098775C" w:rsidRPr="008679CE">
              <w:rPr>
                <w:rFonts w:ascii="Times New Roman" w:hAnsi="Times New Roman"/>
                <w:snapToGrid/>
                <w:sz w:val="24"/>
                <w:szCs w:val="24"/>
              </w:rPr>
              <w:t>.</w:t>
            </w:r>
          </w:p>
        </w:tc>
        <w:tc>
          <w:tcPr>
            <w:tcW w:w="8726" w:type="dxa"/>
            <w:vAlign w:val="center"/>
          </w:tcPr>
          <w:p w14:paraId="14C1C549" w14:textId="7A800A03" w:rsidR="0098775C" w:rsidRPr="008679CE" w:rsidRDefault="0098775C" w:rsidP="00684CA8">
            <w:pPr>
              <w:ind w:left="31"/>
            </w:pPr>
            <w:r w:rsidRPr="008679CE">
              <w:t>Укладання договору про закупівлю</w:t>
            </w:r>
          </w:p>
        </w:tc>
      </w:tr>
      <w:tr w:rsidR="00A441FB" w:rsidRPr="008679CE" w14:paraId="793C92AF" w14:textId="77777777" w:rsidTr="00965EF7">
        <w:trPr>
          <w:trHeight w:val="397"/>
        </w:trPr>
        <w:tc>
          <w:tcPr>
            <w:tcW w:w="1447" w:type="dxa"/>
            <w:vAlign w:val="center"/>
          </w:tcPr>
          <w:p w14:paraId="086D1F0F" w14:textId="7A8DF917" w:rsidR="00A441FB" w:rsidRPr="008679CE" w:rsidRDefault="00A441FB" w:rsidP="007112D5">
            <w:pPr>
              <w:pStyle w:val="af0"/>
              <w:ind w:left="0"/>
              <w:jc w:val="left"/>
              <w:rPr>
                <w:rFonts w:ascii="Times New Roman" w:hAnsi="Times New Roman"/>
                <w:snapToGrid/>
                <w:sz w:val="24"/>
                <w:szCs w:val="24"/>
                <w:highlight w:val="yellow"/>
              </w:rPr>
            </w:pPr>
            <w:r w:rsidRPr="008679CE">
              <w:rPr>
                <w:rFonts w:ascii="Times New Roman" w:hAnsi="Times New Roman"/>
                <w:snapToGrid/>
                <w:sz w:val="24"/>
                <w:szCs w:val="24"/>
              </w:rPr>
              <w:t>Додатки</w:t>
            </w:r>
          </w:p>
        </w:tc>
        <w:tc>
          <w:tcPr>
            <w:tcW w:w="8726" w:type="dxa"/>
            <w:vAlign w:val="center"/>
          </w:tcPr>
          <w:p w14:paraId="5D4D4AD4" w14:textId="77777777" w:rsidR="00A441FB" w:rsidRPr="008679CE" w:rsidRDefault="00A441FB" w:rsidP="00684CA8">
            <w:pPr>
              <w:ind w:left="31"/>
            </w:pPr>
          </w:p>
        </w:tc>
      </w:tr>
      <w:tr w:rsidR="00A441FB" w:rsidRPr="008679CE" w14:paraId="70FD13A2" w14:textId="77777777" w:rsidTr="00965EF7">
        <w:trPr>
          <w:trHeight w:val="397"/>
        </w:trPr>
        <w:tc>
          <w:tcPr>
            <w:tcW w:w="1447" w:type="dxa"/>
            <w:vAlign w:val="center"/>
          </w:tcPr>
          <w:p w14:paraId="13BB5A60" w14:textId="66439E77" w:rsidR="00A441FB" w:rsidRPr="008679CE" w:rsidRDefault="00A441FB" w:rsidP="005939A1">
            <w:pPr>
              <w:pStyle w:val="af0"/>
              <w:spacing w:line="276" w:lineRule="auto"/>
              <w:ind w:left="0"/>
              <w:jc w:val="left"/>
              <w:rPr>
                <w:rFonts w:ascii="Times New Roman" w:hAnsi="Times New Roman"/>
                <w:b w:val="0"/>
                <w:bCs/>
                <w:snapToGrid/>
                <w:sz w:val="24"/>
                <w:szCs w:val="24"/>
              </w:rPr>
            </w:pPr>
            <w:r w:rsidRPr="008679CE">
              <w:rPr>
                <w:rFonts w:ascii="Times New Roman" w:hAnsi="Times New Roman"/>
                <w:b w:val="0"/>
                <w:bCs/>
                <w:snapToGrid/>
                <w:sz w:val="24"/>
                <w:szCs w:val="24"/>
              </w:rPr>
              <w:t>Додаток 1.</w:t>
            </w:r>
          </w:p>
        </w:tc>
        <w:tc>
          <w:tcPr>
            <w:tcW w:w="8726" w:type="dxa"/>
            <w:vAlign w:val="center"/>
          </w:tcPr>
          <w:p w14:paraId="1586D744" w14:textId="5D20B5F8" w:rsidR="00A441FB" w:rsidRPr="008679CE" w:rsidRDefault="00684CA8" w:rsidP="005939A1">
            <w:pPr>
              <w:spacing w:line="276" w:lineRule="auto"/>
              <w:ind w:left="31"/>
            </w:pPr>
            <w:r w:rsidRPr="008679CE">
              <w:t>Параметри стоп-інформації</w:t>
            </w:r>
            <w:r w:rsidR="00A441FB" w:rsidRPr="008679CE">
              <w:t>.</w:t>
            </w:r>
          </w:p>
        </w:tc>
      </w:tr>
      <w:tr w:rsidR="00A441FB" w:rsidRPr="008679CE" w14:paraId="155E2E02" w14:textId="77777777" w:rsidTr="00965EF7">
        <w:trPr>
          <w:trHeight w:val="397"/>
        </w:trPr>
        <w:tc>
          <w:tcPr>
            <w:tcW w:w="1447" w:type="dxa"/>
            <w:vAlign w:val="center"/>
          </w:tcPr>
          <w:p w14:paraId="34371BC5" w14:textId="4B231D9C" w:rsidR="00A441FB" w:rsidRPr="008679CE" w:rsidRDefault="00A441FB" w:rsidP="005939A1">
            <w:pPr>
              <w:pStyle w:val="af0"/>
              <w:spacing w:line="276" w:lineRule="auto"/>
              <w:ind w:left="0"/>
              <w:jc w:val="left"/>
              <w:rPr>
                <w:rFonts w:ascii="Times New Roman" w:hAnsi="Times New Roman"/>
                <w:snapToGrid/>
                <w:sz w:val="24"/>
                <w:szCs w:val="24"/>
              </w:rPr>
            </w:pPr>
            <w:r w:rsidRPr="008679CE">
              <w:rPr>
                <w:rFonts w:ascii="Times New Roman" w:hAnsi="Times New Roman"/>
                <w:b w:val="0"/>
                <w:bCs/>
                <w:snapToGrid/>
                <w:sz w:val="24"/>
                <w:szCs w:val="24"/>
              </w:rPr>
              <w:t>Додаток 2.</w:t>
            </w:r>
          </w:p>
        </w:tc>
        <w:tc>
          <w:tcPr>
            <w:tcW w:w="8726" w:type="dxa"/>
            <w:vAlign w:val="center"/>
          </w:tcPr>
          <w:p w14:paraId="413124D1" w14:textId="2AB415C3" w:rsidR="00A441FB" w:rsidRPr="008679CE" w:rsidRDefault="00684CA8" w:rsidP="005939A1">
            <w:pPr>
              <w:spacing w:line="276" w:lineRule="auto"/>
              <w:ind w:left="31"/>
            </w:pPr>
            <w:r w:rsidRPr="008679CE">
              <w:t>Заявка-пропозиція (форма).</w:t>
            </w:r>
          </w:p>
        </w:tc>
      </w:tr>
      <w:tr w:rsidR="00A441FB" w:rsidRPr="008679CE" w14:paraId="4044237F" w14:textId="77777777" w:rsidTr="00965EF7">
        <w:trPr>
          <w:trHeight w:val="397"/>
        </w:trPr>
        <w:tc>
          <w:tcPr>
            <w:tcW w:w="1447" w:type="dxa"/>
            <w:vAlign w:val="center"/>
          </w:tcPr>
          <w:p w14:paraId="7622E101" w14:textId="1D33D678" w:rsidR="00A441FB" w:rsidRPr="008679CE" w:rsidRDefault="00A441FB" w:rsidP="005939A1">
            <w:pPr>
              <w:pStyle w:val="af0"/>
              <w:spacing w:line="276" w:lineRule="auto"/>
              <w:ind w:left="0"/>
              <w:jc w:val="left"/>
              <w:rPr>
                <w:rFonts w:ascii="Times New Roman" w:hAnsi="Times New Roman"/>
                <w:snapToGrid/>
                <w:sz w:val="24"/>
                <w:szCs w:val="24"/>
                <w:highlight w:val="yellow"/>
              </w:rPr>
            </w:pPr>
            <w:r w:rsidRPr="008679CE">
              <w:rPr>
                <w:rFonts w:ascii="Times New Roman" w:hAnsi="Times New Roman"/>
                <w:b w:val="0"/>
                <w:bCs/>
                <w:snapToGrid/>
                <w:sz w:val="24"/>
                <w:szCs w:val="24"/>
              </w:rPr>
              <w:t>Додаток 3.</w:t>
            </w:r>
          </w:p>
        </w:tc>
        <w:tc>
          <w:tcPr>
            <w:tcW w:w="8726" w:type="dxa"/>
            <w:vAlign w:val="center"/>
          </w:tcPr>
          <w:p w14:paraId="331ED0FC" w14:textId="6B30B95A" w:rsidR="00A441FB" w:rsidRPr="008679CE" w:rsidRDefault="00684CA8" w:rsidP="005939A1">
            <w:pPr>
              <w:autoSpaceDE w:val="0"/>
              <w:autoSpaceDN w:val="0"/>
              <w:adjustRightInd w:val="0"/>
              <w:spacing w:line="276" w:lineRule="auto"/>
              <w:ind w:left="31" w:right="103"/>
            </w:pPr>
            <w:r w:rsidRPr="008679CE">
              <w:t>Документи, які вимагаються для підтвердження відповідності пропозиції учасника кваліфікаційним критеріям та іншим вимогам замовника.</w:t>
            </w:r>
          </w:p>
        </w:tc>
      </w:tr>
      <w:tr w:rsidR="00A441FB" w:rsidRPr="008679CE" w14:paraId="05F15F39" w14:textId="77777777" w:rsidTr="00965EF7">
        <w:trPr>
          <w:trHeight w:val="397"/>
        </w:trPr>
        <w:tc>
          <w:tcPr>
            <w:tcW w:w="1447" w:type="dxa"/>
            <w:vAlign w:val="center"/>
          </w:tcPr>
          <w:p w14:paraId="51B1554C" w14:textId="68B7898A" w:rsidR="00A441FB" w:rsidRPr="008679CE" w:rsidRDefault="00A441FB" w:rsidP="005939A1">
            <w:pPr>
              <w:pStyle w:val="af0"/>
              <w:spacing w:line="276" w:lineRule="auto"/>
              <w:ind w:left="0"/>
              <w:jc w:val="left"/>
              <w:rPr>
                <w:rFonts w:ascii="Times New Roman" w:hAnsi="Times New Roman"/>
                <w:snapToGrid/>
                <w:sz w:val="24"/>
                <w:szCs w:val="24"/>
                <w:highlight w:val="yellow"/>
              </w:rPr>
            </w:pPr>
            <w:r w:rsidRPr="008679CE">
              <w:rPr>
                <w:rFonts w:ascii="Times New Roman" w:hAnsi="Times New Roman"/>
                <w:b w:val="0"/>
                <w:bCs/>
                <w:snapToGrid/>
                <w:sz w:val="24"/>
                <w:szCs w:val="24"/>
              </w:rPr>
              <w:t>Додаток 4.</w:t>
            </w:r>
          </w:p>
        </w:tc>
        <w:tc>
          <w:tcPr>
            <w:tcW w:w="8726" w:type="dxa"/>
            <w:vAlign w:val="center"/>
          </w:tcPr>
          <w:p w14:paraId="1B2217A2" w14:textId="4F444EF2" w:rsidR="00A441FB" w:rsidRPr="008679CE" w:rsidRDefault="00684CA8" w:rsidP="005939A1">
            <w:pPr>
              <w:autoSpaceDE w:val="0"/>
              <w:autoSpaceDN w:val="0"/>
              <w:adjustRightInd w:val="0"/>
              <w:spacing w:line="276" w:lineRule="auto"/>
              <w:ind w:left="31" w:right="101"/>
            </w:pPr>
            <w:r w:rsidRPr="008679CE">
              <w:t>Документи, які вимагаються від переможця закупівлі.</w:t>
            </w:r>
          </w:p>
        </w:tc>
      </w:tr>
      <w:tr w:rsidR="00A441FB" w:rsidRPr="008679CE" w14:paraId="027EAC89" w14:textId="77777777" w:rsidTr="00965EF7">
        <w:trPr>
          <w:trHeight w:val="397"/>
        </w:trPr>
        <w:tc>
          <w:tcPr>
            <w:tcW w:w="1447" w:type="dxa"/>
            <w:vAlign w:val="center"/>
          </w:tcPr>
          <w:p w14:paraId="0B51EF16" w14:textId="64246C11" w:rsidR="00A441FB" w:rsidRPr="008679CE" w:rsidRDefault="00A441FB" w:rsidP="005939A1">
            <w:pPr>
              <w:pStyle w:val="af0"/>
              <w:spacing w:line="276" w:lineRule="auto"/>
              <w:ind w:left="0"/>
              <w:jc w:val="left"/>
              <w:rPr>
                <w:rFonts w:ascii="Times New Roman" w:hAnsi="Times New Roman"/>
                <w:snapToGrid/>
                <w:sz w:val="24"/>
                <w:szCs w:val="24"/>
              </w:rPr>
            </w:pPr>
            <w:r w:rsidRPr="008679CE">
              <w:rPr>
                <w:rFonts w:ascii="Times New Roman" w:hAnsi="Times New Roman"/>
                <w:b w:val="0"/>
                <w:bCs/>
                <w:snapToGrid/>
                <w:sz w:val="24"/>
                <w:szCs w:val="24"/>
              </w:rPr>
              <w:t>Додаток 5.</w:t>
            </w:r>
          </w:p>
        </w:tc>
        <w:tc>
          <w:tcPr>
            <w:tcW w:w="8726" w:type="dxa"/>
            <w:vAlign w:val="center"/>
          </w:tcPr>
          <w:p w14:paraId="614DD8AF" w14:textId="2D14FBC7" w:rsidR="00A441FB" w:rsidRPr="008679CE" w:rsidRDefault="00684CA8" w:rsidP="005939A1">
            <w:pPr>
              <w:spacing w:line="276" w:lineRule="auto"/>
              <w:ind w:left="33"/>
            </w:pPr>
            <w:r w:rsidRPr="008679CE">
              <w:t>Технічні, якісні та кількісні вимоги до предмета закупівлі.</w:t>
            </w:r>
          </w:p>
        </w:tc>
      </w:tr>
      <w:tr w:rsidR="00A441FB" w:rsidRPr="008679CE" w14:paraId="0C569A3E" w14:textId="77777777" w:rsidTr="00965EF7">
        <w:trPr>
          <w:trHeight w:val="397"/>
        </w:trPr>
        <w:tc>
          <w:tcPr>
            <w:tcW w:w="1447" w:type="dxa"/>
            <w:vAlign w:val="center"/>
          </w:tcPr>
          <w:p w14:paraId="4EBBDD0E" w14:textId="6452A875" w:rsidR="00A441FB" w:rsidRPr="008679CE" w:rsidRDefault="00A441FB" w:rsidP="005939A1">
            <w:pPr>
              <w:pStyle w:val="af0"/>
              <w:spacing w:line="276" w:lineRule="auto"/>
              <w:ind w:left="0"/>
              <w:jc w:val="left"/>
              <w:rPr>
                <w:rFonts w:ascii="Times New Roman" w:hAnsi="Times New Roman"/>
                <w:snapToGrid/>
                <w:sz w:val="24"/>
                <w:szCs w:val="24"/>
              </w:rPr>
            </w:pPr>
            <w:r w:rsidRPr="008679CE">
              <w:rPr>
                <w:rFonts w:ascii="Times New Roman" w:hAnsi="Times New Roman"/>
                <w:b w:val="0"/>
                <w:bCs/>
                <w:snapToGrid/>
                <w:sz w:val="24"/>
                <w:szCs w:val="24"/>
              </w:rPr>
              <w:t>Додаток 6.</w:t>
            </w:r>
          </w:p>
        </w:tc>
        <w:tc>
          <w:tcPr>
            <w:tcW w:w="8726" w:type="dxa"/>
            <w:vAlign w:val="center"/>
          </w:tcPr>
          <w:p w14:paraId="32AC8C78" w14:textId="77777777" w:rsidR="00A441FB" w:rsidRPr="008679CE" w:rsidRDefault="00684CA8" w:rsidP="005939A1">
            <w:pPr>
              <w:spacing w:line="276" w:lineRule="auto"/>
              <w:ind w:left="31"/>
              <w:rPr>
                <w:color w:val="000000"/>
                <w:shd w:val="clear" w:color="auto" w:fill="FFFFFF"/>
              </w:rPr>
            </w:pPr>
            <w:r w:rsidRPr="008679CE">
              <w:rPr>
                <w:color w:val="000000"/>
                <w:shd w:val="clear" w:color="auto" w:fill="FFFFFF"/>
              </w:rPr>
              <w:t>Проєкт договору про закупівлю.</w:t>
            </w:r>
          </w:p>
          <w:p w14:paraId="181C2F7D" w14:textId="047247FE" w:rsidR="00684CA8" w:rsidRPr="008679CE" w:rsidRDefault="00684CA8" w:rsidP="005939A1">
            <w:pPr>
              <w:spacing w:line="276" w:lineRule="auto"/>
              <w:ind w:left="31"/>
              <w:rPr>
                <w:color w:val="000000"/>
                <w:shd w:val="clear" w:color="auto" w:fill="FFFFFF"/>
              </w:rPr>
            </w:pPr>
            <w:r w:rsidRPr="008679CE">
              <w:rPr>
                <w:i/>
                <w:iCs/>
                <w:color w:val="000000"/>
                <w:shd w:val="clear" w:color="auto" w:fill="FFFFFF"/>
              </w:rPr>
              <w:t>(розміщено в електронній системі закупівель в окремому файлі)</w:t>
            </w:r>
            <w:r w:rsidRPr="008679CE">
              <w:rPr>
                <w:color w:val="000000"/>
                <w:shd w:val="clear" w:color="auto" w:fill="FFFFFF"/>
              </w:rPr>
              <w:t>.</w:t>
            </w:r>
          </w:p>
        </w:tc>
      </w:tr>
      <w:tr w:rsidR="00684CA8" w:rsidRPr="008679CE" w14:paraId="786B0B7A" w14:textId="77777777" w:rsidTr="00965EF7">
        <w:trPr>
          <w:trHeight w:val="397"/>
        </w:trPr>
        <w:tc>
          <w:tcPr>
            <w:tcW w:w="1447" w:type="dxa"/>
            <w:vAlign w:val="center"/>
          </w:tcPr>
          <w:p w14:paraId="6FC23678" w14:textId="52157A01" w:rsidR="00684CA8" w:rsidRPr="008679CE" w:rsidRDefault="00684CA8" w:rsidP="005939A1">
            <w:pPr>
              <w:pStyle w:val="af0"/>
              <w:spacing w:line="276" w:lineRule="auto"/>
              <w:ind w:left="0"/>
              <w:jc w:val="left"/>
              <w:rPr>
                <w:rFonts w:ascii="Times New Roman" w:hAnsi="Times New Roman"/>
                <w:snapToGrid/>
                <w:sz w:val="24"/>
                <w:szCs w:val="24"/>
              </w:rPr>
            </w:pPr>
            <w:r w:rsidRPr="008679CE">
              <w:rPr>
                <w:rFonts w:ascii="Times New Roman" w:hAnsi="Times New Roman"/>
                <w:b w:val="0"/>
                <w:bCs/>
                <w:snapToGrid/>
                <w:sz w:val="24"/>
                <w:szCs w:val="24"/>
              </w:rPr>
              <w:t>Додаток 7.</w:t>
            </w:r>
          </w:p>
        </w:tc>
        <w:tc>
          <w:tcPr>
            <w:tcW w:w="8726" w:type="dxa"/>
            <w:vAlign w:val="center"/>
          </w:tcPr>
          <w:p w14:paraId="5FE1475C" w14:textId="77777777" w:rsidR="00684CA8" w:rsidRPr="008679CE" w:rsidRDefault="00684CA8" w:rsidP="005939A1">
            <w:pPr>
              <w:spacing w:line="276" w:lineRule="auto"/>
              <w:ind w:left="31"/>
              <w:rPr>
                <w:color w:val="000000"/>
                <w:shd w:val="clear" w:color="auto" w:fill="FFFFFF"/>
              </w:rPr>
            </w:pPr>
            <w:r w:rsidRPr="008679CE">
              <w:rPr>
                <w:color w:val="000000"/>
                <w:shd w:val="clear" w:color="auto" w:fill="FFFFFF"/>
              </w:rPr>
              <w:t>Опитувальник Контрагента – фізичної особи.</w:t>
            </w:r>
          </w:p>
          <w:p w14:paraId="08B08F03" w14:textId="65FB9DAE" w:rsidR="00684CA8" w:rsidRPr="008679CE" w:rsidRDefault="00684CA8" w:rsidP="005939A1">
            <w:pPr>
              <w:spacing w:line="276" w:lineRule="auto"/>
              <w:ind w:left="31"/>
              <w:rPr>
                <w:color w:val="000000"/>
                <w:shd w:val="clear" w:color="auto" w:fill="FFFFFF"/>
              </w:rPr>
            </w:pPr>
            <w:r w:rsidRPr="008679CE">
              <w:rPr>
                <w:i/>
                <w:iCs/>
                <w:color w:val="000000"/>
                <w:shd w:val="clear" w:color="auto" w:fill="FFFFFF"/>
              </w:rPr>
              <w:t>(розміщено в електронній системі закупівель в окремому файлі)</w:t>
            </w:r>
            <w:r w:rsidRPr="008679CE">
              <w:rPr>
                <w:color w:val="000000"/>
                <w:shd w:val="clear" w:color="auto" w:fill="FFFFFF"/>
              </w:rPr>
              <w:t>.</w:t>
            </w:r>
          </w:p>
        </w:tc>
      </w:tr>
      <w:tr w:rsidR="00684CA8" w:rsidRPr="008679CE" w14:paraId="07EC477D" w14:textId="77777777" w:rsidTr="00965EF7">
        <w:trPr>
          <w:trHeight w:val="397"/>
        </w:trPr>
        <w:tc>
          <w:tcPr>
            <w:tcW w:w="1447" w:type="dxa"/>
            <w:vAlign w:val="center"/>
          </w:tcPr>
          <w:p w14:paraId="027A6824" w14:textId="1CF6489D" w:rsidR="00684CA8" w:rsidRPr="008679CE" w:rsidRDefault="00684CA8" w:rsidP="005939A1">
            <w:pPr>
              <w:pStyle w:val="af0"/>
              <w:spacing w:line="276" w:lineRule="auto"/>
              <w:ind w:left="0"/>
              <w:jc w:val="left"/>
              <w:rPr>
                <w:rFonts w:ascii="Times New Roman" w:hAnsi="Times New Roman"/>
                <w:snapToGrid/>
                <w:sz w:val="24"/>
                <w:szCs w:val="24"/>
              </w:rPr>
            </w:pPr>
            <w:r w:rsidRPr="008679CE">
              <w:rPr>
                <w:rFonts w:ascii="Times New Roman" w:hAnsi="Times New Roman"/>
                <w:b w:val="0"/>
                <w:bCs/>
                <w:snapToGrid/>
                <w:sz w:val="24"/>
                <w:szCs w:val="24"/>
              </w:rPr>
              <w:t>Додаток 8.</w:t>
            </w:r>
          </w:p>
        </w:tc>
        <w:tc>
          <w:tcPr>
            <w:tcW w:w="8726" w:type="dxa"/>
            <w:vAlign w:val="center"/>
          </w:tcPr>
          <w:p w14:paraId="7F1B9A24" w14:textId="77777777" w:rsidR="00684CA8" w:rsidRPr="008679CE" w:rsidRDefault="00684CA8" w:rsidP="005939A1">
            <w:pPr>
              <w:spacing w:line="276" w:lineRule="auto"/>
              <w:ind w:left="31"/>
              <w:rPr>
                <w:color w:val="000000"/>
                <w:shd w:val="clear" w:color="auto" w:fill="FFFFFF"/>
              </w:rPr>
            </w:pPr>
            <w:r w:rsidRPr="008679CE">
              <w:rPr>
                <w:color w:val="000000"/>
                <w:shd w:val="clear" w:color="auto" w:fill="FFFFFF"/>
              </w:rPr>
              <w:t>Опитувальник Контрагента – юридичної особи.</w:t>
            </w:r>
          </w:p>
          <w:p w14:paraId="2CF9D850" w14:textId="3B647987" w:rsidR="00684CA8" w:rsidRPr="008679CE" w:rsidRDefault="00684CA8" w:rsidP="005939A1">
            <w:pPr>
              <w:spacing w:line="276" w:lineRule="auto"/>
              <w:ind w:left="31"/>
            </w:pPr>
            <w:r w:rsidRPr="008679CE">
              <w:rPr>
                <w:i/>
                <w:iCs/>
                <w:color w:val="000000"/>
                <w:shd w:val="clear" w:color="auto" w:fill="FFFFFF"/>
              </w:rPr>
              <w:t>(розміщено в електронній системі закупівель в окремому файлі)</w:t>
            </w:r>
            <w:r w:rsidRPr="008679CE">
              <w:rPr>
                <w:color w:val="000000"/>
                <w:shd w:val="clear" w:color="auto" w:fill="FFFFFF"/>
              </w:rPr>
              <w:t>.</w:t>
            </w:r>
          </w:p>
        </w:tc>
      </w:tr>
    </w:tbl>
    <w:p w14:paraId="1F146B19" w14:textId="77777777" w:rsidR="00AC53F4" w:rsidRPr="008679CE" w:rsidRDefault="00AC53F4" w:rsidP="00227BCB">
      <w:pPr>
        <w:pStyle w:val="HTML"/>
        <w:rPr>
          <w:rFonts w:ascii="Times New Roman" w:hAnsi="Times New Roman" w:cs="Times New Roman"/>
          <w:bCs/>
          <w:sz w:val="24"/>
          <w:szCs w:val="24"/>
          <w:u w:val="single"/>
        </w:rPr>
      </w:pPr>
    </w:p>
    <w:p w14:paraId="6D5D65A3" w14:textId="77777777" w:rsidR="00AC53F4" w:rsidRPr="008679CE" w:rsidRDefault="00AC53F4" w:rsidP="00227BCB">
      <w:pPr>
        <w:pStyle w:val="HTML"/>
        <w:rPr>
          <w:rFonts w:ascii="Times New Roman" w:hAnsi="Times New Roman" w:cs="Times New Roman"/>
          <w:bCs/>
          <w:sz w:val="24"/>
          <w:szCs w:val="24"/>
          <w:u w:val="single"/>
        </w:rPr>
      </w:pPr>
    </w:p>
    <w:p w14:paraId="331109F6" w14:textId="179DB6A1" w:rsidR="0041325F" w:rsidRPr="008679CE" w:rsidRDefault="00FA05B7" w:rsidP="00530452">
      <w:pPr>
        <w:pageBreakBefore/>
        <w:spacing w:line="276" w:lineRule="auto"/>
        <w:jc w:val="center"/>
        <w:outlineLvl w:val="0"/>
        <w:rPr>
          <w:b/>
        </w:rPr>
      </w:pPr>
      <w:r w:rsidRPr="008679CE">
        <w:rPr>
          <w:b/>
        </w:rPr>
        <w:lastRenderedPageBreak/>
        <w:t>ІНСТРУКЦІЯ З ПІДГОТОВКИ ПРОПОЗИЦІ</w:t>
      </w:r>
      <w:r w:rsidR="007112D5" w:rsidRPr="008679CE">
        <w:rPr>
          <w:b/>
        </w:rPr>
        <w:t>Ї</w:t>
      </w:r>
    </w:p>
    <w:tbl>
      <w:tblPr>
        <w:tblW w:w="5215"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30" w:type="dxa"/>
          <w:bottom w:w="30" w:type="dxa"/>
          <w:right w:w="30" w:type="dxa"/>
        </w:tblCellMar>
        <w:tblLook w:val="0000" w:firstRow="0" w:lastRow="0" w:firstColumn="0" w:lastColumn="0" w:noHBand="0" w:noVBand="0"/>
      </w:tblPr>
      <w:tblGrid>
        <w:gridCol w:w="2829"/>
        <w:gridCol w:w="8059"/>
      </w:tblGrid>
      <w:tr w:rsidR="0041325F" w:rsidRPr="008679CE" w14:paraId="417E417A" w14:textId="77777777" w:rsidTr="00592624">
        <w:trPr>
          <w:trHeight w:val="20"/>
          <w:tblCellSpacing w:w="0" w:type="dxa"/>
          <w:jc w:val="center"/>
        </w:trPr>
        <w:tc>
          <w:tcPr>
            <w:tcW w:w="5000" w:type="pct"/>
            <w:gridSpan w:val="2"/>
            <w:shd w:val="clear" w:color="auto" w:fill="83CAEB" w:themeFill="accent1" w:themeFillTint="66"/>
            <w:vAlign w:val="center"/>
          </w:tcPr>
          <w:p w14:paraId="2FB80400" w14:textId="4BC3EF63" w:rsidR="0041325F" w:rsidRPr="008679CE" w:rsidRDefault="0041325F" w:rsidP="00530452">
            <w:pPr>
              <w:pStyle w:val="a3"/>
              <w:spacing w:before="0" w:beforeAutospacing="0" w:after="0" w:afterAutospacing="0"/>
              <w:jc w:val="center"/>
            </w:pPr>
            <w:r w:rsidRPr="008679CE">
              <w:rPr>
                <w:rStyle w:val="a5"/>
              </w:rPr>
              <w:t xml:space="preserve">Розділ 1. </w:t>
            </w:r>
            <w:r w:rsidR="009D14D7" w:rsidRPr="008679CE">
              <w:rPr>
                <w:rStyle w:val="a5"/>
              </w:rPr>
              <w:t>З</w:t>
            </w:r>
            <w:r w:rsidR="00CB1A16" w:rsidRPr="008679CE">
              <w:rPr>
                <w:rStyle w:val="a5"/>
              </w:rPr>
              <w:t>агальні положення</w:t>
            </w:r>
          </w:p>
        </w:tc>
      </w:tr>
      <w:tr w:rsidR="00810EFA" w:rsidRPr="008679CE" w14:paraId="20BA78D5" w14:textId="77777777" w:rsidTr="00592624">
        <w:trPr>
          <w:trHeight w:val="20"/>
          <w:tblCellSpacing w:w="0" w:type="dxa"/>
          <w:jc w:val="center"/>
        </w:trPr>
        <w:tc>
          <w:tcPr>
            <w:tcW w:w="5000" w:type="pct"/>
            <w:gridSpan w:val="2"/>
            <w:vAlign w:val="center"/>
          </w:tcPr>
          <w:p w14:paraId="15ACC97D" w14:textId="6BAE1B06" w:rsidR="00810EFA" w:rsidRPr="006D665E" w:rsidRDefault="00810EFA" w:rsidP="00530452">
            <w:pPr>
              <w:ind w:left="102" w:right="52"/>
              <w:jc w:val="both"/>
              <w:outlineLvl w:val="0"/>
              <w:rPr>
                <w:b/>
                <w:sz w:val="22"/>
                <w:szCs w:val="22"/>
              </w:rPr>
            </w:pPr>
            <w:r w:rsidRPr="006D665E">
              <w:rPr>
                <w:b/>
                <w:sz w:val="22"/>
                <w:szCs w:val="22"/>
              </w:rPr>
              <w:t xml:space="preserve">1. Інформація про </w:t>
            </w:r>
            <w:r w:rsidR="007112D5" w:rsidRPr="006D665E">
              <w:rPr>
                <w:b/>
                <w:sz w:val="22"/>
                <w:szCs w:val="22"/>
              </w:rPr>
              <w:t>з</w:t>
            </w:r>
            <w:r w:rsidRPr="006D665E">
              <w:rPr>
                <w:b/>
                <w:sz w:val="22"/>
                <w:szCs w:val="22"/>
              </w:rPr>
              <w:t>амовника</w:t>
            </w:r>
          </w:p>
        </w:tc>
      </w:tr>
      <w:tr w:rsidR="0041325F" w:rsidRPr="008679CE" w14:paraId="2620846B" w14:textId="77777777" w:rsidTr="00592624">
        <w:trPr>
          <w:trHeight w:val="20"/>
          <w:tblCellSpacing w:w="0" w:type="dxa"/>
          <w:jc w:val="center"/>
        </w:trPr>
        <w:tc>
          <w:tcPr>
            <w:tcW w:w="1299" w:type="pct"/>
            <w:vAlign w:val="center"/>
          </w:tcPr>
          <w:p w14:paraId="2CBA549A" w14:textId="77777777" w:rsidR="0041325F" w:rsidRPr="006D665E" w:rsidRDefault="00D3619B" w:rsidP="00530452">
            <w:pPr>
              <w:ind w:left="102" w:right="52"/>
              <w:jc w:val="both"/>
              <w:outlineLvl w:val="0"/>
              <w:rPr>
                <w:sz w:val="22"/>
                <w:szCs w:val="22"/>
              </w:rPr>
            </w:pPr>
            <w:r w:rsidRPr="006D665E">
              <w:rPr>
                <w:sz w:val="22"/>
                <w:szCs w:val="22"/>
              </w:rPr>
              <w:t>1</w:t>
            </w:r>
            <w:r w:rsidR="0041325F" w:rsidRPr="006D665E">
              <w:rPr>
                <w:sz w:val="22"/>
                <w:szCs w:val="22"/>
              </w:rPr>
              <w:t xml:space="preserve">.1. Повне найменування </w:t>
            </w:r>
          </w:p>
        </w:tc>
        <w:tc>
          <w:tcPr>
            <w:tcW w:w="3701" w:type="pct"/>
            <w:vAlign w:val="center"/>
          </w:tcPr>
          <w:p w14:paraId="034C6DE4" w14:textId="44407E95" w:rsidR="0041325F" w:rsidRPr="00DD0382" w:rsidRDefault="006D665E" w:rsidP="00530452">
            <w:pPr>
              <w:ind w:left="102" w:right="83"/>
              <w:jc w:val="both"/>
              <w:rPr>
                <w:bCs/>
              </w:rPr>
            </w:pPr>
            <w:r w:rsidRPr="00DD0382">
              <w:rPr>
                <w:bCs/>
              </w:rPr>
              <w:t xml:space="preserve">Сумська філія Товариства з обмеженою відповідальністю «Газорозподільні мережі України» код ЄДРПОУ 45202808 </w:t>
            </w:r>
          </w:p>
        </w:tc>
      </w:tr>
      <w:tr w:rsidR="0041325F" w:rsidRPr="008679CE" w14:paraId="77FA4D62" w14:textId="77777777" w:rsidTr="00592624">
        <w:trPr>
          <w:trHeight w:val="20"/>
          <w:tblCellSpacing w:w="0" w:type="dxa"/>
          <w:jc w:val="center"/>
        </w:trPr>
        <w:tc>
          <w:tcPr>
            <w:tcW w:w="1299" w:type="pct"/>
            <w:vAlign w:val="center"/>
          </w:tcPr>
          <w:p w14:paraId="4884C661" w14:textId="77777777" w:rsidR="0041325F" w:rsidRPr="006D665E" w:rsidRDefault="00D3619B" w:rsidP="00530452">
            <w:pPr>
              <w:ind w:left="102" w:right="52"/>
              <w:jc w:val="both"/>
              <w:outlineLvl w:val="0"/>
              <w:rPr>
                <w:sz w:val="22"/>
                <w:szCs w:val="22"/>
              </w:rPr>
            </w:pPr>
            <w:r w:rsidRPr="006D665E">
              <w:rPr>
                <w:sz w:val="22"/>
                <w:szCs w:val="22"/>
              </w:rPr>
              <w:t>1</w:t>
            </w:r>
            <w:r w:rsidR="0041325F" w:rsidRPr="006D665E">
              <w:rPr>
                <w:sz w:val="22"/>
                <w:szCs w:val="22"/>
              </w:rPr>
              <w:t>.2.</w:t>
            </w:r>
            <w:r w:rsidRPr="006D665E">
              <w:rPr>
                <w:sz w:val="22"/>
                <w:szCs w:val="22"/>
              </w:rPr>
              <w:t xml:space="preserve"> </w:t>
            </w:r>
            <w:r w:rsidR="0041325F" w:rsidRPr="006D665E">
              <w:rPr>
                <w:sz w:val="22"/>
                <w:szCs w:val="22"/>
              </w:rPr>
              <w:t xml:space="preserve">Місцезнаходження </w:t>
            </w:r>
          </w:p>
        </w:tc>
        <w:tc>
          <w:tcPr>
            <w:tcW w:w="3701" w:type="pct"/>
            <w:vAlign w:val="center"/>
          </w:tcPr>
          <w:p w14:paraId="33EBCBE8" w14:textId="769E2142" w:rsidR="0041325F" w:rsidRPr="00DD0382" w:rsidRDefault="006D665E" w:rsidP="00530452">
            <w:pPr>
              <w:pStyle w:val="22"/>
              <w:spacing w:after="0" w:line="240" w:lineRule="auto"/>
              <w:ind w:left="102" w:right="83"/>
              <w:jc w:val="both"/>
              <w:rPr>
                <w:bCs/>
              </w:rPr>
            </w:pPr>
            <w:r w:rsidRPr="00DD0382">
              <w:rPr>
                <w:bCs/>
              </w:rPr>
              <w:t>м. Суми</w:t>
            </w:r>
          </w:p>
        </w:tc>
      </w:tr>
      <w:tr w:rsidR="0041325F" w:rsidRPr="008679CE" w14:paraId="56549F45" w14:textId="77777777" w:rsidTr="00592624">
        <w:trPr>
          <w:trHeight w:val="20"/>
          <w:tblCellSpacing w:w="0" w:type="dxa"/>
          <w:jc w:val="center"/>
        </w:trPr>
        <w:tc>
          <w:tcPr>
            <w:tcW w:w="1299" w:type="pct"/>
            <w:vAlign w:val="center"/>
          </w:tcPr>
          <w:p w14:paraId="58779B17" w14:textId="4EE22C94" w:rsidR="0041325F" w:rsidRPr="006D665E" w:rsidRDefault="00D3619B" w:rsidP="00530452">
            <w:pPr>
              <w:ind w:left="102" w:right="52"/>
              <w:jc w:val="both"/>
              <w:outlineLvl w:val="0"/>
              <w:rPr>
                <w:sz w:val="22"/>
                <w:szCs w:val="22"/>
              </w:rPr>
            </w:pPr>
            <w:r w:rsidRPr="006D665E">
              <w:rPr>
                <w:sz w:val="22"/>
                <w:szCs w:val="22"/>
              </w:rPr>
              <w:t>1</w:t>
            </w:r>
            <w:r w:rsidR="0041325F" w:rsidRPr="006D665E">
              <w:rPr>
                <w:sz w:val="22"/>
                <w:szCs w:val="22"/>
              </w:rPr>
              <w:t xml:space="preserve">.3. </w:t>
            </w:r>
            <w:r w:rsidR="009D14D7" w:rsidRPr="006D665E">
              <w:rPr>
                <w:sz w:val="22"/>
                <w:szCs w:val="22"/>
              </w:rPr>
              <w:t>Контактні дані</w:t>
            </w:r>
          </w:p>
        </w:tc>
        <w:tc>
          <w:tcPr>
            <w:tcW w:w="3701" w:type="pct"/>
            <w:vAlign w:val="center"/>
          </w:tcPr>
          <w:p w14:paraId="13C70ABB" w14:textId="77777777" w:rsidR="006D665E" w:rsidRPr="00DD0382" w:rsidRDefault="006D665E" w:rsidP="006D665E">
            <w:pPr>
              <w:pStyle w:val="Normal0"/>
              <w:spacing w:line="240" w:lineRule="auto"/>
              <w:ind w:left="102" w:right="83"/>
              <w:jc w:val="both"/>
              <w:rPr>
                <w:rFonts w:ascii="Times New Roman" w:eastAsia="Times New Roman" w:hAnsi="Times New Roman" w:cs="Times New Roman"/>
                <w:b/>
                <w:bCs/>
                <w:color w:val="auto"/>
                <w:sz w:val="24"/>
                <w:szCs w:val="24"/>
              </w:rPr>
            </w:pPr>
            <w:r w:rsidRPr="00DD0382">
              <w:rPr>
                <w:rFonts w:ascii="Times New Roman" w:eastAsia="Times New Roman" w:hAnsi="Times New Roman" w:cs="Times New Roman"/>
                <w:b/>
                <w:bCs/>
                <w:color w:val="auto"/>
                <w:sz w:val="24"/>
                <w:szCs w:val="24"/>
              </w:rPr>
              <w:t>Щодо організаційних питань:</w:t>
            </w:r>
          </w:p>
          <w:p w14:paraId="55F36BF8" w14:textId="492507A3" w:rsidR="006D665E" w:rsidRPr="00DD0382" w:rsidRDefault="006D665E" w:rsidP="006D665E">
            <w:pPr>
              <w:pStyle w:val="Normal0"/>
              <w:spacing w:line="240" w:lineRule="auto"/>
              <w:ind w:left="102" w:right="83"/>
              <w:jc w:val="both"/>
              <w:rPr>
                <w:rFonts w:ascii="Times New Roman" w:eastAsia="Times New Roman" w:hAnsi="Times New Roman" w:cs="Times New Roman"/>
                <w:color w:val="auto"/>
                <w:sz w:val="24"/>
                <w:szCs w:val="24"/>
              </w:rPr>
            </w:pPr>
            <w:r w:rsidRPr="00DD0382">
              <w:rPr>
                <w:rFonts w:ascii="Times New Roman" w:eastAsia="Times New Roman" w:hAnsi="Times New Roman" w:cs="Times New Roman"/>
                <w:color w:val="auto"/>
                <w:sz w:val="24"/>
                <w:szCs w:val="24"/>
              </w:rPr>
              <w:t xml:space="preserve">Уповноважена особа </w:t>
            </w:r>
            <w:r w:rsidRPr="00DD0382">
              <w:rPr>
                <w:rFonts w:ascii="Times New Roman" w:hAnsi="Times New Roman" w:cs="Times New Roman"/>
                <w:sz w:val="24"/>
                <w:szCs w:val="24"/>
              </w:rPr>
              <w:t xml:space="preserve"> – </w:t>
            </w:r>
            <w:r w:rsidRPr="00DD0382">
              <w:rPr>
                <w:rFonts w:ascii="Times New Roman" w:eastAsia="Times New Roman" w:hAnsi="Times New Roman" w:cs="Times New Roman"/>
                <w:color w:val="auto"/>
                <w:sz w:val="24"/>
                <w:szCs w:val="24"/>
              </w:rPr>
              <w:t xml:space="preserve"> </w:t>
            </w:r>
            <w:r w:rsidR="00B30A8A">
              <w:rPr>
                <w:rFonts w:ascii="Times New Roman" w:eastAsia="Times New Roman" w:hAnsi="Times New Roman" w:cs="Times New Roman"/>
                <w:color w:val="auto"/>
                <w:sz w:val="24"/>
                <w:szCs w:val="24"/>
              </w:rPr>
              <w:t>Крикуненко Олексій Олександрович</w:t>
            </w:r>
          </w:p>
          <w:p w14:paraId="7681E03B" w14:textId="74BD27F4" w:rsidR="006D665E" w:rsidRPr="00DD0382" w:rsidRDefault="006D665E" w:rsidP="006D665E">
            <w:pPr>
              <w:pStyle w:val="Normal0"/>
              <w:spacing w:line="240" w:lineRule="auto"/>
              <w:ind w:left="102" w:right="83"/>
              <w:jc w:val="both"/>
              <w:rPr>
                <w:rFonts w:ascii="Times New Roman" w:hAnsi="Times New Roman" w:cs="Times New Roman"/>
                <w:sz w:val="24"/>
                <w:szCs w:val="24"/>
              </w:rPr>
            </w:pPr>
            <w:r w:rsidRPr="00DD0382">
              <w:rPr>
                <w:rFonts w:ascii="Times New Roman" w:hAnsi="Times New Roman" w:cs="Times New Roman"/>
                <w:color w:val="auto"/>
                <w:sz w:val="24"/>
                <w:szCs w:val="24"/>
              </w:rPr>
              <w:t xml:space="preserve">e-mail: </w:t>
            </w:r>
            <w:r w:rsidR="00B30A8A" w:rsidRPr="00B30A8A">
              <w:rPr>
                <w:rStyle w:val="afa"/>
                <w:rFonts w:ascii="Times New Roman" w:eastAsia="Times New Roman" w:hAnsi="Times New Roman"/>
                <w:sz w:val="24"/>
                <w:szCs w:val="24"/>
                <w:lang w:val="en-US" w:eastAsia="ru-RU"/>
              </w:rPr>
              <w:t>o</w:t>
            </w:r>
            <w:r w:rsidR="00B30A8A" w:rsidRPr="00B30A8A">
              <w:rPr>
                <w:rStyle w:val="afa"/>
                <w:rFonts w:ascii="Times New Roman" w:hAnsi="Times New Roman"/>
                <w:sz w:val="24"/>
                <w:szCs w:val="24"/>
                <w:lang w:val="en-US" w:eastAsia="ru-RU"/>
              </w:rPr>
              <w:t>.krykunenko</w:t>
            </w:r>
            <w:r w:rsidRPr="00DD0382">
              <w:rPr>
                <w:rStyle w:val="afa"/>
                <w:rFonts w:ascii="Times New Roman" w:eastAsia="Times New Roman" w:hAnsi="Times New Roman"/>
                <w:sz w:val="24"/>
                <w:szCs w:val="24"/>
                <w:lang w:eastAsia="ru-RU"/>
              </w:rPr>
              <w:t>@grmu.com.ua</w:t>
            </w:r>
            <w:r w:rsidRPr="00DD0382">
              <w:rPr>
                <w:rFonts w:ascii="Times New Roman" w:hAnsi="Times New Roman" w:cs="Times New Roman"/>
                <w:sz w:val="24"/>
                <w:szCs w:val="24"/>
              </w:rPr>
              <w:t xml:space="preserve"> </w:t>
            </w:r>
          </w:p>
          <w:p w14:paraId="6F844126" w14:textId="3262D316" w:rsidR="006D665E" w:rsidRPr="00B30A8A" w:rsidRDefault="006D665E" w:rsidP="006D665E">
            <w:pPr>
              <w:pStyle w:val="Normal0"/>
              <w:ind w:left="102" w:right="208"/>
              <w:jc w:val="both"/>
              <w:rPr>
                <w:rFonts w:ascii="Times New Roman" w:eastAsia="Times New Roman" w:hAnsi="Times New Roman" w:cs="Times New Roman"/>
                <w:color w:val="auto"/>
                <w:sz w:val="24"/>
                <w:szCs w:val="24"/>
                <w:lang w:val="en-US"/>
              </w:rPr>
            </w:pPr>
            <w:r w:rsidRPr="00DD0382">
              <w:rPr>
                <w:rFonts w:ascii="Times New Roman" w:eastAsia="Times New Roman" w:hAnsi="Times New Roman" w:cs="Times New Roman"/>
                <w:color w:val="auto"/>
                <w:sz w:val="24"/>
                <w:szCs w:val="24"/>
              </w:rPr>
              <w:t>тел.: + 38050</w:t>
            </w:r>
            <w:r w:rsidR="00B30A8A">
              <w:rPr>
                <w:rFonts w:ascii="Times New Roman" w:eastAsia="Times New Roman" w:hAnsi="Times New Roman" w:cs="Times New Roman"/>
                <w:color w:val="auto"/>
                <w:sz w:val="24"/>
                <w:szCs w:val="24"/>
                <w:lang w:val="en-US"/>
              </w:rPr>
              <w:t>0379838</w:t>
            </w:r>
          </w:p>
          <w:p w14:paraId="67FC6F6A" w14:textId="77777777" w:rsidR="000B0138" w:rsidRPr="00DD0382" w:rsidRDefault="000B0138" w:rsidP="00B97F88">
            <w:pPr>
              <w:pStyle w:val="22"/>
              <w:spacing w:after="0" w:line="240" w:lineRule="auto"/>
              <w:ind w:right="83"/>
              <w:jc w:val="both"/>
            </w:pPr>
          </w:p>
          <w:p w14:paraId="5A4B2719" w14:textId="77777777" w:rsidR="000B0138" w:rsidRPr="00DD0382" w:rsidRDefault="000B0138" w:rsidP="00247D26">
            <w:pPr>
              <w:pStyle w:val="22"/>
              <w:spacing w:after="0" w:line="240" w:lineRule="auto"/>
              <w:ind w:left="102" w:right="85"/>
              <w:jc w:val="both"/>
              <w:rPr>
                <w:b/>
                <w:bCs/>
              </w:rPr>
            </w:pPr>
            <w:r w:rsidRPr="00DD0382">
              <w:rPr>
                <w:b/>
                <w:bCs/>
              </w:rPr>
              <w:t xml:space="preserve">Щодо «Опитувальників контрагента» </w:t>
            </w:r>
            <w:r w:rsidRPr="00DD0382">
              <w:t>(Додатки 7 та 8 цієї Документації):</w:t>
            </w:r>
            <w:r w:rsidRPr="00DD0382">
              <w:rPr>
                <w:shd w:val="clear" w:color="auto" w:fill="FFFF00"/>
              </w:rPr>
              <w:t xml:space="preserve"> </w:t>
            </w:r>
          </w:p>
          <w:p w14:paraId="1027D203" w14:textId="7CA0EE08" w:rsidR="000B0138" w:rsidRPr="00DD0382" w:rsidRDefault="00247D26" w:rsidP="00247D26">
            <w:pPr>
              <w:pStyle w:val="22"/>
              <w:spacing w:after="0" w:line="240" w:lineRule="auto"/>
              <w:ind w:left="102" w:right="85"/>
              <w:jc w:val="both"/>
            </w:pPr>
            <w:r w:rsidRPr="00DD0382">
              <w:t>Начальник служби-уповноважений з антикорупційної діяльності Служби комплаєнсу</w:t>
            </w:r>
            <w:r w:rsidR="000B0138" w:rsidRPr="00DD0382">
              <w:rPr>
                <w:color w:val="000000"/>
              </w:rPr>
              <w:t xml:space="preserve"> – </w:t>
            </w:r>
            <w:r w:rsidRPr="00DD0382">
              <w:t>Ірина ПУШАНКО</w:t>
            </w:r>
          </w:p>
          <w:p w14:paraId="2F727DE6" w14:textId="4174E108" w:rsidR="0041325F" w:rsidRPr="00DD0382" w:rsidRDefault="000B0138" w:rsidP="000B0138">
            <w:pPr>
              <w:ind w:left="102" w:right="83"/>
              <w:jc w:val="both"/>
            </w:pPr>
            <w:r w:rsidRPr="00DD0382">
              <w:t xml:space="preserve">е-mail: </w:t>
            </w:r>
            <w:r w:rsidR="00247D26" w:rsidRPr="00DD0382">
              <w:rPr>
                <w:rStyle w:val="afa"/>
              </w:rPr>
              <w:t>i.pushanko@grmu.com.ua</w:t>
            </w:r>
          </w:p>
        </w:tc>
      </w:tr>
      <w:tr w:rsidR="005C534B" w:rsidRPr="008679CE" w14:paraId="6AC95E2B" w14:textId="77777777" w:rsidTr="00592624">
        <w:trPr>
          <w:trHeight w:val="20"/>
          <w:tblCellSpacing w:w="0" w:type="dxa"/>
          <w:jc w:val="center"/>
        </w:trPr>
        <w:tc>
          <w:tcPr>
            <w:tcW w:w="5000" w:type="pct"/>
            <w:gridSpan w:val="2"/>
            <w:vAlign w:val="center"/>
          </w:tcPr>
          <w:p w14:paraId="46C0BAC1" w14:textId="47D35ECA" w:rsidR="005C534B" w:rsidRPr="00DD0382" w:rsidRDefault="005C534B" w:rsidP="00530452">
            <w:pPr>
              <w:ind w:left="102" w:right="52"/>
              <w:jc w:val="both"/>
              <w:outlineLvl w:val="0"/>
              <w:rPr>
                <w:b/>
              </w:rPr>
            </w:pPr>
            <w:r w:rsidRPr="00DD0382">
              <w:rPr>
                <w:b/>
              </w:rPr>
              <w:t>2. Інформація про предмет закупівлі</w:t>
            </w:r>
          </w:p>
        </w:tc>
      </w:tr>
      <w:tr w:rsidR="00604B35" w:rsidRPr="008679CE" w14:paraId="38AF7411" w14:textId="77777777" w:rsidTr="00592624">
        <w:trPr>
          <w:trHeight w:val="20"/>
          <w:tblCellSpacing w:w="0" w:type="dxa"/>
          <w:jc w:val="center"/>
        </w:trPr>
        <w:tc>
          <w:tcPr>
            <w:tcW w:w="1299" w:type="pct"/>
            <w:vAlign w:val="center"/>
          </w:tcPr>
          <w:p w14:paraId="4A2E9294" w14:textId="6AF792FA" w:rsidR="00604B35" w:rsidRPr="008679CE" w:rsidRDefault="00604B35" w:rsidP="00604B35">
            <w:pPr>
              <w:pStyle w:val="a3"/>
              <w:spacing w:before="0" w:beforeAutospacing="0" w:after="0" w:afterAutospacing="0"/>
              <w:ind w:left="102" w:right="52"/>
              <w:jc w:val="both"/>
            </w:pPr>
            <w:r w:rsidRPr="008679CE">
              <w:t>2.1. Предмет закупівлі</w:t>
            </w:r>
          </w:p>
        </w:tc>
        <w:tc>
          <w:tcPr>
            <w:tcW w:w="3701" w:type="pct"/>
            <w:vAlign w:val="center"/>
          </w:tcPr>
          <w:p w14:paraId="77BA1473" w14:textId="439543A9" w:rsidR="00604B35" w:rsidRPr="00DD0382" w:rsidRDefault="00B97F88" w:rsidP="00604B35">
            <w:pPr>
              <w:ind w:left="109" w:right="81"/>
              <w:jc w:val="both"/>
            </w:pPr>
            <w:r w:rsidRPr="00B97F88">
              <w:rPr>
                <w:iCs/>
                <w:lang w:eastAsia="en-US"/>
              </w:rPr>
              <w:t xml:space="preserve">Комплекти ГНСС приймачів </w:t>
            </w:r>
            <w:r>
              <w:rPr>
                <w:iCs/>
                <w:lang w:eastAsia="en-US"/>
              </w:rPr>
              <w:t xml:space="preserve"> </w:t>
            </w:r>
            <w:r w:rsidR="00604B35" w:rsidRPr="00DD0382">
              <w:rPr>
                <w:iCs/>
                <w:lang w:eastAsia="en-US"/>
              </w:rPr>
              <w:t>(</w:t>
            </w:r>
            <w:r w:rsidR="00604B35" w:rsidRPr="00DD0382">
              <w:rPr>
                <w:position w:val="-1"/>
              </w:rPr>
              <w:t xml:space="preserve">Код за національним класифікатором України ДК 021:2015 «Єдиний закупівельний словник </w:t>
            </w:r>
            <w:r w:rsidR="00E65ABB" w:rsidRPr="00E65ABB">
              <w:rPr>
                <w:position w:val="-1"/>
              </w:rPr>
              <w:t>38110000-9 Навігаційні прилади</w:t>
            </w:r>
            <w:r w:rsidR="00604B35" w:rsidRPr="00DD0382">
              <w:rPr>
                <w:kern w:val="3"/>
                <w:lang w:bidi="hi-IN"/>
              </w:rPr>
              <w:t>)</w:t>
            </w:r>
          </w:p>
        </w:tc>
      </w:tr>
      <w:tr w:rsidR="00604B35" w:rsidRPr="008679CE" w14:paraId="41120343" w14:textId="77777777" w:rsidTr="00592624">
        <w:trPr>
          <w:trHeight w:val="20"/>
          <w:tblCellSpacing w:w="0" w:type="dxa"/>
          <w:jc w:val="center"/>
        </w:trPr>
        <w:tc>
          <w:tcPr>
            <w:tcW w:w="1299" w:type="pct"/>
            <w:vAlign w:val="center"/>
          </w:tcPr>
          <w:p w14:paraId="3E04866B" w14:textId="1B78FB56" w:rsidR="00604B35" w:rsidRPr="008679CE" w:rsidRDefault="00604B35" w:rsidP="00604B35">
            <w:pPr>
              <w:pStyle w:val="a3"/>
              <w:spacing w:before="0" w:beforeAutospacing="0" w:after="0" w:afterAutospacing="0"/>
              <w:ind w:left="102" w:right="52"/>
              <w:jc w:val="both"/>
            </w:pPr>
            <w:r w:rsidRPr="008679CE">
              <w:t>2.2. Вид предмета закупівлі</w:t>
            </w:r>
          </w:p>
        </w:tc>
        <w:tc>
          <w:tcPr>
            <w:tcW w:w="3701" w:type="pct"/>
            <w:vAlign w:val="center"/>
          </w:tcPr>
          <w:p w14:paraId="4EA59355" w14:textId="56CE2FA2" w:rsidR="00604B35" w:rsidRPr="00DD0382" w:rsidRDefault="00604B35" w:rsidP="00604B35">
            <w:pPr>
              <w:ind w:left="102" w:right="83"/>
              <w:jc w:val="both"/>
              <w:outlineLvl w:val="0"/>
              <w:rPr>
                <w:bCs/>
              </w:rPr>
            </w:pPr>
            <w:r w:rsidRPr="00DD0382">
              <w:rPr>
                <w:bCs/>
              </w:rPr>
              <w:t>Товари</w:t>
            </w:r>
          </w:p>
        </w:tc>
      </w:tr>
      <w:tr w:rsidR="00604B35" w:rsidRPr="008679CE" w14:paraId="312FB238" w14:textId="77777777" w:rsidTr="00592624">
        <w:trPr>
          <w:trHeight w:val="20"/>
          <w:tblCellSpacing w:w="0" w:type="dxa"/>
          <w:jc w:val="center"/>
        </w:trPr>
        <w:tc>
          <w:tcPr>
            <w:tcW w:w="1299" w:type="pct"/>
            <w:vAlign w:val="center"/>
          </w:tcPr>
          <w:p w14:paraId="50B8441F" w14:textId="681759EE" w:rsidR="00604B35" w:rsidRPr="008679CE" w:rsidRDefault="00604B35" w:rsidP="00604B35">
            <w:pPr>
              <w:pStyle w:val="a3"/>
              <w:spacing w:before="0" w:beforeAutospacing="0" w:after="0" w:afterAutospacing="0"/>
              <w:ind w:left="102" w:right="52"/>
              <w:jc w:val="both"/>
            </w:pPr>
            <w:r w:rsidRPr="008679CE">
              <w:t>2.3. Обсяг поставки</w:t>
            </w:r>
          </w:p>
        </w:tc>
        <w:tc>
          <w:tcPr>
            <w:tcW w:w="3701" w:type="pct"/>
            <w:vAlign w:val="center"/>
          </w:tcPr>
          <w:p w14:paraId="481A39FE" w14:textId="6178ECE8" w:rsidR="00604B35" w:rsidRPr="00DD0382" w:rsidRDefault="00604B35" w:rsidP="00604B35">
            <w:pPr>
              <w:ind w:left="102" w:right="83"/>
              <w:jc w:val="both"/>
              <w:outlineLvl w:val="0"/>
              <w:rPr>
                <w:bCs/>
              </w:rPr>
            </w:pPr>
            <w:r w:rsidRPr="00DD0382">
              <w:rPr>
                <w:bCs/>
              </w:rPr>
              <w:t xml:space="preserve">Загальний обсяг поставки </w:t>
            </w:r>
            <w:r w:rsidRPr="00DD0382">
              <w:rPr>
                <w:color w:val="000000"/>
              </w:rPr>
              <w:t>–</w:t>
            </w:r>
            <w:r w:rsidRPr="00DD0382">
              <w:rPr>
                <w:bCs/>
              </w:rPr>
              <w:t xml:space="preserve">  </w:t>
            </w:r>
            <w:r w:rsidR="00E65ABB">
              <w:rPr>
                <w:bCs/>
              </w:rPr>
              <w:t>4</w:t>
            </w:r>
            <w:r w:rsidR="00247D26" w:rsidRPr="00DD0382">
              <w:rPr>
                <w:bCs/>
              </w:rPr>
              <w:t xml:space="preserve"> шт</w:t>
            </w:r>
            <w:r w:rsidRPr="00DD0382">
              <w:rPr>
                <w:bCs/>
              </w:rPr>
              <w:t xml:space="preserve">. </w:t>
            </w:r>
          </w:p>
        </w:tc>
      </w:tr>
      <w:tr w:rsidR="00604B35" w:rsidRPr="008679CE" w14:paraId="583F992F" w14:textId="77777777" w:rsidTr="00592624">
        <w:trPr>
          <w:trHeight w:val="20"/>
          <w:tblCellSpacing w:w="0" w:type="dxa"/>
          <w:jc w:val="center"/>
        </w:trPr>
        <w:tc>
          <w:tcPr>
            <w:tcW w:w="1299" w:type="pct"/>
            <w:vAlign w:val="center"/>
          </w:tcPr>
          <w:p w14:paraId="6B1403F1" w14:textId="0DA4ED49" w:rsidR="00604B35" w:rsidRPr="008679CE" w:rsidRDefault="00604B35" w:rsidP="00604B35">
            <w:pPr>
              <w:pStyle w:val="a3"/>
              <w:spacing w:before="0" w:beforeAutospacing="0" w:after="0" w:afterAutospacing="0"/>
              <w:ind w:left="102" w:right="52"/>
              <w:jc w:val="both"/>
            </w:pPr>
            <w:r w:rsidRPr="008679CE">
              <w:t>2.4. Місце поставки</w:t>
            </w:r>
          </w:p>
        </w:tc>
        <w:tc>
          <w:tcPr>
            <w:tcW w:w="3701" w:type="pct"/>
            <w:vAlign w:val="center"/>
          </w:tcPr>
          <w:p w14:paraId="3A9A9B2B" w14:textId="02BB60F2" w:rsidR="00604B35" w:rsidRPr="00DD0382" w:rsidRDefault="00604B35" w:rsidP="00604B35">
            <w:pPr>
              <w:ind w:left="97" w:right="83"/>
              <w:jc w:val="both"/>
            </w:pPr>
            <w:r w:rsidRPr="00DD0382">
              <w:t>Відповідно до Додатк</w:t>
            </w:r>
            <w:r w:rsidR="00304CFD" w:rsidRPr="00DD0382">
              <w:t>у</w:t>
            </w:r>
            <w:r w:rsidRPr="00DD0382">
              <w:t xml:space="preserve"> </w:t>
            </w:r>
            <w:r w:rsidR="00304CFD" w:rsidRPr="00DD0382">
              <w:t>5</w:t>
            </w:r>
            <w:r w:rsidRPr="00DD0382">
              <w:t xml:space="preserve">  Документації</w:t>
            </w:r>
          </w:p>
        </w:tc>
      </w:tr>
      <w:tr w:rsidR="00604B35" w:rsidRPr="008679CE" w14:paraId="7A32FDD4" w14:textId="77777777" w:rsidTr="00592624">
        <w:trPr>
          <w:trHeight w:val="20"/>
          <w:tblCellSpacing w:w="0" w:type="dxa"/>
          <w:jc w:val="center"/>
        </w:trPr>
        <w:tc>
          <w:tcPr>
            <w:tcW w:w="1299" w:type="pct"/>
            <w:vAlign w:val="center"/>
          </w:tcPr>
          <w:p w14:paraId="13197773" w14:textId="0C132088" w:rsidR="00604B35" w:rsidRPr="008679CE" w:rsidRDefault="00604B35" w:rsidP="00604B35">
            <w:pPr>
              <w:pStyle w:val="a3"/>
              <w:spacing w:before="0" w:beforeAutospacing="0" w:after="0" w:afterAutospacing="0"/>
              <w:ind w:left="102" w:right="52"/>
              <w:jc w:val="both"/>
            </w:pPr>
            <w:r w:rsidRPr="008679CE">
              <w:t>2.5. Умови поставки</w:t>
            </w:r>
          </w:p>
        </w:tc>
        <w:tc>
          <w:tcPr>
            <w:tcW w:w="3701" w:type="pct"/>
            <w:vAlign w:val="center"/>
          </w:tcPr>
          <w:p w14:paraId="530822FC" w14:textId="1A35F89F" w:rsidR="00604B35" w:rsidRPr="00DD0382" w:rsidRDefault="009F11E3" w:rsidP="00604B35">
            <w:pPr>
              <w:ind w:left="102" w:right="83"/>
              <w:jc w:val="both"/>
            </w:pPr>
            <w:r w:rsidRPr="009F11E3">
              <w:t>Товар повинен бути поставлений Покупцю протягом 10 (десяти) робочих днів з моменту отримання Постачальником від Покупця письмової Заявки</w:t>
            </w:r>
          </w:p>
        </w:tc>
      </w:tr>
      <w:tr w:rsidR="00604B35" w:rsidRPr="008679CE" w14:paraId="4E86B720" w14:textId="77777777" w:rsidTr="00592624">
        <w:trPr>
          <w:trHeight w:val="20"/>
          <w:tblCellSpacing w:w="0" w:type="dxa"/>
          <w:jc w:val="center"/>
        </w:trPr>
        <w:tc>
          <w:tcPr>
            <w:tcW w:w="1299" w:type="pct"/>
            <w:vAlign w:val="center"/>
          </w:tcPr>
          <w:p w14:paraId="31A8C181" w14:textId="7DFEAA92" w:rsidR="00604B35" w:rsidRPr="008679CE" w:rsidRDefault="00604B35" w:rsidP="00604B35">
            <w:pPr>
              <w:ind w:left="102" w:right="52"/>
              <w:jc w:val="both"/>
              <w:outlineLvl w:val="0"/>
            </w:pPr>
            <w:r w:rsidRPr="008679CE">
              <w:t>2.6. Умови оплати</w:t>
            </w:r>
          </w:p>
        </w:tc>
        <w:tc>
          <w:tcPr>
            <w:tcW w:w="3701" w:type="pct"/>
            <w:vAlign w:val="center"/>
          </w:tcPr>
          <w:p w14:paraId="32144423" w14:textId="16379294" w:rsidR="00604B35" w:rsidRPr="00DD0382" w:rsidRDefault="00CE527B" w:rsidP="00604B35">
            <w:pPr>
              <w:ind w:left="102" w:right="83"/>
              <w:jc w:val="both"/>
            </w:pPr>
            <w:r w:rsidRPr="00CE527B">
              <w:t>Оплата Товару (партії Товару) здійснюється Покупцем на підставі отриманого від Постачальника рахунку-фактури протягом 30 (тридцяти) календарних днів від дати підписання Сторонами Акту приймання-передачі Товару</w:t>
            </w:r>
            <w:r w:rsidR="00604B35" w:rsidRPr="00DD0382">
              <w:rPr>
                <w:spacing w:val="1"/>
              </w:rPr>
              <w:t>.</w:t>
            </w:r>
          </w:p>
        </w:tc>
      </w:tr>
      <w:tr w:rsidR="00C0279E" w:rsidRPr="008679CE" w14:paraId="12763B39" w14:textId="77777777" w:rsidTr="00592624">
        <w:trPr>
          <w:trHeight w:val="20"/>
          <w:tblCellSpacing w:w="0" w:type="dxa"/>
          <w:jc w:val="center"/>
        </w:trPr>
        <w:tc>
          <w:tcPr>
            <w:tcW w:w="5000" w:type="pct"/>
            <w:gridSpan w:val="2"/>
            <w:vAlign w:val="center"/>
          </w:tcPr>
          <w:p w14:paraId="69162AD6" w14:textId="78EF75BE" w:rsidR="00C0279E" w:rsidRPr="00DD0382" w:rsidRDefault="00C0279E" w:rsidP="00530452">
            <w:pPr>
              <w:ind w:left="102" w:right="52"/>
              <w:jc w:val="both"/>
              <w:outlineLvl w:val="0"/>
            </w:pPr>
            <w:r w:rsidRPr="00DD0382">
              <w:rPr>
                <w:b/>
              </w:rPr>
              <w:t xml:space="preserve">3. </w:t>
            </w:r>
            <w:r w:rsidR="000C0991" w:rsidRPr="00DD0382">
              <w:rPr>
                <w:b/>
              </w:rPr>
              <w:t>Інформація про з</w:t>
            </w:r>
            <w:r w:rsidRPr="00DD0382">
              <w:rPr>
                <w:b/>
              </w:rPr>
              <w:t>акупівл</w:t>
            </w:r>
            <w:r w:rsidR="000C0991" w:rsidRPr="00DD0382">
              <w:rPr>
                <w:b/>
              </w:rPr>
              <w:t>ю</w:t>
            </w:r>
          </w:p>
        </w:tc>
      </w:tr>
      <w:tr w:rsidR="00C0279E" w:rsidRPr="008679CE" w14:paraId="3DFD30AC" w14:textId="77777777" w:rsidTr="00592624">
        <w:trPr>
          <w:trHeight w:val="20"/>
          <w:tblCellSpacing w:w="0" w:type="dxa"/>
          <w:jc w:val="center"/>
        </w:trPr>
        <w:tc>
          <w:tcPr>
            <w:tcW w:w="1299" w:type="pct"/>
            <w:vAlign w:val="center"/>
          </w:tcPr>
          <w:p w14:paraId="3242BE82" w14:textId="5E435FE2" w:rsidR="00C0279E" w:rsidRPr="008679CE" w:rsidRDefault="00C0279E" w:rsidP="00530452">
            <w:pPr>
              <w:ind w:left="102" w:right="52"/>
              <w:jc w:val="both"/>
              <w:outlineLvl w:val="0"/>
              <w:rPr>
                <w:bCs/>
              </w:rPr>
            </w:pPr>
            <w:r w:rsidRPr="008679CE">
              <w:rPr>
                <w:bCs/>
              </w:rPr>
              <w:t>3.1. Вид закупівлі</w:t>
            </w:r>
          </w:p>
        </w:tc>
        <w:tc>
          <w:tcPr>
            <w:tcW w:w="3701" w:type="pct"/>
            <w:vAlign w:val="center"/>
          </w:tcPr>
          <w:p w14:paraId="4593464F" w14:textId="030055C9" w:rsidR="00C0279E" w:rsidRPr="00DD0382" w:rsidRDefault="00AE56D9" w:rsidP="00530452">
            <w:pPr>
              <w:ind w:left="106" w:right="83"/>
              <w:jc w:val="both"/>
              <w:outlineLvl w:val="0"/>
            </w:pPr>
            <w:r w:rsidRPr="00DD0382">
              <w:t>Торги за правилами організатора</w:t>
            </w:r>
          </w:p>
        </w:tc>
      </w:tr>
      <w:tr w:rsidR="00604B35" w:rsidRPr="008679CE" w14:paraId="2C0EB90C" w14:textId="77777777" w:rsidTr="00592624">
        <w:trPr>
          <w:trHeight w:val="20"/>
          <w:tblCellSpacing w:w="0" w:type="dxa"/>
          <w:jc w:val="center"/>
        </w:trPr>
        <w:tc>
          <w:tcPr>
            <w:tcW w:w="1299" w:type="pct"/>
            <w:vAlign w:val="center"/>
          </w:tcPr>
          <w:p w14:paraId="4A59CDE8" w14:textId="4460FA03" w:rsidR="00604B35" w:rsidRPr="008679CE" w:rsidRDefault="00604B35" w:rsidP="00604B35">
            <w:pPr>
              <w:ind w:left="102" w:right="52"/>
              <w:jc w:val="both"/>
              <w:outlineLvl w:val="0"/>
              <w:rPr>
                <w:bCs/>
              </w:rPr>
            </w:pPr>
            <w:r w:rsidRPr="008679CE">
              <w:rPr>
                <w:bCs/>
              </w:rPr>
              <w:t>3.2. Лоти</w:t>
            </w:r>
          </w:p>
        </w:tc>
        <w:tc>
          <w:tcPr>
            <w:tcW w:w="3701" w:type="pct"/>
            <w:vAlign w:val="center"/>
          </w:tcPr>
          <w:p w14:paraId="723D12FF" w14:textId="6605471D" w:rsidR="00604B35" w:rsidRPr="00DD0382" w:rsidRDefault="00604B35" w:rsidP="00604B35">
            <w:pPr>
              <w:ind w:left="106" w:right="83"/>
              <w:jc w:val="both"/>
              <w:rPr>
                <w:bCs/>
              </w:rPr>
            </w:pPr>
            <w:r w:rsidRPr="00DD0382">
              <w:t>Поділ предмета закупівлі на частини (лоти) не передбачається.</w:t>
            </w:r>
          </w:p>
        </w:tc>
      </w:tr>
      <w:tr w:rsidR="00604B35" w:rsidRPr="008679CE" w14:paraId="2892CEB4" w14:textId="77777777" w:rsidTr="00592624">
        <w:trPr>
          <w:trHeight w:val="20"/>
          <w:tblCellSpacing w:w="0" w:type="dxa"/>
          <w:jc w:val="center"/>
        </w:trPr>
        <w:tc>
          <w:tcPr>
            <w:tcW w:w="1299" w:type="pct"/>
            <w:vAlign w:val="center"/>
          </w:tcPr>
          <w:p w14:paraId="6C2632DA" w14:textId="01144DE6" w:rsidR="00604B35" w:rsidRPr="00C4099D" w:rsidRDefault="00604B35" w:rsidP="00604B35">
            <w:pPr>
              <w:ind w:left="102" w:right="52"/>
              <w:jc w:val="both"/>
              <w:outlineLvl w:val="0"/>
              <w:rPr>
                <w:bCs/>
              </w:rPr>
            </w:pPr>
            <w:r w:rsidRPr="00C4099D">
              <w:rPr>
                <w:bCs/>
              </w:rPr>
              <w:t>3.3. Очікувана вартість закупівлі</w:t>
            </w:r>
          </w:p>
        </w:tc>
        <w:tc>
          <w:tcPr>
            <w:tcW w:w="3701" w:type="pct"/>
            <w:vAlign w:val="center"/>
          </w:tcPr>
          <w:p w14:paraId="1079B7F4" w14:textId="781D8BE7" w:rsidR="00604B35" w:rsidRPr="00DD0382" w:rsidRDefault="004D3311" w:rsidP="00604B35">
            <w:pPr>
              <w:ind w:left="106" w:right="83"/>
              <w:jc w:val="both"/>
              <w:rPr>
                <w:bCs/>
              </w:rPr>
            </w:pPr>
            <w:r w:rsidRPr="004D3311">
              <w:t>590 000,00</w:t>
            </w:r>
            <w:r>
              <w:t xml:space="preserve"> </w:t>
            </w:r>
            <w:r w:rsidR="00604B35" w:rsidRPr="00DD0382">
              <w:t>грн.</w:t>
            </w:r>
            <w:r w:rsidR="00604B35" w:rsidRPr="00DD0382">
              <w:rPr>
                <w:bCs/>
              </w:rPr>
              <w:t xml:space="preserve"> (</w:t>
            </w:r>
            <w:r>
              <w:rPr>
                <w:bCs/>
              </w:rPr>
              <w:t>п’ятсот дев’яносто тисяч гривень 00 копійок</w:t>
            </w:r>
            <w:r w:rsidR="00604B35" w:rsidRPr="00DD0382">
              <w:rPr>
                <w:bCs/>
              </w:rPr>
              <w:t>) з ПДВ</w:t>
            </w:r>
          </w:p>
        </w:tc>
      </w:tr>
      <w:tr w:rsidR="00E16E4E" w:rsidRPr="008679CE" w14:paraId="3259C9D3" w14:textId="77777777" w:rsidTr="00592624">
        <w:trPr>
          <w:trHeight w:val="20"/>
          <w:tblCellSpacing w:w="0" w:type="dxa"/>
          <w:jc w:val="center"/>
        </w:trPr>
        <w:tc>
          <w:tcPr>
            <w:tcW w:w="1299" w:type="pct"/>
            <w:vAlign w:val="center"/>
          </w:tcPr>
          <w:p w14:paraId="053BCDD0" w14:textId="363102CC" w:rsidR="00E16E4E" w:rsidRPr="008679CE" w:rsidRDefault="00E16E4E" w:rsidP="00530452">
            <w:pPr>
              <w:ind w:left="102" w:right="52"/>
              <w:jc w:val="both"/>
              <w:outlineLvl w:val="0"/>
              <w:rPr>
                <w:bCs/>
              </w:rPr>
            </w:pPr>
            <w:r w:rsidRPr="008679CE">
              <w:rPr>
                <w:bCs/>
              </w:rPr>
              <w:t>3.4. Крок аукціону</w:t>
            </w:r>
          </w:p>
        </w:tc>
        <w:tc>
          <w:tcPr>
            <w:tcW w:w="3701" w:type="pct"/>
            <w:vAlign w:val="center"/>
          </w:tcPr>
          <w:p w14:paraId="625357BD" w14:textId="4544A813" w:rsidR="00E16E4E" w:rsidRPr="00DD0382" w:rsidRDefault="00E16E4E" w:rsidP="00530452">
            <w:pPr>
              <w:pStyle w:val="rvps2"/>
              <w:spacing w:before="0" w:beforeAutospacing="0" w:after="0" w:afterAutospacing="0"/>
              <w:ind w:left="102" w:right="88"/>
              <w:jc w:val="both"/>
              <w:rPr>
                <w:color w:val="000000"/>
              </w:rPr>
            </w:pPr>
            <w:r w:rsidRPr="00DD0382">
              <w:rPr>
                <w:color w:val="000000"/>
              </w:rPr>
              <w:t xml:space="preserve">Розмір мінімального кроку пониження ціни під час електронного аукціону – </w:t>
            </w:r>
            <w:r w:rsidR="00247D26" w:rsidRPr="00DD0382">
              <w:rPr>
                <w:color w:val="000000"/>
              </w:rPr>
              <w:t>0,5</w:t>
            </w:r>
            <w:r w:rsidRPr="00DD0382">
              <w:rPr>
                <w:color w:val="000000"/>
              </w:rPr>
              <w:t xml:space="preserve"> %.</w:t>
            </w:r>
          </w:p>
        </w:tc>
      </w:tr>
      <w:tr w:rsidR="00C378EA" w:rsidRPr="008679CE" w14:paraId="6288723E" w14:textId="77777777" w:rsidTr="00592624">
        <w:trPr>
          <w:trHeight w:val="20"/>
          <w:tblCellSpacing w:w="0" w:type="dxa"/>
          <w:jc w:val="center"/>
        </w:trPr>
        <w:tc>
          <w:tcPr>
            <w:tcW w:w="1299" w:type="pct"/>
            <w:vAlign w:val="center"/>
          </w:tcPr>
          <w:p w14:paraId="3904F203" w14:textId="061BEE73" w:rsidR="00C378EA" w:rsidRPr="008679CE" w:rsidRDefault="00C378EA" w:rsidP="00C378EA">
            <w:pPr>
              <w:ind w:left="102" w:right="52"/>
              <w:outlineLvl w:val="0"/>
              <w:rPr>
                <w:b/>
                <w:bCs/>
                <w:highlight w:val="yellow"/>
              </w:rPr>
            </w:pPr>
            <w:r w:rsidRPr="008679CE">
              <w:rPr>
                <w:rStyle w:val="a5"/>
                <w:b w:val="0"/>
                <w:bCs w:val="0"/>
              </w:rPr>
              <w:t>3.5. З</w:t>
            </w:r>
            <w:r w:rsidRPr="008679CE">
              <w:rPr>
                <w:color w:val="000000"/>
                <w:shd w:val="clear" w:color="auto" w:fill="FFFFFF"/>
              </w:rPr>
              <w:t>абезпечення пропозиції</w:t>
            </w:r>
          </w:p>
        </w:tc>
        <w:tc>
          <w:tcPr>
            <w:tcW w:w="3701" w:type="pct"/>
            <w:vAlign w:val="center"/>
          </w:tcPr>
          <w:p w14:paraId="0DC53B81" w14:textId="3BDFADE0" w:rsidR="00C378EA" w:rsidRPr="00DD0382" w:rsidRDefault="00C378EA" w:rsidP="00C378EA">
            <w:pPr>
              <w:ind w:left="106" w:right="83"/>
              <w:jc w:val="both"/>
              <w:rPr>
                <w:b/>
              </w:rPr>
            </w:pPr>
            <w:r w:rsidRPr="00DD0382">
              <w:rPr>
                <w:bCs/>
              </w:rPr>
              <w:t>Не вимагається</w:t>
            </w:r>
          </w:p>
        </w:tc>
      </w:tr>
      <w:tr w:rsidR="00C378EA" w:rsidRPr="008679CE" w14:paraId="41EF4861" w14:textId="77777777" w:rsidTr="00592624">
        <w:trPr>
          <w:trHeight w:val="20"/>
          <w:tblCellSpacing w:w="0" w:type="dxa"/>
          <w:jc w:val="center"/>
        </w:trPr>
        <w:tc>
          <w:tcPr>
            <w:tcW w:w="1299" w:type="pct"/>
            <w:vAlign w:val="center"/>
          </w:tcPr>
          <w:p w14:paraId="09B3E9FC" w14:textId="64B50D88" w:rsidR="00C378EA" w:rsidRPr="008679CE" w:rsidRDefault="00C378EA" w:rsidP="00C378EA">
            <w:pPr>
              <w:ind w:left="102" w:right="52"/>
              <w:outlineLvl w:val="0"/>
              <w:rPr>
                <w:highlight w:val="yellow"/>
              </w:rPr>
            </w:pPr>
            <w:r w:rsidRPr="008679CE">
              <w:rPr>
                <w:rStyle w:val="a5"/>
                <w:b w:val="0"/>
                <w:bCs w:val="0"/>
              </w:rPr>
              <w:t>3.6.</w:t>
            </w:r>
            <w:r w:rsidRPr="008679CE">
              <w:rPr>
                <w:rStyle w:val="a5"/>
              </w:rPr>
              <w:t xml:space="preserve"> </w:t>
            </w:r>
            <w:r w:rsidRPr="008679CE">
              <w:rPr>
                <w:rStyle w:val="a5"/>
                <w:b w:val="0"/>
                <w:bCs w:val="0"/>
              </w:rPr>
              <w:t>З</w:t>
            </w:r>
            <w:r w:rsidRPr="008679CE">
              <w:rPr>
                <w:color w:val="000000"/>
                <w:shd w:val="clear" w:color="auto" w:fill="FFFFFF"/>
              </w:rPr>
              <w:t xml:space="preserve">абезпечення </w:t>
            </w:r>
            <w:r w:rsidRPr="008679CE">
              <w:t>виконання договору про закупівлю</w:t>
            </w:r>
          </w:p>
        </w:tc>
        <w:tc>
          <w:tcPr>
            <w:tcW w:w="3701" w:type="pct"/>
            <w:vAlign w:val="center"/>
          </w:tcPr>
          <w:p w14:paraId="56241966" w14:textId="13C7AAB6" w:rsidR="00C378EA" w:rsidRPr="00DD0382" w:rsidRDefault="00C378EA" w:rsidP="00C378EA">
            <w:pPr>
              <w:ind w:left="106" w:right="83"/>
              <w:jc w:val="both"/>
              <w:rPr>
                <w:b/>
              </w:rPr>
            </w:pPr>
            <w:r w:rsidRPr="00DD0382">
              <w:rPr>
                <w:bCs/>
              </w:rPr>
              <w:t>Не вимагається</w:t>
            </w:r>
          </w:p>
        </w:tc>
      </w:tr>
      <w:tr w:rsidR="00C378EA" w:rsidRPr="008679CE" w14:paraId="464E8EFC" w14:textId="77777777" w:rsidTr="00592624">
        <w:trPr>
          <w:trHeight w:val="20"/>
          <w:tblCellSpacing w:w="0" w:type="dxa"/>
          <w:jc w:val="center"/>
        </w:trPr>
        <w:tc>
          <w:tcPr>
            <w:tcW w:w="1299" w:type="pct"/>
            <w:vAlign w:val="center"/>
          </w:tcPr>
          <w:p w14:paraId="70833A82" w14:textId="570C4B24" w:rsidR="00C378EA" w:rsidRPr="008679CE" w:rsidRDefault="00C378EA" w:rsidP="00C378EA">
            <w:pPr>
              <w:ind w:left="102" w:right="52"/>
              <w:outlineLvl w:val="0"/>
            </w:pPr>
            <w:r w:rsidRPr="008679CE">
              <w:rPr>
                <w:rStyle w:val="a5"/>
                <w:b w:val="0"/>
                <w:bCs w:val="0"/>
              </w:rPr>
              <w:t>3.7. З</w:t>
            </w:r>
            <w:r w:rsidRPr="008679CE">
              <w:rPr>
                <w:color w:val="000000"/>
                <w:shd w:val="clear" w:color="auto" w:fill="FFFFFF"/>
              </w:rPr>
              <w:t xml:space="preserve">абезпечення </w:t>
            </w:r>
            <w:r w:rsidRPr="008679CE">
              <w:rPr>
                <w:rStyle w:val="a5"/>
                <w:b w:val="0"/>
                <w:bCs w:val="0"/>
              </w:rPr>
              <w:t>авансового платежу</w:t>
            </w:r>
          </w:p>
        </w:tc>
        <w:tc>
          <w:tcPr>
            <w:tcW w:w="3701" w:type="pct"/>
            <w:vAlign w:val="center"/>
          </w:tcPr>
          <w:p w14:paraId="756888A1" w14:textId="67D8C8AD" w:rsidR="00C378EA" w:rsidRPr="008679CE" w:rsidRDefault="00C378EA" w:rsidP="00C378EA">
            <w:pPr>
              <w:ind w:left="106" w:right="83"/>
            </w:pPr>
            <w:r w:rsidRPr="008679CE">
              <w:t>Не вимагається.</w:t>
            </w:r>
          </w:p>
        </w:tc>
      </w:tr>
      <w:tr w:rsidR="00C378EA" w:rsidRPr="008679CE" w14:paraId="46AE747B" w14:textId="77777777" w:rsidTr="00592624">
        <w:trPr>
          <w:trHeight w:val="20"/>
          <w:tblCellSpacing w:w="0" w:type="dxa"/>
          <w:jc w:val="center"/>
        </w:trPr>
        <w:tc>
          <w:tcPr>
            <w:tcW w:w="1299" w:type="pct"/>
            <w:vAlign w:val="center"/>
          </w:tcPr>
          <w:p w14:paraId="115B8387" w14:textId="0846A3D2" w:rsidR="00C378EA" w:rsidRPr="008679CE" w:rsidRDefault="00C378EA" w:rsidP="00C378EA">
            <w:pPr>
              <w:ind w:left="102" w:right="52"/>
              <w:jc w:val="both"/>
              <w:outlineLvl w:val="0"/>
              <w:rPr>
                <w:bCs/>
              </w:rPr>
            </w:pPr>
            <w:r w:rsidRPr="008679CE">
              <w:rPr>
                <w:bCs/>
              </w:rPr>
              <w:t>3.8. В</w:t>
            </w:r>
            <w:r w:rsidRPr="008679CE">
              <w:rPr>
                <w:rStyle w:val="a5"/>
                <w:b w:val="0"/>
                <w:bCs w:val="0"/>
              </w:rPr>
              <w:t>алюта</w:t>
            </w:r>
          </w:p>
        </w:tc>
        <w:tc>
          <w:tcPr>
            <w:tcW w:w="3701" w:type="pct"/>
            <w:vAlign w:val="center"/>
          </w:tcPr>
          <w:p w14:paraId="7ED1837E" w14:textId="665D03F6" w:rsidR="00C378EA" w:rsidRPr="008679CE" w:rsidRDefault="00C378EA" w:rsidP="00C378EA">
            <w:pPr>
              <w:ind w:left="106" w:right="83"/>
              <w:jc w:val="both"/>
              <w:rPr>
                <w:bCs/>
                <w:highlight w:val="yellow"/>
              </w:rPr>
            </w:pPr>
            <w:r w:rsidRPr="008679CE">
              <w:t xml:space="preserve">Цінова пропозиція учасника закупівлі (далі – Учасник) повинна бути розрахована і зазначена у національній валюті України – гривні (літерний код валюти — UAH, цифровий код — 980), та включати вартість </w:t>
            </w:r>
            <w:r w:rsidRPr="008679CE">
              <w:rPr>
                <w:bCs/>
              </w:rPr>
              <w:t xml:space="preserve">товарів/робіт/послуг, які учасник пропонує поставити/виконати/надати за </w:t>
            </w:r>
            <w:r w:rsidRPr="008679CE">
              <w:rPr>
                <w:bCs/>
              </w:rPr>
              <w:lastRenderedPageBreak/>
              <w:t>договором про закупівлю з урахуванням усіх своїх витрат, податків і зборів, що сплачуються або мають бути сплачені. Вартість пропозиції та всі інші ціни повинні бути чітко визначені до другого знаку після коми (соті).</w:t>
            </w:r>
          </w:p>
        </w:tc>
      </w:tr>
      <w:tr w:rsidR="00C378EA" w:rsidRPr="008679CE" w14:paraId="7827FEFC" w14:textId="77777777" w:rsidTr="00592624">
        <w:trPr>
          <w:trHeight w:val="20"/>
          <w:tblCellSpacing w:w="0" w:type="dxa"/>
          <w:jc w:val="center"/>
        </w:trPr>
        <w:tc>
          <w:tcPr>
            <w:tcW w:w="1299" w:type="pct"/>
            <w:vAlign w:val="center"/>
          </w:tcPr>
          <w:p w14:paraId="13BF947C" w14:textId="4C61BF7E" w:rsidR="00C378EA" w:rsidRPr="008679CE" w:rsidRDefault="00C378EA" w:rsidP="00C378EA">
            <w:pPr>
              <w:ind w:left="102" w:right="52"/>
              <w:jc w:val="both"/>
              <w:outlineLvl w:val="0"/>
              <w:rPr>
                <w:bCs/>
              </w:rPr>
            </w:pPr>
            <w:r w:rsidRPr="008679CE">
              <w:rPr>
                <w:bCs/>
              </w:rPr>
              <w:lastRenderedPageBreak/>
              <w:t>3.9. Мова</w:t>
            </w:r>
          </w:p>
        </w:tc>
        <w:tc>
          <w:tcPr>
            <w:tcW w:w="3701" w:type="pct"/>
            <w:vAlign w:val="center"/>
          </w:tcPr>
          <w:p w14:paraId="37B00E79" w14:textId="72F9BFB2" w:rsidR="00C378EA" w:rsidRPr="008679CE" w:rsidRDefault="00C378EA" w:rsidP="00C378EA">
            <w:pPr>
              <w:ind w:left="106" w:right="83"/>
              <w:jc w:val="both"/>
            </w:pPr>
            <w:r w:rsidRPr="008679CE">
              <w:rPr>
                <w:shd w:val="clear" w:color="auto" w:fill="FFFFFF"/>
              </w:rPr>
              <w:t>Пропозиція, підготовлена Учасником викладається українською мовою. Документи, надані Учасником іншою мовою повинні мати переклад на українську мову, здійснений перекладачем, з нотаріальним засвідченням підпису перекладача на території України або засвідченням вірності перекладу документів з однієї мови на іншу консульською установою у відповідності до статті 38 Закону України «Про нотаріат». Дана вимога не відноситься до власних назв та/або загальноприйнятих визначень, термінів, малюнків, креслень тощо. Документи, надані Учасником іншою мовою, що не мають перекладу, у відповідності до вимог даного пункту, не розглядаються Замовником, та вважаються такими, що не надані.</w:t>
            </w:r>
          </w:p>
        </w:tc>
      </w:tr>
      <w:tr w:rsidR="00C378EA" w:rsidRPr="008679CE" w14:paraId="3FB565EC" w14:textId="77777777" w:rsidTr="00592624">
        <w:trPr>
          <w:trHeight w:val="20"/>
          <w:tblCellSpacing w:w="0" w:type="dxa"/>
          <w:jc w:val="center"/>
        </w:trPr>
        <w:tc>
          <w:tcPr>
            <w:tcW w:w="5000" w:type="pct"/>
            <w:gridSpan w:val="2"/>
            <w:shd w:val="clear" w:color="auto" w:fill="83CAEB" w:themeFill="accent1" w:themeFillTint="66"/>
            <w:vAlign w:val="center"/>
          </w:tcPr>
          <w:p w14:paraId="7551018D" w14:textId="644F1A76" w:rsidR="00C378EA" w:rsidRPr="008679CE" w:rsidRDefault="00C378EA" w:rsidP="00C378EA">
            <w:pPr>
              <w:pStyle w:val="a3"/>
              <w:spacing w:before="0" w:beforeAutospacing="0" w:after="0" w:afterAutospacing="0"/>
              <w:ind w:left="102" w:right="52"/>
              <w:jc w:val="center"/>
            </w:pPr>
            <w:r w:rsidRPr="008679CE">
              <w:rPr>
                <w:rStyle w:val="a5"/>
              </w:rPr>
              <w:t xml:space="preserve">Розділ 2. </w:t>
            </w:r>
            <w:r w:rsidRPr="008679CE">
              <w:rPr>
                <w:rStyle w:val="a5"/>
                <w:shd w:val="clear" w:color="auto" w:fill="83CAEB" w:themeFill="accent1" w:themeFillTint="66"/>
              </w:rPr>
              <w:t>Порядок внесення змін та надання роз`яснень до Документації</w:t>
            </w:r>
          </w:p>
        </w:tc>
      </w:tr>
      <w:tr w:rsidR="00C378EA" w:rsidRPr="008679CE" w14:paraId="51E6E775" w14:textId="77777777" w:rsidTr="00592624">
        <w:trPr>
          <w:trHeight w:val="20"/>
          <w:tblCellSpacing w:w="0" w:type="dxa"/>
          <w:jc w:val="center"/>
        </w:trPr>
        <w:tc>
          <w:tcPr>
            <w:tcW w:w="1299" w:type="pct"/>
            <w:vAlign w:val="center"/>
          </w:tcPr>
          <w:p w14:paraId="2D13F78F" w14:textId="162813EE" w:rsidR="00C378EA" w:rsidRPr="008679CE" w:rsidRDefault="00C378EA" w:rsidP="00C378EA">
            <w:pPr>
              <w:pStyle w:val="a3"/>
              <w:spacing w:before="0" w:beforeAutospacing="0" w:after="0" w:afterAutospacing="0"/>
              <w:ind w:left="102" w:right="52"/>
              <w:rPr>
                <w:b/>
                <w:bCs/>
              </w:rPr>
            </w:pPr>
            <w:r w:rsidRPr="008679CE">
              <w:rPr>
                <w:rStyle w:val="a5"/>
              </w:rPr>
              <w:t xml:space="preserve">1. Загальні положення </w:t>
            </w:r>
          </w:p>
        </w:tc>
        <w:tc>
          <w:tcPr>
            <w:tcW w:w="3701" w:type="pct"/>
            <w:vAlign w:val="center"/>
          </w:tcPr>
          <w:p w14:paraId="1CADC839" w14:textId="1F7889A7" w:rsidR="00C378EA" w:rsidRPr="008679CE" w:rsidRDefault="00C378EA" w:rsidP="00C378EA">
            <w:pPr>
              <w:pStyle w:val="rvps2"/>
              <w:spacing w:before="0" w:beforeAutospacing="0" w:after="0" w:afterAutospacing="0"/>
              <w:ind w:left="102" w:right="88"/>
              <w:jc w:val="both"/>
              <w:rPr>
                <w:rStyle w:val="a5"/>
                <w:b w:val="0"/>
                <w:bCs w:val="0"/>
              </w:rPr>
            </w:pPr>
            <w:r w:rsidRPr="008679CE">
              <w:t>Документація знаходиться у відкритому доступі в електронній системі закупівель. Зміни/публікації щодо закупівлі розповсюджуються через електронну систему закупівель. Відповіді на звернення надаються через електронну систему закупівель.</w:t>
            </w:r>
          </w:p>
        </w:tc>
      </w:tr>
      <w:tr w:rsidR="00C378EA" w:rsidRPr="008679CE" w14:paraId="054664CC" w14:textId="77777777" w:rsidTr="00592624">
        <w:trPr>
          <w:trHeight w:val="20"/>
          <w:tblCellSpacing w:w="0" w:type="dxa"/>
          <w:jc w:val="center"/>
        </w:trPr>
        <w:tc>
          <w:tcPr>
            <w:tcW w:w="1299" w:type="pct"/>
            <w:vAlign w:val="center"/>
          </w:tcPr>
          <w:p w14:paraId="3E55EDDE" w14:textId="2930D847" w:rsidR="00C378EA" w:rsidRPr="008679CE" w:rsidRDefault="00C378EA" w:rsidP="00C378EA">
            <w:pPr>
              <w:pStyle w:val="a3"/>
              <w:spacing w:before="0" w:beforeAutospacing="0" w:after="0" w:afterAutospacing="0"/>
              <w:ind w:left="102" w:right="52"/>
              <w:rPr>
                <w:rStyle w:val="a5"/>
              </w:rPr>
            </w:pPr>
            <w:r w:rsidRPr="008679CE">
              <w:rPr>
                <w:rStyle w:val="a5"/>
              </w:rPr>
              <w:t>2. Надання роз’яснень</w:t>
            </w:r>
          </w:p>
        </w:tc>
        <w:tc>
          <w:tcPr>
            <w:tcW w:w="3701" w:type="pct"/>
            <w:vAlign w:val="center"/>
          </w:tcPr>
          <w:p w14:paraId="39205F76" w14:textId="3A40C326" w:rsidR="00C378EA" w:rsidRPr="008679CE" w:rsidRDefault="00C378EA" w:rsidP="00C378EA">
            <w:pPr>
              <w:pStyle w:val="rvps2"/>
              <w:spacing w:before="0" w:beforeAutospacing="0" w:after="0" w:afterAutospacing="0"/>
              <w:ind w:left="102" w:right="88"/>
              <w:jc w:val="both"/>
              <w:rPr>
                <w:color w:val="000000"/>
              </w:rPr>
            </w:pPr>
            <w:r w:rsidRPr="008679CE">
              <w:rPr>
                <w:color w:val="000000"/>
              </w:rPr>
              <w:t>У період уточнень, Учасник має право звернутися через електронну систему закупівель до Замовника за роз’ясненнями щодо Документації та/або з вимогою щодо усунення порушень (у разі наявності). Усі звернення автоматично оприлюднюються в електронній системі закупівель без ідентифікації особи, яка звернулася до Замовника. </w:t>
            </w:r>
          </w:p>
          <w:p w14:paraId="019326DC" w14:textId="57AC724A" w:rsidR="00C378EA" w:rsidRPr="008679CE" w:rsidRDefault="00C378EA" w:rsidP="00C378EA">
            <w:pPr>
              <w:pStyle w:val="rvps2"/>
              <w:spacing w:before="0" w:beforeAutospacing="0" w:after="0" w:afterAutospacing="0"/>
              <w:ind w:left="102" w:right="88"/>
              <w:jc w:val="both"/>
              <w:rPr>
                <w:color w:val="000000"/>
              </w:rPr>
            </w:pPr>
            <w:r w:rsidRPr="008679CE">
              <w:rPr>
                <w:color w:val="000000"/>
              </w:rPr>
              <w:t>Відповідь на звернення надається Замовником протягом двох робочих днів з дня їх оприлюднення в електронній системі закупівель.</w:t>
            </w:r>
          </w:p>
        </w:tc>
      </w:tr>
      <w:tr w:rsidR="00C378EA" w:rsidRPr="008679CE" w14:paraId="5D955B13" w14:textId="77777777" w:rsidTr="00592624">
        <w:trPr>
          <w:trHeight w:val="20"/>
          <w:tblCellSpacing w:w="0" w:type="dxa"/>
          <w:jc w:val="center"/>
        </w:trPr>
        <w:tc>
          <w:tcPr>
            <w:tcW w:w="1299" w:type="pct"/>
            <w:vAlign w:val="center"/>
          </w:tcPr>
          <w:p w14:paraId="06495C7D" w14:textId="1CB7948D" w:rsidR="00C378EA" w:rsidRPr="008679CE" w:rsidRDefault="00C378EA" w:rsidP="00C378EA">
            <w:pPr>
              <w:pStyle w:val="a3"/>
              <w:spacing w:before="0" w:beforeAutospacing="0" w:after="0" w:afterAutospacing="0"/>
              <w:ind w:left="102" w:right="52"/>
              <w:rPr>
                <w:rStyle w:val="a5"/>
              </w:rPr>
            </w:pPr>
            <w:r w:rsidRPr="008679CE">
              <w:rPr>
                <w:rStyle w:val="a5"/>
              </w:rPr>
              <w:t>3. Внесення змін</w:t>
            </w:r>
          </w:p>
        </w:tc>
        <w:tc>
          <w:tcPr>
            <w:tcW w:w="3701" w:type="pct"/>
            <w:vAlign w:val="center"/>
          </w:tcPr>
          <w:p w14:paraId="476DE274" w14:textId="3B2BE76D" w:rsidR="00C378EA" w:rsidRPr="008679CE" w:rsidRDefault="00C378EA" w:rsidP="00C378EA">
            <w:pPr>
              <w:pStyle w:val="rvps2"/>
              <w:spacing w:before="0" w:beforeAutospacing="0" w:after="0" w:afterAutospacing="0"/>
              <w:ind w:left="102" w:right="88"/>
              <w:jc w:val="both"/>
              <w:rPr>
                <w:color w:val="000000"/>
              </w:rPr>
            </w:pPr>
            <w:r w:rsidRPr="008679CE">
              <w:rPr>
                <w:color w:val="000000"/>
              </w:rPr>
              <w:t>За результатами розгляду звернень та/або з власної ініціативи, Замовник має право унести зміни до Документації. Зміни, що вносяться Замовником, розміщуються в електронній системі закупівель у вигляді нової редакції документів. У разі внесення змін строк прийому пропозицій продовжується не менше ніж на 2 робочі дні.</w:t>
            </w:r>
          </w:p>
        </w:tc>
      </w:tr>
      <w:tr w:rsidR="00C378EA" w:rsidRPr="008679CE" w14:paraId="72E603EC" w14:textId="77777777" w:rsidTr="00592624">
        <w:trPr>
          <w:trHeight w:val="20"/>
          <w:tblCellSpacing w:w="0" w:type="dxa"/>
          <w:jc w:val="center"/>
        </w:trPr>
        <w:tc>
          <w:tcPr>
            <w:tcW w:w="5000" w:type="pct"/>
            <w:gridSpan w:val="2"/>
            <w:shd w:val="clear" w:color="auto" w:fill="83CAEB" w:themeFill="accent1" w:themeFillTint="66"/>
            <w:vAlign w:val="center"/>
          </w:tcPr>
          <w:p w14:paraId="1A817158" w14:textId="7DCB727E" w:rsidR="00C378EA" w:rsidRPr="008679CE" w:rsidRDefault="00C378EA" w:rsidP="00C378EA">
            <w:pPr>
              <w:pStyle w:val="a3"/>
              <w:spacing w:before="0" w:beforeAutospacing="0" w:after="0" w:afterAutospacing="0"/>
              <w:ind w:left="102" w:right="52"/>
              <w:jc w:val="center"/>
            </w:pPr>
            <w:r w:rsidRPr="008679CE">
              <w:rPr>
                <w:rStyle w:val="a5"/>
              </w:rPr>
              <w:t>Розділ 3. Підготовка пропозиції</w:t>
            </w:r>
          </w:p>
        </w:tc>
      </w:tr>
      <w:tr w:rsidR="00C378EA" w:rsidRPr="008679CE" w14:paraId="792CAE7F" w14:textId="77777777" w:rsidTr="00592624">
        <w:trPr>
          <w:trHeight w:val="20"/>
          <w:tblCellSpacing w:w="0" w:type="dxa"/>
          <w:jc w:val="center"/>
        </w:trPr>
        <w:tc>
          <w:tcPr>
            <w:tcW w:w="1299" w:type="pct"/>
            <w:vAlign w:val="center"/>
          </w:tcPr>
          <w:p w14:paraId="7D317575" w14:textId="64C252E9" w:rsidR="00C378EA" w:rsidRPr="008679CE" w:rsidRDefault="00C378EA" w:rsidP="00C378EA">
            <w:pPr>
              <w:pStyle w:val="a3"/>
              <w:spacing w:before="0" w:beforeAutospacing="0" w:after="0" w:afterAutospacing="0"/>
              <w:ind w:left="102" w:right="52"/>
            </w:pPr>
            <w:r w:rsidRPr="008679CE">
              <w:rPr>
                <w:rStyle w:val="a5"/>
              </w:rPr>
              <w:t xml:space="preserve">1. Оформлення пропозиції </w:t>
            </w:r>
            <w:r w:rsidRPr="008679CE">
              <w:br/>
            </w:r>
          </w:p>
        </w:tc>
        <w:tc>
          <w:tcPr>
            <w:tcW w:w="3701" w:type="pct"/>
            <w:vAlign w:val="center"/>
          </w:tcPr>
          <w:p w14:paraId="6CC0FAFA" w14:textId="55EA7DC8" w:rsidR="00C378EA" w:rsidRPr="008679CE" w:rsidRDefault="00C378EA" w:rsidP="00C378EA">
            <w:pPr>
              <w:ind w:left="102" w:right="88"/>
              <w:jc w:val="both"/>
              <w:rPr>
                <w:color w:val="000000"/>
              </w:rPr>
            </w:pPr>
            <w:r w:rsidRPr="008679CE">
              <w:rPr>
                <w:color w:val="000000"/>
              </w:rPr>
              <w:t>Документи та дані створюються та подаються з урахуванням вимог з</w:t>
            </w:r>
            <w:r w:rsidRPr="008679CE">
              <w:rPr>
                <w:color w:val="000000"/>
                <w:shd w:val="clear" w:color="auto" w:fill="FFFFFF"/>
              </w:rPr>
              <w:t xml:space="preserve">аконів України </w:t>
            </w:r>
            <w:r w:rsidRPr="008679CE">
              <w:rPr>
                <w:shd w:val="clear" w:color="auto" w:fill="FFFFFF"/>
              </w:rPr>
              <w:t xml:space="preserve">«Про електронні документи та електронний документообіг» </w:t>
            </w:r>
            <w:r w:rsidRPr="008679CE">
              <w:rPr>
                <w:color w:val="000000"/>
                <w:shd w:val="clear" w:color="auto" w:fill="FFFFFF"/>
              </w:rPr>
              <w:t>та «</w:t>
            </w:r>
            <w:r w:rsidRPr="008679CE">
              <w:rPr>
                <w:shd w:val="clear" w:color="auto" w:fill="FFFFFF"/>
              </w:rPr>
              <w:t>Про електронні довірчі послуги</w:t>
            </w:r>
            <w:r w:rsidRPr="008679CE">
              <w:t>»</w:t>
            </w:r>
            <w:r w:rsidRPr="008679CE">
              <w:rPr>
                <w:shd w:val="clear" w:color="auto" w:fill="FFFFFF"/>
              </w:rPr>
              <w:t>.</w:t>
            </w:r>
            <w:r w:rsidRPr="008679CE">
              <w:rPr>
                <w:color w:val="000000"/>
              </w:rPr>
              <w:t xml:space="preserve"> Учасник повинен подати пропозицію з накладанням на неї кваліфікованого електронного підпису (КЕП) або удосконаленого електронного підпису (УЕП) уповноваженої на підписання пропозиції та представлення інтересів Учасника під час проведення закупівлі особи.</w:t>
            </w:r>
            <w:r w:rsidRPr="001621E8">
              <w:rPr>
                <w:color w:val="000000"/>
                <w:lang w:val="ru-RU"/>
              </w:rPr>
              <w:t xml:space="preserve"> </w:t>
            </w:r>
            <w:r w:rsidRPr="008679CE">
              <w:rPr>
                <w:color w:val="000000"/>
              </w:rPr>
              <w:t xml:space="preserve">Файл накладеного електронного підпису повинен бути придатний для перевірки на сайті Центрального засвідчувального органу за посиланням – </w:t>
            </w:r>
            <w:hyperlink r:id="rId9" w:history="1">
              <w:r w:rsidRPr="008679CE">
                <w:rPr>
                  <w:rStyle w:val="afa"/>
                </w:rPr>
                <w:t>http://czo.gov.ua/verify</w:t>
              </w:r>
            </w:hyperlink>
            <w:r w:rsidRPr="008679CE">
              <w:rPr>
                <w:color w:val="000000"/>
              </w:rPr>
              <w:t>.</w:t>
            </w:r>
          </w:p>
          <w:p w14:paraId="59183FE6" w14:textId="77777777" w:rsidR="00C378EA" w:rsidRPr="008679CE" w:rsidRDefault="00C378EA" w:rsidP="00C378EA">
            <w:pPr>
              <w:ind w:left="102" w:right="88"/>
              <w:jc w:val="both"/>
              <w:rPr>
                <w:color w:val="000000"/>
              </w:rPr>
            </w:pPr>
          </w:p>
          <w:p w14:paraId="5C6B5095" w14:textId="426934B8" w:rsidR="00C378EA" w:rsidRPr="008679CE" w:rsidRDefault="00C378EA" w:rsidP="00C378EA">
            <w:pPr>
              <w:ind w:left="102" w:right="88"/>
              <w:jc w:val="both"/>
              <w:rPr>
                <w:color w:val="000000"/>
              </w:rPr>
            </w:pPr>
            <w:r w:rsidRPr="008679CE">
              <w:rPr>
                <w:color w:val="000000"/>
              </w:rPr>
              <w:t>Всі документи та довідки, які складаються безпосередньо Учасником повинні містити підпис уповноваженої на підписання пропозиції та представлення інтересів Учасника під час проведення закупівлі особи. Замовник не вимагає від учасників засвідчувати документи (матеріали та інформацію), що подаються у складі пропозиції, підписом уповноваженої особи, якщо такі документи (матеріали та інформація) надані у формі електронного документа через електронну систему закупівель із накладанням КЕП/УЕП.</w:t>
            </w:r>
          </w:p>
          <w:p w14:paraId="1BFF56EC" w14:textId="77777777" w:rsidR="00C378EA" w:rsidRPr="008679CE" w:rsidRDefault="00C378EA" w:rsidP="00C378EA">
            <w:pPr>
              <w:ind w:left="102" w:right="88"/>
              <w:jc w:val="both"/>
              <w:rPr>
                <w:color w:val="000000"/>
              </w:rPr>
            </w:pPr>
          </w:p>
          <w:p w14:paraId="483F84F7" w14:textId="2D27F2D3" w:rsidR="00C378EA" w:rsidRPr="001621E8" w:rsidRDefault="00C378EA" w:rsidP="00C378EA">
            <w:pPr>
              <w:ind w:left="102" w:right="88"/>
              <w:jc w:val="both"/>
              <w:rPr>
                <w:color w:val="000000"/>
              </w:rPr>
            </w:pPr>
            <w:r w:rsidRPr="008679CE">
              <w:rPr>
                <w:color w:val="000000"/>
              </w:rPr>
              <w:lastRenderedPageBreak/>
              <w:t>Документи, що надаються у складі пропозиції, мають бути у вигляді скан-копії з оригіналу або копії відповідного документу, завантаженого в форматі .pdf або .jpeg або іншому форматі, що доступні для загального перегляду та не потребують придбання спеціального обладнання, програмного забезпечення та зокрема не містити паролів.</w:t>
            </w:r>
            <w:r w:rsidRPr="001621E8">
              <w:rPr>
                <w:color w:val="000000"/>
              </w:rPr>
              <w:t xml:space="preserve"> </w:t>
            </w:r>
            <w:r w:rsidRPr="008679CE">
              <w:rPr>
                <w:bCs/>
                <w:color w:val="000000"/>
              </w:rPr>
              <w:t>Учасник повинен розмістити всі документи, що вимагаються Документацією, до кінцевого строку прийому пропозицій.</w:t>
            </w:r>
          </w:p>
          <w:p w14:paraId="35EF88E6" w14:textId="77777777" w:rsidR="00C378EA" w:rsidRPr="008679CE" w:rsidRDefault="00C378EA" w:rsidP="00C378EA">
            <w:pPr>
              <w:pStyle w:val="rvps2"/>
              <w:spacing w:before="0" w:beforeAutospacing="0" w:after="0" w:afterAutospacing="0"/>
              <w:ind w:right="88"/>
              <w:jc w:val="both"/>
              <w:rPr>
                <w:color w:val="000000"/>
              </w:rPr>
            </w:pPr>
          </w:p>
          <w:p w14:paraId="4163BA4B" w14:textId="36ECD22C" w:rsidR="00C378EA" w:rsidRPr="008679CE" w:rsidRDefault="00C378EA" w:rsidP="00C378EA">
            <w:pPr>
              <w:pStyle w:val="rvps2"/>
              <w:spacing w:before="0" w:beforeAutospacing="0" w:after="0" w:afterAutospacing="0"/>
              <w:ind w:left="107" w:right="88"/>
              <w:jc w:val="both"/>
              <w:rPr>
                <w:color w:val="000000"/>
              </w:rPr>
            </w:pPr>
            <w:r w:rsidRPr="008679CE">
              <w:rPr>
                <w:color w:val="000000"/>
              </w:rPr>
              <w:t>Кожен Учасник має право подати тільки одну пропозицію. У разі проведення багатолотової закупівлі учасник має право подати тільки одну пропозицію до визначеної в Документації частини предмета закупівлі (лота).</w:t>
            </w:r>
            <w:bookmarkStart w:id="1" w:name="n736"/>
            <w:bookmarkEnd w:id="1"/>
          </w:p>
          <w:p w14:paraId="29EEA7D0" w14:textId="77777777" w:rsidR="00C378EA" w:rsidRPr="008679CE" w:rsidRDefault="00C378EA" w:rsidP="00C378EA">
            <w:pPr>
              <w:pStyle w:val="rvps2"/>
              <w:spacing w:before="0" w:beforeAutospacing="0" w:after="0" w:afterAutospacing="0"/>
              <w:ind w:right="88"/>
              <w:jc w:val="both"/>
              <w:rPr>
                <w:color w:val="000000"/>
              </w:rPr>
            </w:pPr>
          </w:p>
          <w:p w14:paraId="43A8A4DD" w14:textId="5E96E1A1" w:rsidR="00C378EA" w:rsidRPr="008679CE" w:rsidRDefault="00C378EA" w:rsidP="00C378EA">
            <w:pPr>
              <w:ind w:left="102" w:right="88"/>
              <w:jc w:val="both"/>
              <w:rPr>
                <w:color w:val="000000"/>
              </w:rPr>
            </w:pPr>
            <w:bookmarkStart w:id="2" w:name="n740"/>
            <w:bookmarkStart w:id="3" w:name="n741"/>
            <w:bookmarkStart w:id="4" w:name="n742"/>
            <w:bookmarkEnd w:id="2"/>
            <w:bookmarkEnd w:id="3"/>
            <w:bookmarkEnd w:id="4"/>
            <w:r w:rsidRPr="008679CE">
              <w:rPr>
                <w:color w:val="000000"/>
              </w:rPr>
              <w:t>Кожний Учасник подає свою пропозицію у належно оформленому вигляді згідно з вимогами цієї Документації. Кожен документ пропозиції учасника має бути наданий в належній якості зображення: текст, реквізити та інші складові частини документу мають бути повністю видимими без застосування додаткових технічних засобів; зображення документу (текст, реквізити, підписи, печатки та ін.) повинно бути чітким, однорідним без затемнень чи засвітів, які закривають текст документу; текст документів повинен бути читабельним. Усі документи надаються в повному обсязі. Усі документи, які містять додатки, акти, додаткові угоди або інші невід’ємні частини, надаються разом з ними.</w:t>
            </w:r>
          </w:p>
          <w:p w14:paraId="42956ABD" w14:textId="0A6754C4" w:rsidR="00C378EA" w:rsidRPr="00265BFA" w:rsidRDefault="00C378EA" w:rsidP="00C378EA">
            <w:pPr>
              <w:ind w:left="102" w:right="88"/>
              <w:jc w:val="both"/>
              <w:rPr>
                <w:color w:val="000000"/>
                <w:lang w:val="ru-RU"/>
              </w:rPr>
            </w:pPr>
            <w:r w:rsidRPr="008679CE">
              <w:rPr>
                <w:color w:val="000000"/>
              </w:rPr>
              <w:t>Документи можуть надаватись без зазначення вартісних показників чи інших даних, які можуть бути визначені учасником як комерційна таємниця, без персональних даних (відповідно до вимог Закону України «Про захист персональних даних»), які можуть бути належним чином заретушовані.</w:t>
            </w:r>
          </w:p>
        </w:tc>
      </w:tr>
      <w:tr w:rsidR="00C378EA" w:rsidRPr="008679CE" w14:paraId="26168E68" w14:textId="77777777" w:rsidTr="00592624">
        <w:trPr>
          <w:trHeight w:val="20"/>
          <w:tblCellSpacing w:w="0" w:type="dxa"/>
          <w:jc w:val="center"/>
        </w:trPr>
        <w:tc>
          <w:tcPr>
            <w:tcW w:w="1299" w:type="pct"/>
            <w:vAlign w:val="center"/>
          </w:tcPr>
          <w:p w14:paraId="3ED0665B" w14:textId="317689C2" w:rsidR="00C378EA" w:rsidRPr="008679CE" w:rsidRDefault="00C378EA" w:rsidP="00C378EA">
            <w:pPr>
              <w:pStyle w:val="a3"/>
              <w:spacing w:before="0" w:beforeAutospacing="0" w:after="0" w:afterAutospacing="0"/>
              <w:ind w:left="96" w:right="52"/>
              <w:rPr>
                <w:rStyle w:val="a5"/>
              </w:rPr>
            </w:pPr>
            <w:r w:rsidRPr="008679CE">
              <w:rPr>
                <w:rStyle w:val="a5"/>
              </w:rPr>
              <w:lastRenderedPageBreak/>
              <w:t>2. Формальні (несуттєві) помилки</w:t>
            </w:r>
          </w:p>
        </w:tc>
        <w:tc>
          <w:tcPr>
            <w:tcW w:w="3701" w:type="pct"/>
            <w:vAlign w:val="center"/>
          </w:tcPr>
          <w:p w14:paraId="0B7CE57C" w14:textId="71D90D25" w:rsidR="00C378EA" w:rsidRPr="008679CE" w:rsidRDefault="00C378EA" w:rsidP="00C378EA">
            <w:pPr>
              <w:ind w:left="102" w:right="88"/>
              <w:jc w:val="both"/>
              <w:rPr>
                <w:color w:val="000000"/>
                <w:shd w:val="clear" w:color="auto" w:fill="FFFFFF"/>
              </w:rPr>
            </w:pPr>
            <w:r w:rsidRPr="008679CE">
              <w:rPr>
                <w:color w:val="000000"/>
              </w:rPr>
              <w:t xml:space="preserve">Пропозиція Учасника може містити формальні (несуттєві) помилки, що пов’язані з оформленням пропозиції, не впливають на зміст пропозиції та які не призведуть до відхилення пропозиції Учасника, </w:t>
            </w:r>
            <w:r w:rsidRPr="008679CE">
              <w:rPr>
                <w:color w:val="000000"/>
                <w:shd w:val="clear" w:color="auto" w:fill="FFFFFF"/>
              </w:rPr>
              <w:t>а саме:</w:t>
            </w:r>
          </w:p>
          <w:p w14:paraId="517C6E5C" w14:textId="26FD6C08" w:rsidR="00C378EA" w:rsidRPr="008679CE" w:rsidRDefault="00C378EA" w:rsidP="00C378EA">
            <w:pPr>
              <w:pStyle w:val="rvps2"/>
              <w:numPr>
                <w:ilvl w:val="0"/>
                <w:numId w:val="8"/>
              </w:numPr>
              <w:spacing w:before="0" w:beforeAutospacing="0" w:after="0" w:afterAutospacing="0"/>
              <w:ind w:left="531" w:right="88" w:hanging="283"/>
              <w:jc w:val="both"/>
            </w:pPr>
            <w:r w:rsidRPr="008679CE">
              <w:t>Інформація/документ, подана Учасником закупівлі у складі пропозиції, містить помилку (помилки) у частині:</w:t>
            </w:r>
          </w:p>
          <w:p w14:paraId="2DA28E9F" w14:textId="77777777" w:rsidR="00C378EA" w:rsidRPr="008679CE" w:rsidRDefault="00C378EA" w:rsidP="00C378EA">
            <w:pPr>
              <w:pStyle w:val="rvps2"/>
              <w:numPr>
                <w:ilvl w:val="0"/>
                <w:numId w:val="17"/>
              </w:numPr>
              <w:spacing w:before="0" w:beforeAutospacing="0" w:after="0" w:afterAutospacing="0"/>
              <w:ind w:left="815" w:right="88" w:hanging="218"/>
              <w:jc w:val="both"/>
            </w:pPr>
            <w:r w:rsidRPr="008679CE">
              <w:t>уживання великої літери;</w:t>
            </w:r>
            <w:bookmarkStart w:id="5" w:name="n17"/>
            <w:bookmarkEnd w:id="5"/>
          </w:p>
          <w:p w14:paraId="50464360" w14:textId="77777777" w:rsidR="00C378EA" w:rsidRPr="008679CE" w:rsidRDefault="00C378EA" w:rsidP="00C378EA">
            <w:pPr>
              <w:pStyle w:val="rvps2"/>
              <w:numPr>
                <w:ilvl w:val="0"/>
                <w:numId w:val="17"/>
              </w:numPr>
              <w:spacing w:before="0" w:beforeAutospacing="0" w:after="0" w:afterAutospacing="0"/>
              <w:ind w:left="815" w:right="88" w:hanging="218"/>
              <w:jc w:val="both"/>
            </w:pPr>
            <w:r w:rsidRPr="008679CE">
              <w:t>уживання розділових знаків та відмінювання слів у реченні;</w:t>
            </w:r>
            <w:bookmarkStart w:id="6" w:name="n18"/>
            <w:bookmarkEnd w:id="6"/>
          </w:p>
          <w:p w14:paraId="32939D02" w14:textId="77777777" w:rsidR="00C378EA" w:rsidRPr="008679CE" w:rsidRDefault="00C378EA" w:rsidP="00C378EA">
            <w:pPr>
              <w:pStyle w:val="rvps2"/>
              <w:numPr>
                <w:ilvl w:val="0"/>
                <w:numId w:val="17"/>
              </w:numPr>
              <w:spacing w:before="0" w:beforeAutospacing="0" w:after="0" w:afterAutospacing="0"/>
              <w:ind w:left="815" w:right="88" w:hanging="218"/>
              <w:jc w:val="both"/>
            </w:pPr>
            <w:r w:rsidRPr="008679CE">
              <w:t>використання слова або мовного звороту, запозичених з іншої мови;</w:t>
            </w:r>
            <w:bookmarkStart w:id="7" w:name="n19"/>
            <w:bookmarkEnd w:id="7"/>
          </w:p>
          <w:p w14:paraId="63FB151D" w14:textId="77777777" w:rsidR="00C378EA" w:rsidRPr="008679CE" w:rsidRDefault="00C378EA" w:rsidP="00C378EA">
            <w:pPr>
              <w:pStyle w:val="rvps2"/>
              <w:numPr>
                <w:ilvl w:val="0"/>
                <w:numId w:val="17"/>
              </w:numPr>
              <w:spacing w:before="0" w:beforeAutospacing="0" w:after="0" w:afterAutospacing="0"/>
              <w:ind w:left="815" w:right="88" w:hanging="218"/>
              <w:jc w:val="both"/>
            </w:pPr>
            <w:r w:rsidRPr="008679CE">
              <w:t>зазначення унікального номера оголошення про проведення конкурентної закупівлі, присвоєного електронною системою закупівель та/або унікального номера повідомлення про намір укласти договір про закупівлю - помилка в цифрах;</w:t>
            </w:r>
            <w:bookmarkStart w:id="8" w:name="n20"/>
            <w:bookmarkEnd w:id="8"/>
          </w:p>
          <w:p w14:paraId="3265ED00" w14:textId="77777777" w:rsidR="00C378EA" w:rsidRPr="008679CE" w:rsidRDefault="00C378EA" w:rsidP="00C378EA">
            <w:pPr>
              <w:pStyle w:val="rvps2"/>
              <w:numPr>
                <w:ilvl w:val="0"/>
                <w:numId w:val="17"/>
              </w:numPr>
              <w:spacing w:before="0" w:beforeAutospacing="0" w:after="0" w:afterAutospacing="0"/>
              <w:ind w:left="815" w:right="88" w:hanging="218"/>
              <w:jc w:val="both"/>
            </w:pPr>
            <w:r w:rsidRPr="008679CE">
              <w:t>застосування правил переносу частини слова з рядка в рядок;</w:t>
            </w:r>
            <w:bookmarkStart w:id="9" w:name="n21"/>
            <w:bookmarkEnd w:id="9"/>
          </w:p>
          <w:p w14:paraId="0B41EF52" w14:textId="77777777" w:rsidR="00C378EA" w:rsidRPr="008679CE" w:rsidRDefault="00C378EA" w:rsidP="00C378EA">
            <w:pPr>
              <w:pStyle w:val="rvps2"/>
              <w:numPr>
                <w:ilvl w:val="0"/>
                <w:numId w:val="17"/>
              </w:numPr>
              <w:spacing w:before="0" w:beforeAutospacing="0" w:after="0" w:afterAutospacing="0"/>
              <w:ind w:left="815" w:right="88" w:hanging="218"/>
              <w:jc w:val="both"/>
            </w:pPr>
            <w:r w:rsidRPr="008679CE">
              <w:t>написання слів разом та/або окремо, та/або через дефіс;</w:t>
            </w:r>
            <w:bookmarkStart w:id="10" w:name="n22"/>
            <w:bookmarkEnd w:id="10"/>
          </w:p>
          <w:p w14:paraId="7B86D9DA" w14:textId="77777777" w:rsidR="00C378EA" w:rsidRPr="008679CE" w:rsidRDefault="00C378EA" w:rsidP="00C378EA">
            <w:pPr>
              <w:pStyle w:val="rvps2"/>
              <w:numPr>
                <w:ilvl w:val="0"/>
                <w:numId w:val="17"/>
              </w:numPr>
              <w:spacing w:before="0" w:beforeAutospacing="0" w:after="0" w:afterAutospacing="0"/>
              <w:ind w:left="815" w:right="88" w:hanging="218"/>
              <w:jc w:val="both"/>
            </w:pPr>
            <w:r w:rsidRPr="008679CE">
              <w:t>нумерації сторінок/аркушів (у тому числі кілька сторінок/аркушів мають однаковий номер, пропущені номери окремих сторінок/аркушів, немає нумерації сторінок/аркушів, нумерація сторінок/аркушів не відповідає переліку, зазначеному в документі).</w:t>
            </w:r>
            <w:bookmarkStart w:id="11" w:name="n23"/>
            <w:bookmarkEnd w:id="11"/>
          </w:p>
          <w:p w14:paraId="7F6081D1" w14:textId="033EF8CE" w:rsidR="00C378EA" w:rsidRPr="008679CE" w:rsidRDefault="00C378EA" w:rsidP="00C378EA">
            <w:pPr>
              <w:pStyle w:val="rvps2"/>
              <w:numPr>
                <w:ilvl w:val="0"/>
                <w:numId w:val="8"/>
              </w:numPr>
              <w:spacing w:before="0" w:beforeAutospacing="0" w:after="0" w:afterAutospacing="0"/>
              <w:ind w:left="531" w:right="88" w:hanging="283"/>
              <w:jc w:val="both"/>
            </w:pPr>
            <w:r w:rsidRPr="008679CE">
              <w:t>Помилка, зроблена Учасником закупівлі під час оформлення тексту документа/унесення інформації в окремі поля електронної форми пропозиції (у тому числі комп'ютерна коректура, заміна літери (літер) та/або цифри (цифр), переставлення літер (цифр) місцями, пропуск літер (цифр), повторення слів, немає пропуску між словами, заокруглення числа), що не впливає на ціну пропозиції Учасника закупівлі та не призводить до її спотворення та/або не стосується характеристики предмета закупівлі, кваліфікаційних критеріїв до Учасника закупівлі.</w:t>
            </w:r>
          </w:p>
          <w:p w14:paraId="3461386C" w14:textId="58DF609A" w:rsidR="00C378EA" w:rsidRPr="008679CE" w:rsidRDefault="00C378EA" w:rsidP="00C378EA">
            <w:pPr>
              <w:pStyle w:val="rvps2"/>
              <w:numPr>
                <w:ilvl w:val="0"/>
                <w:numId w:val="8"/>
              </w:numPr>
              <w:spacing w:before="0" w:beforeAutospacing="0" w:after="0" w:afterAutospacing="0"/>
              <w:ind w:left="531" w:right="88" w:hanging="283"/>
              <w:jc w:val="both"/>
            </w:pPr>
            <w:r w:rsidRPr="008679CE">
              <w:lastRenderedPageBreak/>
              <w:t>Невірна назва документа (документів), що подається Учасником закупівлі у складі пропозиції, зміст якого відповідає вимогам, визначеним Замовником у Документації.</w:t>
            </w:r>
          </w:p>
          <w:p w14:paraId="10BE46B4" w14:textId="1F37F7B8" w:rsidR="00C378EA" w:rsidRPr="008679CE" w:rsidRDefault="00C378EA" w:rsidP="00C378EA">
            <w:pPr>
              <w:pStyle w:val="rvps2"/>
              <w:numPr>
                <w:ilvl w:val="0"/>
                <w:numId w:val="8"/>
              </w:numPr>
              <w:spacing w:before="0" w:beforeAutospacing="0" w:after="0" w:afterAutospacing="0"/>
              <w:ind w:left="531" w:right="88" w:hanging="283"/>
              <w:jc w:val="both"/>
            </w:pPr>
            <w:r w:rsidRPr="008679CE">
              <w:t>Окрема сторінка (сторінки) копії документа (документів) не завірена підписом та/або печаткою Учасника закупівлі (у разі її використання).</w:t>
            </w:r>
            <w:bookmarkStart w:id="12" w:name="n26"/>
            <w:bookmarkEnd w:id="12"/>
          </w:p>
          <w:p w14:paraId="6EAB1518" w14:textId="63336815" w:rsidR="00C378EA" w:rsidRPr="008679CE" w:rsidRDefault="00C378EA" w:rsidP="00C378EA">
            <w:pPr>
              <w:pStyle w:val="rvps2"/>
              <w:numPr>
                <w:ilvl w:val="0"/>
                <w:numId w:val="8"/>
              </w:numPr>
              <w:spacing w:before="0" w:beforeAutospacing="0" w:after="0" w:afterAutospacing="0"/>
              <w:ind w:left="531" w:right="88" w:hanging="283"/>
              <w:jc w:val="both"/>
            </w:pPr>
            <w:r w:rsidRPr="008679CE">
              <w:t>У складі пропозиції немає документа (документів), на який посилається Учасник закупівлі у своїй пропозиції, при цьому Замовником не вимагається подання такого документа в Документації.</w:t>
            </w:r>
            <w:bookmarkStart w:id="13" w:name="n27"/>
            <w:bookmarkEnd w:id="13"/>
          </w:p>
          <w:p w14:paraId="34553248" w14:textId="07522DE8" w:rsidR="00C378EA" w:rsidRPr="008679CE" w:rsidRDefault="00C378EA" w:rsidP="00C378EA">
            <w:pPr>
              <w:pStyle w:val="rvps2"/>
              <w:numPr>
                <w:ilvl w:val="0"/>
                <w:numId w:val="8"/>
              </w:numPr>
              <w:spacing w:before="0" w:beforeAutospacing="0" w:after="0" w:afterAutospacing="0"/>
              <w:ind w:left="531" w:right="88" w:hanging="283"/>
              <w:jc w:val="both"/>
            </w:pPr>
            <w:r w:rsidRPr="008679CE">
              <w:t>Подання документа (документів) Учасником закупівлі у складі пропозиції, що не містить власноручного підпису уповноваженої особи Учасника закупівлі, якщо на цей документ (документи) накладено її кваліфікований електронний підпис.</w:t>
            </w:r>
            <w:bookmarkStart w:id="14" w:name="n28"/>
            <w:bookmarkEnd w:id="14"/>
          </w:p>
          <w:p w14:paraId="4376B1AC" w14:textId="04DED381" w:rsidR="00C378EA" w:rsidRPr="008679CE" w:rsidRDefault="00C378EA" w:rsidP="00C378EA">
            <w:pPr>
              <w:pStyle w:val="rvps2"/>
              <w:numPr>
                <w:ilvl w:val="0"/>
                <w:numId w:val="8"/>
              </w:numPr>
              <w:spacing w:before="0" w:beforeAutospacing="0" w:after="0" w:afterAutospacing="0"/>
              <w:ind w:left="531" w:right="88" w:hanging="283"/>
              <w:jc w:val="both"/>
            </w:pPr>
            <w:r w:rsidRPr="008679CE">
              <w:t>Подання документа (документів) Учасником закупівлі у складі пропозиції, що складений у довільній формі та не містить вихідного номера.</w:t>
            </w:r>
            <w:bookmarkStart w:id="15" w:name="n29"/>
            <w:bookmarkEnd w:id="15"/>
          </w:p>
          <w:p w14:paraId="3B8AF232" w14:textId="7B425045" w:rsidR="00C378EA" w:rsidRPr="008679CE" w:rsidRDefault="00C378EA" w:rsidP="00C378EA">
            <w:pPr>
              <w:pStyle w:val="rvps2"/>
              <w:numPr>
                <w:ilvl w:val="0"/>
                <w:numId w:val="8"/>
              </w:numPr>
              <w:spacing w:before="0" w:beforeAutospacing="0" w:after="0" w:afterAutospacing="0"/>
              <w:ind w:left="531" w:right="88" w:hanging="283"/>
              <w:jc w:val="both"/>
            </w:pPr>
            <w:r w:rsidRPr="008679CE">
              <w:t>Подання документа Учасником закупівлі у складі пропозиції, що є сканованою копією оригіналу документа/електронного документа.</w:t>
            </w:r>
            <w:bookmarkStart w:id="16" w:name="n30"/>
            <w:bookmarkEnd w:id="16"/>
          </w:p>
          <w:p w14:paraId="5C7A326B" w14:textId="1B735BD5" w:rsidR="00C378EA" w:rsidRPr="008679CE" w:rsidRDefault="00C378EA" w:rsidP="00C378EA">
            <w:pPr>
              <w:pStyle w:val="rvps2"/>
              <w:numPr>
                <w:ilvl w:val="0"/>
                <w:numId w:val="8"/>
              </w:numPr>
              <w:spacing w:before="0" w:beforeAutospacing="0" w:after="0" w:afterAutospacing="0"/>
              <w:ind w:left="531" w:right="88" w:hanging="283"/>
              <w:jc w:val="both"/>
            </w:pPr>
            <w:r w:rsidRPr="008679CE">
              <w:t>Подання документа Учасником закупівлі у складі пропозиції, який засвідчений підписом уповноваженої особи Учасника закупівлі та додатково містить підпис (візу) особи, повноваження якої Учасником закупівлі не підтверджені (наприклад, переклад документа завізований перекладачем тощо).</w:t>
            </w:r>
            <w:bookmarkStart w:id="17" w:name="n31"/>
            <w:bookmarkEnd w:id="17"/>
          </w:p>
          <w:p w14:paraId="56ED0CEF" w14:textId="3958BC8C" w:rsidR="00C378EA" w:rsidRPr="008679CE" w:rsidRDefault="00C378EA" w:rsidP="00C378EA">
            <w:pPr>
              <w:pStyle w:val="rvps2"/>
              <w:numPr>
                <w:ilvl w:val="0"/>
                <w:numId w:val="8"/>
              </w:numPr>
              <w:spacing w:before="0" w:beforeAutospacing="0" w:after="0" w:afterAutospacing="0"/>
              <w:ind w:left="673" w:right="88" w:hanging="425"/>
              <w:jc w:val="both"/>
            </w:pPr>
            <w:r w:rsidRPr="008679CE">
              <w:t>Подання документа (документів) Учасником закупівлі у складі пропозиції, що містить (містять) застарілу інформацію про назву вулиці, міста, найменування юридичної особи тощо, у зв'язку з тим, що такі назва, найменування були змінені відповідно до законодавства після того, як відповідний документ (документи) був (були) поданий (подані).</w:t>
            </w:r>
            <w:bookmarkStart w:id="18" w:name="n32"/>
            <w:bookmarkEnd w:id="18"/>
          </w:p>
          <w:p w14:paraId="5D71E25F" w14:textId="477B7A8E" w:rsidR="00C378EA" w:rsidRPr="008679CE" w:rsidRDefault="00C378EA" w:rsidP="00C378EA">
            <w:pPr>
              <w:pStyle w:val="rvps2"/>
              <w:numPr>
                <w:ilvl w:val="0"/>
                <w:numId w:val="8"/>
              </w:numPr>
              <w:spacing w:before="0" w:beforeAutospacing="0" w:after="0" w:afterAutospacing="0"/>
              <w:ind w:left="673" w:right="88" w:hanging="425"/>
              <w:jc w:val="both"/>
            </w:pPr>
            <w:r w:rsidRPr="008679CE">
              <w:t>Подання документа (документів) Учасником закупівлі у складі пропозиції, в якому позиція цифри (цифр) у сумі є некоректною, при цьому сума, що зазначена прописом, є правильною.</w:t>
            </w:r>
            <w:bookmarkStart w:id="19" w:name="n33"/>
            <w:bookmarkEnd w:id="19"/>
          </w:p>
          <w:p w14:paraId="5BF37684" w14:textId="573FC4D4" w:rsidR="00C378EA" w:rsidRPr="008679CE" w:rsidRDefault="00C378EA" w:rsidP="00C378EA">
            <w:pPr>
              <w:pStyle w:val="rvps2"/>
              <w:numPr>
                <w:ilvl w:val="0"/>
                <w:numId w:val="8"/>
              </w:numPr>
              <w:spacing w:before="0" w:beforeAutospacing="0" w:after="0" w:afterAutospacing="0"/>
              <w:ind w:left="673" w:right="88" w:hanging="425"/>
              <w:jc w:val="both"/>
            </w:pPr>
            <w:r w:rsidRPr="008679CE">
              <w:t>Подання документа (документів) Учасником закупівлі у складі пропозиції в форматі, що відрізняється від формату, який вимагається Замовником у документації, при цьому такий формат документа забезпечує можливість його перегляду.</w:t>
            </w:r>
          </w:p>
        </w:tc>
      </w:tr>
      <w:tr w:rsidR="00C378EA" w:rsidRPr="008679CE" w14:paraId="2054C0D3" w14:textId="77777777" w:rsidTr="00592624">
        <w:trPr>
          <w:trHeight w:val="20"/>
          <w:tblCellSpacing w:w="0" w:type="dxa"/>
          <w:jc w:val="center"/>
        </w:trPr>
        <w:tc>
          <w:tcPr>
            <w:tcW w:w="1299" w:type="pct"/>
            <w:vAlign w:val="center"/>
          </w:tcPr>
          <w:p w14:paraId="283E0F87" w14:textId="7550F373" w:rsidR="00C378EA" w:rsidRPr="008679CE" w:rsidRDefault="00C378EA" w:rsidP="00C378EA">
            <w:pPr>
              <w:pStyle w:val="a3"/>
              <w:spacing w:before="0" w:beforeAutospacing="0" w:after="0" w:afterAutospacing="0"/>
              <w:ind w:left="102" w:right="52"/>
            </w:pPr>
            <w:r w:rsidRPr="008679CE">
              <w:rPr>
                <w:rStyle w:val="a5"/>
              </w:rPr>
              <w:lastRenderedPageBreak/>
              <w:t>3. Зміст пропозиції</w:t>
            </w:r>
          </w:p>
        </w:tc>
        <w:tc>
          <w:tcPr>
            <w:tcW w:w="3701" w:type="pct"/>
            <w:vAlign w:val="center"/>
          </w:tcPr>
          <w:p w14:paraId="51BD6A96" w14:textId="39424183" w:rsidR="00C378EA" w:rsidRPr="008679CE" w:rsidRDefault="00C378EA" w:rsidP="00C378EA">
            <w:pPr>
              <w:pStyle w:val="a3"/>
              <w:spacing w:before="0" w:beforeAutospacing="0" w:after="0" w:afterAutospacing="0"/>
              <w:ind w:left="102" w:right="88"/>
              <w:jc w:val="both"/>
              <w:rPr>
                <w:b/>
                <w:bCs/>
              </w:rPr>
            </w:pPr>
            <w:r w:rsidRPr="008679CE">
              <w:rPr>
                <w:b/>
                <w:bCs/>
              </w:rPr>
              <w:t>Пропозиція, яка подається Учасником закупівлі повинна складатися з:</w:t>
            </w:r>
          </w:p>
          <w:p w14:paraId="6AAEE025" w14:textId="6799A67B" w:rsidR="00C378EA" w:rsidRPr="008679CE" w:rsidRDefault="00C378EA" w:rsidP="00C378EA">
            <w:pPr>
              <w:pStyle w:val="aff4"/>
              <w:numPr>
                <w:ilvl w:val="1"/>
                <w:numId w:val="14"/>
              </w:numPr>
              <w:ind w:left="531" w:right="88" w:hanging="283"/>
              <w:jc w:val="both"/>
              <w:rPr>
                <w:color w:val="000000"/>
                <w:lang w:val="uk-UA"/>
              </w:rPr>
            </w:pPr>
            <w:r w:rsidRPr="008679CE">
              <w:rPr>
                <w:color w:val="000000"/>
                <w:lang w:val="uk-UA"/>
              </w:rPr>
              <w:t xml:space="preserve">Заявка-пропозиція, складена відповідно до форми </w:t>
            </w:r>
            <w:r w:rsidRPr="008679CE">
              <w:rPr>
                <w:b/>
                <w:bCs/>
                <w:color w:val="000000"/>
                <w:lang w:val="uk-UA"/>
              </w:rPr>
              <w:t>Додатку 2</w:t>
            </w:r>
            <w:r w:rsidRPr="008679CE">
              <w:rPr>
                <w:color w:val="000000"/>
                <w:lang w:val="uk-UA"/>
              </w:rPr>
              <w:t xml:space="preserve">; </w:t>
            </w:r>
          </w:p>
          <w:p w14:paraId="5DE87086" w14:textId="2BE89A4B" w:rsidR="00C378EA" w:rsidRPr="008679CE" w:rsidRDefault="00C378EA" w:rsidP="00C378EA">
            <w:pPr>
              <w:pStyle w:val="aff4"/>
              <w:numPr>
                <w:ilvl w:val="1"/>
                <w:numId w:val="14"/>
              </w:numPr>
              <w:ind w:left="530" w:right="88" w:hanging="283"/>
              <w:jc w:val="both"/>
              <w:rPr>
                <w:color w:val="000000"/>
                <w:lang w:val="uk-UA"/>
              </w:rPr>
            </w:pPr>
            <w:r w:rsidRPr="008679CE">
              <w:rPr>
                <w:lang w:val="uk-UA"/>
              </w:rPr>
              <w:t xml:space="preserve">Документи, що визначені вимогами </w:t>
            </w:r>
            <w:r w:rsidRPr="008679CE">
              <w:rPr>
                <w:b/>
                <w:lang w:val="uk-UA"/>
              </w:rPr>
              <w:t>Додатку 3;</w:t>
            </w:r>
          </w:p>
          <w:p w14:paraId="419DAED7" w14:textId="329E91BC" w:rsidR="00C378EA" w:rsidRPr="008679CE" w:rsidRDefault="00C378EA" w:rsidP="00C378EA">
            <w:pPr>
              <w:pStyle w:val="aff4"/>
              <w:numPr>
                <w:ilvl w:val="1"/>
                <w:numId w:val="14"/>
              </w:numPr>
              <w:ind w:left="530" w:right="88" w:hanging="283"/>
              <w:jc w:val="both"/>
              <w:rPr>
                <w:color w:val="000000"/>
                <w:lang w:val="uk-UA"/>
              </w:rPr>
            </w:pPr>
            <w:r w:rsidRPr="008679CE">
              <w:rPr>
                <w:lang w:val="uk-UA"/>
              </w:rPr>
              <w:t xml:space="preserve">Документи, що визначені вимогами </w:t>
            </w:r>
            <w:r w:rsidRPr="008679CE">
              <w:rPr>
                <w:b/>
                <w:bCs/>
                <w:lang w:val="uk-UA"/>
              </w:rPr>
              <w:t>Додатку 5;</w:t>
            </w:r>
          </w:p>
          <w:p w14:paraId="2DCAC64A" w14:textId="6926789B" w:rsidR="00C378EA" w:rsidRPr="008679CE" w:rsidRDefault="00C378EA" w:rsidP="00C378EA">
            <w:pPr>
              <w:pStyle w:val="aff4"/>
              <w:numPr>
                <w:ilvl w:val="1"/>
                <w:numId w:val="14"/>
              </w:numPr>
              <w:ind w:left="530" w:right="88" w:hanging="283"/>
              <w:jc w:val="both"/>
              <w:rPr>
                <w:color w:val="000000"/>
                <w:lang w:val="uk-UA"/>
              </w:rPr>
            </w:pPr>
            <w:r w:rsidRPr="008679CE">
              <w:rPr>
                <w:bCs/>
                <w:lang w:val="uk-UA"/>
              </w:rPr>
              <w:t xml:space="preserve">Опитувальник Контрагента - фізичної особи (для фізичних осіб) відповідно до форми, вказаної у </w:t>
            </w:r>
            <w:r w:rsidRPr="008679CE">
              <w:rPr>
                <w:b/>
                <w:lang w:val="uk-UA"/>
              </w:rPr>
              <w:t>Додатку 7</w:t>
            </w:r>
            <w:r w:rsidRPr="008679CE">
              <w:rPr>
                <w:bCs/>
                <w:lang w:val="uk-UA"/>
              </w:rPr>
              <w:t xml:space="preserve"> (розміщеного в електронній системі закупівель в окремому файлі в форматі Excel). Д</w:t>
            </w:r>
            <w:r w:rsidRPr="008679CE">
              <w:rPr>
                <w:rStyle w:val="ui-provider"/>
                <w:lang w:val="uk-UA"/>
              </w:rPr>
              <w:t>окумент повинен бути датований не раніше дати оголошення закупівлі</w:t>
            </w:r>
            <w:r w:rsidRPr="008679CE">
              <w:rPr>
                <w:bCs/>
                <w:lang w:val="uk-UA"/>
              </w:rPr>
              <w:t>;</w:t>
            </w:r>
          </w:p>
          <w:p w14:paraId="55B90A70" w14:textId="651D90A7" w:rsidR="00C378EA" w:rsidRPr="00494191" w:rsidRDefault="00C378EA" w:rsidP="00494191">
            <w:pPr>
              <w:pStyle w:val="aff4"/>
              <w:numPr>
                <w:ilvl w:val="1"/>
                <w:numId w:val="14"/>
              </w:numPr>
              <w:ind w:left="530" w:right="88" w:hanging="283"/>
              <w:jc w:val="both"/>
              <w:rPr>
                <w:color w:val="000000"/>
                <w:lang w:val="uk-UA"/>
              </w:rPr>
            </w:pPr>
            <w:r w:rsidRPr="008679CE">
              <w:rPr>
                <w:bCs/>
                <w:lang w:val="uk-UA"/>
              </w:rPr>
              <w:t xml:space="preserve">Опитувальник Контрагента (для юридичних осіб) - юридичної особи відповідно до форми, вказаної у </w:t>
            </w:r>
            <w:r w:rsidRPr="008679CE">
              <w:rPr>
                <w:b/>
                <w:lang w:val="uk-UA"/>
              </w:rPr>
              <w:t xml:space="preserve">Додатку 8 </w:t>
            </w:r>
            <w:r w:rsidRPr="008679CE">
              <w:rPr>
                <w:bCs/>
                <w:lang w:val="uk-UA"/>
              </w:rPr>
              <w:t>(розміщеного в електронній системі закупівель в окремому файлі в форматі Excel). Д</w:t>
            </w:r>
            <w:r w:rsidRPr="008679CE">
              <w:rPr>
                <w:rStyle w:val="ui-provider"/>
                <w:lang w:val="uk-UA"/>
              </w:rPr>
              <w:t>окумент повинен бути датований не раніше дати оголошення закупівлі</w:t>
            </w:r>
            <w:r w:rsidRPr="008679CE">
              <w:rPr>
                <w:rStyle w:val="ui-provider"/>
                <w:bCs/>
                <w:lang w:val="uk-UA"/>
              </w:rPr>
              <w:t>;</w:t>
            </w:r>
          </w:p>
          <w:p w14:paraId="36D25AC8" w14:textId="77777777" w:rsidR="00C378EA" w:rsidRPr="008679CE" w:rsidRDefault="00C378EA" w:rsidP="00C378EA">
            <w:pPr>
              <w:pStyle w:val="rvps2"/>
              <w:spacing w:before="0" w:beforeAutospacing="0" w:after="0" w:afterAutospacing="0"/>
              <w:ind w:left="102" w:right="88"/>
              <w:jc w:val="both"/>
              <w:rPr>
                <w:color w:val="000000"/>
              </w:rPr>
            </w:pPr>
            <w:bookmarkStart w:id="20" w:name="n749"/>
            <w:bookmarkStart w:id="21" w:name="n750"/>
            <w:bookmarkEnd w:id="20"/>
            <w:bookmarkEnd w:id="21"/>
            <w:r w:rsidRPr="008679CE">
              <w:rPr>
                <w:color w:val="000000"/>
              </w:rPr>
              <w:t>У разі якщо пропозиція подається об’єднанням учасників, до неї обов’язково включається документ про створення такого об’єднання.</w:t>
            </w:r>
            <w:bookmarkStart w:id="22" w:name="n751"/>
            <w:bookmarkStart w:id="23" w:name="n752"/>
            <w:bookmarkStart w:id="24" w:name="n753"/>
            <w:bookmarkEnd w:id="22"/>
            <w:bookmarkEnd w:id="23"/>
            <w:bookmarkEnd w:id="24"/>
            <w:r w:rsidRPr="008679CE">
              <w:rPr>
                <w:color w:val="000000"/>
              </w:rPr>
              <w:t xml:space="preserve"> </w:t>
            </w:r>
          </w:p>
          <w:p w14:paraId="50EDDF65" w14:textId="77777777" w:rsidR="00C378EA" w:rsidRPr="008679CE" w:rsidRDefault="00C378EA" w:rsidP="00C378EA">
            <w:pPr>
              <w:pStyle w:val="rvps2"/>
              <w:spacing w:before="0" w:beforeAutospacing="0" w:after="0" w:afterAutospacing="0"/>
              <w:ind w:left="102" w:right="88"/>
              <w:jc w:val="both"/>
              <w:rPr>
                <w:b/>
                <w:bCs/>
                <w:color w:val="000000"/>
              </w:rPr>
            </w:pPr>
            <w:r w:rsidRPr="008679CE">
              <w:rPr>
                <w:b/>
                <w:bCs/>
                <w:color w:val="000000"/>
              </w:rPr>
              <w:t>До об’єднання учасників належать:</w:t>
            </w:r>
          </w:p>
          <w:p w14:paraId="50A01675" w14:textId="77777777" w:rsidR="00C378EA" w:rsidRPr="008679CE" w:rsidRDefault="00C378EA" w:rsidP="00C378EA">
            <w:pPr>
              <w:pStyle w:val="rvps2"/>
              <w:numPr>
                <w:ilvl w:val="0"/>
                <w:numId w:val="2"/>
              </w:numPr>
              <w:spacing w:before="0" w:beforeAutospacing="0" w:after="0" w:afterAutospacing="0"/>
              <w:ind w:left="530" w:right="88" w:hanging="283"/>
              <w:jc w:val="both"/>
              <w:rPr>
                <w:color w:val="000000"/>
              </w:rPr>
            </w:pPr>
            <w:bookmarkStart w:id="25" w:name="n59"/>
            <w:bookmarkEnd w:id="25"/>
            <w:r w:rsidRPr="008679CE">
              <w:rPr>
                <w:color w:val="000000"/>
              </w:rPr>
              <w:t>окрема юридична особа, створена шляхом об’єднання юридичних осіб-резидентів;</w:t>
            </w:r>
            <w:bookmarkStart w:id="26" w:name="n60"/>
            <w:bookmarkEnd w:id="26"/>
          </w:p>
          <w:p w14:paraId="559E30D5" w14:textId="77777777" w:rsidR="00C378EA" w:rsidRPr="008679CE" w:rsidRDefault="00C378EA" w:rsidP="00C378EA">
            <w:pPr>
              <w:pStyle w:val="rvps2"/>
              <w:numPr>
                <w:ilvl w:val="0"/>
                <w:numId w:val="2"/>
              </w:numPr>
              <w:spacing w:before="0" w:beforeAutospacing="0" w:after="0" w:afterAutospacing="0"/>
              <w:ind w:left="530" w:right="88" w:hanging="283"/>
              <w:jc w:val="both"/>
              <w:rPr>
                <w:color w:val="000000"/>
              </w:rPr>
            </w:pPr>
            <w:r w:rsidRPr="008679CE">
              <w:rPr>
                <w:color w:val="000000"/>
              </w:rPr>
              <w:lastRenderedPageBreak/>
              <w:t>окрема юридична особа, створена шляхом об’єднання юридичних осіб (резидентів та нерезидентів);</w:t>
            </w:r>
            <w:bookmarkStart w:id="27" w:name="n61"/>
            <w:bookmarkEnd w:id="27"/>
          </w:p>
          <w:p w14:paraId="062A503C" w14:textId="30C449D3" w:rsidR="00C378EA" w:rsidRPr="008679CE" w:rsidRDefault="00C378EA" w:rsidP="00C378EA">
            <w:pPr>
              <w:pStyle w:val="rvps2"/>
              <w:numPr>
                <w:ilvl w:val="0"/>
                <w:numId w:val="2"/>
              </w:numPr>
              <w:spacing w:before="0" w:beforeAutospacing="0" w:after="0" w:afterAutospacing="0"/>
              <w:ind w:left="530" w:right="88" w:hanging="283"/>
              <w:jc w:val="both"/>
              <w:rPr>
                <w:color w:val="000000"/>
              </w:rPr>
            </w:pPr>
            <w:r w:rsidRPr="008679CE">
              <w:rPr>
                <w:color w:val="000000"/>
              </w:rPr>
              <w:t>об’єднання юридичних осіб-нерезидентів із створенням або без створення окремої юридичної особи.</w:t>
            </w:r>
          </w:p>
        </w:tc>
      </w:tr>
      <w:tr w:rsidR="00C378EA" w:rsidRPr="008679CE" w14:paraId="5542EDA5" w14:textId="77777777" w:rsidTr="00592624">
        <w:trPr>
          <w:trHeight w:val="20"/>
          <w:tblCellSpacing w:w="0" w:type="dxa"/>
          <w:jc w:val="center"/>
        </w:trPr>
        <w:tc>
          <w:tcPr>
            <w:tcW w:w="1299" w:type="pct"/>
            <w:vAlign w:val="center"/>
          </w:tcPr>
          <w:p w14:paraId="03C9A0F2" w14:textId="3F10E9FD" w:rsidR="00C378EA" w:rsidRPr="008679CE" w:rsidRDefault="00C378EA" w:rsidP="00C378EA">
            <w:pPr>
              <w:pStyle w:val="a3"/>
              <w:spacing w:before="0" w:beforeAutospacing="0" w:after="0" w:afterAutospacing="0"/>
              <w:ind w:left="102" w:right="52"/>
            </w:pPr>
            <w:r w:rsidRPr="008679CE">
              <w:rPr>
                <w:rStyle w:val="a5"/>
              </w:rPr>
              <w:lastRenderedPageBreak/>
              <w:t>4. Строк дії пропозиції</w:t>
            </w:r>
          </w:p>
        </w:tc>
        <w:tc>
          <w:tcPr>
            <w:tcW w:w="3701" w:type="pct"/>
            <w:vAlign w:val="center"/>
          </w:tcPr>
          <w:p w14:paraId="5E67A203" w14:textId="39D710C9" w:rsidR="00C378EA" w:rsidRPr="008679CE" w:rsidRDefault="00C378EA" w:rsidP="00C378EA">
            <w:pPr>
              <w:ind w:left="102" w:right="88"/>
              <w:jc w:val="both"/>
              <w:textAlignment w:val="baseline"/>
              <w:rPr>
                <w:bCs/>
              </w:rPr>
            </w:pPr>
            <w:r w:rsidRPr="008679CE">
              <w:rPr>
                <w:bCs/>
              </w:rPr>
              <w:t>Пропозиції У</w:t>
            </w:r>
            <w:r w:rsidRPr="008679CE">
              <w:t xml:space="preserve">часника </w:t>
            </w:r>
            <w:r w:rsidRPr="008679CE">
              <w:rPr>
                <w:bCs/>
              </w:rPr>
              <w:t>вважається дійсною протягом 120 днів із дати кінцевого строку п</w:t>
            </w:r>
            <w:r w:rsidRPr="008679CE">
              <w:t>рийому</w:t>
            </w:r>
            <w:r w:rsidRPr="008679CE">
              <w:rPr>
                <w:bCs/>
              </w:rPr>
              <w:t xml:space="preserve"> пропозицій.</w:t>
            </w:r>
            <w:bookmarkStart w:id="28" w:name="n744"/>
            <w:bookmarkEnd w:id="28"/>
            <w:r w:rsidRPr="008679CE">
              <w:rPr>
                <w:bCs/>
              </w:rPr>
              <w:t xml:space="preserve"> </w:t>
            </w:r>
            <w:r w:rsidRPr="008679CE">
              <w:rPr>
                <w:color w:val="000000"/>
              </w:rPr>
              <w:t>До закінчення цього строку Замовник має право вимагати від Учасника продовження строку дії його пропозиції. Учасник має право:</w:t>
            </w:r>
          </w:p>
          <w:p w14:paraId="48BF4054" w14:textId="77777777" w:rsidR="00C378EA" w:rsidRPr="008679CE" w:rsidRDefault="00C378EA" w:rsidP="00C378EA">
            <w:pPr>
              <w:pStyle w:val="rvps2"/>
              <w:numPr>
                <w:ilvl w:val="0"/>
                <w:numId w:val="2"/>
              </w:numPr>
              <w:spacing w:before="0" w:beforeAutospacing="0" w:after="0" w:afterAutospacing="0"/>
              <w:ind w:right="88" w:hanging="172"/>
              <w:jc w:val="both"/>
              <w:rPr>
                <w:color w:val="000000"/>
              </w:rPr>
            </w:pPr>
            <w:bookmarkStart w:id="29" w:name="n745"/>
            <w:bookmarkEnd w:id="29"/>
            <w:r w:rsidRPr="008679CE">
              <w:rPr>
                <w:color w:val="000000"/>
              </w:rPr>
              <w:t>відхилити таку вимогу, не втрачаючи при цьому наданого ним забезпечення пропозиції (у разі якщо умовами закупівлі передбачено надання забезпечення пропозиції);</w:t>
            </w:r>
            <w:bookmarkStart w:id="30" w:name="n746"/>
            <w:bookmarkEnd w:id="30"/>
          </w:p>
          <w:p w14:paraId="6C13BE4A" w14:textId="77777777" w:rsidR="00C378EA" w:rsidRPr="008679CE" w:rsidRDefault="00C378EA" w:rsidP="00C378EA">
            <w:pPr>
              <w:pStyle w:val="rvps2"/>
              <w:numPr>
                <w:ilvl w:val="0"/>
                <w:numId w:val="2"/>
              </w:numPr>
              <w:spacing w:before="0" w:beforeAutospacing="0" w:after="0" w:afterAutospacing="0"/>
              <w:ind w:right="88" w:hanging="172"/>
              <w:jc w:val="both"/>
              <w:rPr>
                <w:color w:val="000000"/>
              </w:rPr>
            </w:pPr>
            <w:r w:rsidRPr="008679CE">
              <w:rPr>
                <w:color w:val="000000"/>
              </w:rPr>
              <w:t>погодитися з вимогою та продовжити строк дії поданої ним пропозиції і наданого забезпечення пропозиції (у разі якщо умовами закупівлі передбачено надання забезпечення пропозиції).</w:t>
            </w:r>
          </w:p>
          <w:p w14:paraId="68425EFD" w14:textId="348B22FD" w:rsidR="00C378EA" w:rsidRPr="008679CE" w:rsidRDefault="00C378EA" w:rsidP="00C378EA">
            <w:pPr>
              <w:ind w:left="102" w:right="83"/>
              <w:jc w:val="both"/>
              <w:rPr>
                <w:strike/>
              </w:rPr>
            </w:pPr>
            <w:r w:rsidRPr="008679CE">
              <w:rPr>
                <w:color w:val="000000"/>
              </w:rPr>
              <w:t>У разі необхідності учасник закупівлі має право з власної ініціативи продовжити строк дії своєї пропозиції, повідомивши про це Замовника через електронну систему закупівель.</w:t>
            </w:r>
          </w:p>
        </w:tc>
      </w:tr>
      <w:tr w:rsidR="00C378EA" w:rsidRPr="008679CE" w14:paraId="1BDA16E6" w14:textId="77777777" w:rsidTr="00592624">
        <w:trPr>
          <w:trHeight w:val="20"/>
          <w:tblCellSpacing w:w="0" w:type="dxa"/>
          <w:jc w:val="center"/>
        </w:trPr>
        <w:tc>
          <w:tcPr>
            <w:tcW w:w="1299" w:type="pct"/>
            <w:vAlign w:val="center"/>
          </w:tcPr>
          <w:p w14:paraId="03A3B5B3" w14:textId="404DFCEE" w:rsidR="00C378EA" w:rsidRPr="008679CE" w:rsidRDefault="00C378EA" w:rsidP="00C378EA">
            <w:pPr>
              <w:pStyle w:val="a3"/>
              <w:spacing w:before="0" w:beforeAutospacing="0" w:after="0" w:afterAutospacing="0"/>
              <w:ind w:left="102" w:right="52"/>
            </w:pPr>
            <w:r w:rsidRPr="008679CE">
              <w:rPr>
                <w:rStyle w:val="a5"/>
              </w:rPr>
              <w:t xml:space="preserve">5. </w:t>
            </w:r>
            <w:r w:rsidRPr="008679CE">
              <w:rPr>
                <w:b/>
                <w:bCs/>
                <w:color w:val="000000"/>
              </w:rPr>
              <w:t>Кваліфікаційні та інші вимоги</w:t>
            </w:r>
          </w:p>
        </w:tc>
        <w:tc>
          <w:tcPr>
            <w:tcW w:w="3701" w:type="pct"/>
            <w:vAlign w:val="center"/>
          </w:tcPr>
          <w:p w14:paraId="3A7E56F0" w14:textId="7FCF8F96" w:rsidR="00C378EA" w:rsidRPr="008679CE" w:rsidRDefault="00C378EA" w:rsidP="00C378EA">
            <w:pPr>
              <w:ind w:left="102" w:right="52"/>
              <w:jc w:val="both"/>
            </w:pPr>
            <w:r w:rsidRPr="008679CE">
              <w:t xml:space="preserve">Кваліфікаційні та інші вимоги до Учасника </w:t>
            </w:r>
            <w:r w:rsidRPr="000E206B">
              <w:t xml:space="preserve">викладені у </w:t>
            </w:r>
            <w:r w:rsidRPr="000E206B">
              <w:rPr>
                <w:b/>
                <w:bCs/>
              </w:rPr>
              <w:t>Додатку 3</w:t>
            </w:r>
            <w:r w:rsidRPr="008679CE">
              <w:rPr>
                <w:b/>
                <w:bCs/>
              </w:rPr>
              <w:t xml:space="preserve"> </w:t>
            </w:r>
            <w:r w:rsidRPr="008679CE">
              <w:t>цієї Документації</w:t>
            </w:r>
            <w:r w:rsidRPr="008679CE">
              <w:rPr>
                <w:b/>
                <w:bCs/>
              </w:rPr>
              <w:t>.</w:t>
            </w:r>
          </w:p>
        </w:tc>
      </w:tr>
      <w:tr w:rsidR="00C378EA" w:rsidRPr="008679CE" w14:paraId="4E3EE407" w14:textId="77777777" w:rsidTr="00592624">
        <w:trPr>
          <w:trHeight w:val="20"/>
          <w:tblCellSpacing w:w="0" w:type="dxa"/>
          <w:jc w:val="center"/>
        </w:trPr>
        <w:tc>
          <w:tcPr>
            <w:tcW w:w="1299" w:type="pct"/>
            <w:vAlign w:val="center"/>
          </w:tcPr>
          <w:p w14:paraId="18AD23A3" w14:textId="114F3BB6" w:rsidR="00C378EA" w:rsidRPr="008679CE" w:rsidRDefault="00C378EA" w:rsidP="00C378EA">
            <w:pPr>
              <w:pStyle w:val="a3"/>
              <w:spacing w:before="0" w:beforeAutospacing="0" w:after="0" w:afterAutospacing="0"/>
              <w:ind w:left="102" w:right="52"/>
            </w:pPr>
            <w:r w:rsidRPr="008679CE">
              <w:rPr>
                <w:rStyle w:val="a5"/>
              </w:rPr>
              <w:t>6. Технічні, якісні та кількісні характеристики предмета закупівлі</w:t>
            </w:r>
          </w:p>
        </w:tc>
        <w:tc>
          <w:tcPr>
            <w:tcW w:w="3701" w:type="pct"/>
            <w:vAlign w:val="center"/>
          </w:tcPr>
          <w:p w14:paraId="453CF2E4" w14:textId="0160C69F" w:rsidR="00C378EA" w:rsidRPr="008679CE" w:rsidRDefault="00C378EA" w:rsidP="00C378EA">
            <w:pPr>
              <w:widowControl w:val="0"/>
              <w:autoSpaceDE w:val="0"/>
              <w:autoSpaceDN w:val="0"/>
              <w:adjustRightInd w:val="0"/>
              <w:ind w:left="102" w:right="83"/>
              <w:jc w:val="both"/>
            </w:pPr>
            <w:r w:rsidRPr="008679CE">
              <w:t xml:space="preserve">Технічні, якісні та кількісні характеристики предмета закупівлі викладені у </w:t>
            </w:r>
            <w:r w:rsidRPr="008679CE">
              <w:rPr>
                <w:b/>
                <w:bCs/>
              </w:rPr>
              <w:t xml:space="preserve">Додатку 5 </w:t>
            </w:r>
            <w:r w:rsidRPr="008679CE">
              <w:t>цієї Документації.</w:t>
            </w:r>
          </w:p>
        </w:tc>
      </w:tr>
      <w:tr w:rsidR="00C378EA" w:rsidRPr="008679CE" w14:paraId="3B6DA5CD" w14:textId="77777777" w:rsidTr="00592624">
        <w:trPr>
          <w:trHeight w:val="20"/>
          <w:tblCellSpacing w:w="0" w:type="dxa"/>
          <w:jc w:val="center"/>
        </w:trPr>
        <w:tc>
          <w:tcPr>
            <w:tcW w:w="1299" w:type="pct"/>
            <w:vAlign w:val="center"/>
          </w:tcPr>
          <w:p w14:paraId="7F6B2069" w14:textId="740B4575" w:rsidR="00C378EA" w:rsidRPr="008679CE" w:rsidRDefault="00C378EA" w:rsidP="00C378EA">
            <w:pPr>
              <w:pStyle w:val="a3"/>
              <w:spacing w:before="0" w:beforeAutospacing="0" w:after="0" w:afterAutospacing="0"/>
              <w:ind w:left="102" w:right="52"/>
            </w:pPr>
            <w:r w:rsidRPr="008679CE">
              <w:rPr>
                <w:rStyle w:val="a5"/>
              </w:rPr>
              <w:t>7. Унесення змін або відкликання пропозиції Учасником</w:t>
            </w:r>
          </w:p>
        </w:tc>
        <w:tc>
          <w:tcPr>
            <w:tcW w:w="3701" w:type="pct"/>
            <w:vAlign w:val="center"/>
          </w:tcPr>
          <w:p w14:paraId="4BC764AA" w14:textId="3EAE9D8E" w:rsidR="00C378EA" w:rsidRPr="008679CE" w:rsidRDefault="00C378EA" w:rsidP="00C378EA">
            <w:pPr>
              <w:pStyle w:val="a3"/>
              <w:spacing w:before="0" w:beforeAutospacing="0" w:after="0" w:afterAutospacing="0"/>
              <w:ind w:left="102" w:right="83"/>
              <w:jc w:val="both"/>
              <w:rPr>
                <w:shd w:val="clear" w:color="auto" w:fill="FFFFFF"/>
              </w:rPr>
            </w:pPr>
            <w:r w:rsidRPr="008679CE">
              <w:rPr>
                <w:color w:val="000000"/>
                <w:shd w:val="clear" w:color="auto" w:fill="FFFFFF"/>
              </w:rPr>
              <w:t xml:space="preserve">Учасник закупівлі має право унести зміни до своєї пропозиції або відкликати її до закінчення кінцевого строку прийому пропозицій без втрати забезпечення пропозиції </w:t>
            </w:r>
            <w:r w:rsidRPr="008679CE">
              <w:rPr>
                <w:color w:val="000000"/>
              </w:rPr>
              <w:t>(у разі якщо умовами закупівлі передбачено надання забезпечення пропозиції)</w:t>
            </w:r>
            <w:r w:rsidRPr="008679CE">
              <w:rPr>
                <w:color w:val="000000"/>
                <w:shd w:val="clear" w:color="auto" w:fill="FFFFFF"/>
              </w:rPr>
              <w:t>. Такі зміни або заява про відкликання пропозиції враховуються, якщо вони отримані через електронну систему закупівель до закінчення кінцевого строку прийому пропозицій.</w:t>
            </w:r>
          </w:p>
        </w:tc>
      </w:tr>
      <w:tr w:rsidR="00C378EA" w:rsidRPr="008679CE" w14:paraId="0246BAA7" w14:textId="77777777" w:rsidTr="00592624">
        <w:trPr>
          <w:trHeight w:val="20"/>
          <w:tblCellSpacing w:w="0" w:type="dxa"/>
          <w:jc w:val="center"/>
        </w:trPr>
        <w:tc>
          <w:tcPr>
            <w:tcW w:w="1299" w:type="pct"/>
            <w:vAlign w:val="center"/>
          </w:tcPr>
          <w:p w14:paraId="37293607" w14:textId="74EDD3ED" w:rsidR="00C378EA" w:rsidRPr="008679CE" w:rsidRDefault="00C378EA" w:rsidP="00C378EA">
            <w:pPr>
              <w:pStyle w:val="a3"/>
              <w:spacing w:before="0" w:beforeAutospacing="0" w:after="0" w:afterAutospacing="0"/>
              <w:ind w:left="102" w:right="52"/>
              <w:rPr>
                <w:rStyle w:val="a5"/>
              </w:rPr>
            </w:pPr>
            <w:r w:rsidRPr="008679CE">
              <w:rPr>
                <w:rStyle w:val="a5"/>
              </w:rPr>
              <w:t xml:space="preserve">8. </w:t>
            </w:r>
            <w:r w:rsidRPr="008679CE">
              <w:rPr>
                <w:b/>
                <w:bCs/>
              </w:rPr>
              <w:t>Роз’яснення щодо участі Учасників-резидентів неплатників ПДВ</w:t>
            </w:r>
          </w:p>
        </w:tc>
        <w:tc>
          <w:tcPr>
            <w:tcW w:w="3701" w:type="pct"/>
            <w:vAlign w:val="center"/>
          </w:tcPr>
          <w:p w14:paraId="430A6EBA" w14:textId="71355EC3" w:rsidR="00C378EA" w:rsidRPr="008679CE" w:rsidRDefault="00C378EA" w:rsidP="00C378EA">
            <w:pPr>
              <w:pStyle w:val="a3"/>
              <w:spacing w:before="0" w:beforeAutospacing="0" w:after="0" w:afterAutospacing="0"/>
              <w:ind w:left="102" w:right="83"/>
              <w:jc w:val="both"/>
              <w:rPr>
                <w:color w:val="000000"/>
                <w:shd w:val="clear" w:color="auto" w:fill="FFFFFF"/>
              </w:rPr>
            </w:pPr>
            <w:r w:rsidRPr="008679CE">
              <w:rPr>
                <w:color w:val="000000"/>
                <w:shd w:val="clear" w:color="auto" w:fill="FFFFFF"/>
              </w:rPr>
              <w:t>У разі якщо очікувана вартість закупівлі зазначена з урахуванням ПДВ, для участі в електронному аукціоні учасник – неплатник ПДВ повинен привести свою ціну пропозиції до рівних умов з іншими учасниками електронного аукціону – платниками ПДВ, а саме: ціна пропозиції повинна бути з урахуванням ПДВ (20%). У зв’язку з вищевказаним, ціна, що зазначається учасником в електронній системі закупівель, для таких учасників повинна включати в себе як базову ціну пропозиції (без урахування ПДВ) так і вартість з ПДВ (20%). При поданні пропозиції, учасник зазначає ціну пропозиції в електронній системі закупівель з урахуванням ПДВ і саме від цієї ціни учасник буде робити крок пониження ціни під час електронного аукціону. У разі якщо такий учасник буде визначений переможцем закупівлі договір із ним буде укладено без урахування ПДВ. Ціна договору буде визначена як ціна пропозиції такого учаснику за результатами аукціону за мінусом ПДВ.</w:t>
            </w:r>
          </w:p>
        </w:tc>
      </w:tr>
      <w:tr w:rsidR="00C378EA" w:rsidRPr="008679CE" w14:paraId="25362BA1" w14:textId="77777777" w:rsidTr="00592624">
        <w:trPr>
          <w:trHeight w:val="20"/>
          <w:tblCellSpacing w:w="0" w:type="dxa"/>
          <w:jc w:val="center"/>
        </w:trPr>
        <w:tc>
          <w:tcPr>
            <w:tcW w:w="5000" w:type="pct"/>
            <w:gridSpan w:val="2"/>
            <w:shd w:val="clear" w:color="auto" w:fill="83CAEB" w:themeFill="accent1" w:themeFillTint="66"/>
            <w:vAlign w:val="center"/>
          </w:tcPr>
          <w:p w14:paraId="787E6D5B" w14:textId="1CD80458" w:rsidR="00C378EA" w:rsidRPr="008679CE" w:rsidRDefault="00C378EA" w:rsidP="00C378EA">
            <w:pPr>
              <w:pStyle w:val="a3"/>
              <w:spacing w:before="0" w:beforeAutospacing="0" w:after="0" w:afterAutospacing="0"/>
              <w:ind w:left="102" w:right="52"/>
              <w:jc w:val="center"/>
            </w:pPr>
            <w:r w:rsidRPr="008679CE">
              <w:rPr>
                <w:rStyle w:val="a5"/>
              </w:rPr>
              <w:t>Розділ 4. Подання та розкриття пропозиції</w:t>
            </w:r>
          </w:p>
        </w:tc>
      </w:tr>
      <w:tr w:rsidR="00C378EA" w:rsidRPr="008679CE" w14:paraId="1E4BFB68" w14:textId="77777777" w:rsidTr="00592624">
        <w:trPr>
          <w:trHeight w:val="20"/>
          <w:tblCellSpacing w:w="0" w:type="dxa"/>
          <w:jc w:val="center"/>
        </w:trPr>
        <w:tc>
          <w:tcPr>
            <w:tcW w:w="1299" w:type="pct"/>
            <w:vAlign w:val="center"/>
          </w:tcPr>
          <w:p w14:paraId="098C02B0" w14:textId="694E38CD" w:rsidR="00C378EA" w:rsidRPr="008679CE" w:rsidRDefault="00C378EA" w:rsidP="00C378EA">
            <w:pPr>
              <w:pStyle w:val="a3"/>
              <w:spacing w:before="0" w:beforeAutospacing="0" w:after="0" w:afterAutospacing="0"/>
              <w:ind w:left="102" w:right="52"/>
              <w:rPr>
                <w:b/>
              </w:rPr>
            </w:pPr>
            <w:r w:rsidRPr="008679CE">
              <w:rPr>
                <w:b/>
              </w:rPr>
              <w:t>1. Подання пропозиції</w:t>
            </w:r>
          </w:p>
        </w:tc>
        <w:tc>
          <w:tcPr>
            <w:tcW w:w="3701" w:type="pct"/>
            <w:vAlign w:val="center"/>
          </w:tcPr>
          <w:p w14:paraId="58D8EFEC" w14:textId="74B7AC58" w:rsidR="00C378EA" w:rsidRPr="008679CE" w:rsidRDefault="00C378EA" w:rsidP="00C378EA">
            <w:pPr>
              <w:pStyle w:val="rvps2"/>
              <w:spacing w:before="0" w:beforeAutospacing="0" w:after="0" w:afterAutospacing="0"/>
              <w:ind w:left="107" w:right="88"/>
              <w:jc w:val="both"/>
              <w:rPr>
                <w:color w:val="000000"/>
              </w:rPr>
            </w:pPr>
            <w:r w:rsidRPr="008679CE">
              <w:rPr>
                <w:color w:val="000000"/>
              </w:rPr>
              <w:t>Пропозиція подається в електронному вигляді через електронну систему закупівель, шляхом заповнення електронних форм з окремими полями, де зазначається інформація про ціну, інші критерії оцінки (у разі їх встановлення Замовником), інформація від Учасника закупівлі про його відповідність кваліфікаційним критеріям, шляхом завантаження необхідних документів, що вимагаються Замовником у Документації.</w:t>
            </w:r>
            <w:bookmarkStart w:id="31" w:name="n734"/>
            <w:bookmarkStart w:id="32" w:name="n735"/>
            <w:bookmarkEnd w:id="31"/>
            <w:bookmarkEnd w:id="32"/>
          </w:p>
          <w:p w14:paraId="3650E7CA" w14:textId="77777777" w:rsidR="00C378EA" w:rsidRPr="008679CE" w:rsidRDefault="00C378EA" w:rsidP="00C378EA">
            <w:pPr>
              <w:ind w:left="102" w:right="88"/>
              <w:jc w:val="both"/>
              <w:rPr>
                <w:color w:val="000000"/>
              </w:rPr>
            </w:pPr>
          </w:p>
          <w:p w14:paraId="31F07765" w14:textId="26195EA7" w:rsidR="00C378EA" w:rsidRPr="008679CE" w:rsidRDefault="00C378EA" w:rsidP="00C378EA">
            <w:pPr>
              <w:ind w:left="102" w:right="88"/>
              <w:jc w:val="both"/>
              <w:rPr>
                <w:color w:val="000000"/>
              </w:rPr>
            </w:pPr>
            <w:r w:rsidRPr="008679CE">
              <w:rPr>
                <w:color w:val="000000"/>
              </w:rPr>
              <w:lastRenderedPageBreak/>
              <w:t>Під час завантаження пропозиції Учасник може визначати тип завантажених файлів. В разі визначення файлів як конфіденційні Учасник повинен зазначити обґрунтовані причини такого рішення. Файли, що визначені конфіденційними, будуть доступні для перегляду тільки Замовнику. Конфіденційною не може бути визначена інформація про запропоновану ціну, інші критерії оцінки, технічні умови, технічні специфікації та документи, що підтверджують відповідність кваліфікаційним критеріям.</w:t>
            </w:r>
          </w:p>
          <w:p w14:paraId="71211B6E" w14:textId="7CB46942" w:rsidR="00C378EA" w:rsidRPr="008679CE" w:rsidRDefault="00C378EA" w:rsidP="00C378EA">
            <w:pPr>
              <w:ind w:left="102" w:right="88"/>
              <w:jc w:val="both"/>
              <w:rPr>
                <w:b/>
                <w:bCs/>
                <w:color w:val="000000"/>
              </w:rPr>
            </w:pPr>
            <w:r w:rsidRPr="008679CE">
              <w:rPr>
                <w:b/>
                <w:bCs/>
                <w:color w:val="000000"/>
              </w:rPr>
              <w:t>Поданням своєї пропозиції Учасник:</w:t>
            </w:r>
          </w:p>
          <w:p w14:paraId="1E263E94" w14:textId="77777777" w:rsidR="00C378EA" w:rsidRPr="008679CE" w:rsidRDefault="00C378EA" w:rsidP="00C378EA">
            <w:pPr>
              <w:pStyle w:val="aff4"/>
              <w:numPr>
                <w:ilvl w:val="0"/>
                <w:numId w:val="14"/>
              </w:numPr>
              <w:ind w:left="531" w:right="104" w:hanging="283"/>
              <w:jc w:val="both"/>
              <w:rPr>
                <w:color w:val="000000"/>
                <w:lang w:val="uk-UA"/>
              </w:rPr>
            </w:pPr>
            <w:r w:rsidRPr="008679CE">
              <w:rPr>
                <w:color w:val="000000"/>
                <w:lang w:val="uk-UA"/>
              </w:rPr>
              <w:t>підтверджує дотримання чинного законодавства та нормативних актів України, щодо екологічної політики і політики у сфері охорони здоров’я та безпеки праці під час здійснення своєї діяльності;</w:t>
            </w:r>
          </w:p>
          <w:p w14:paraId="3C3B71BB" w14:textId="77777777" w:rsidR="00C378EA" w:rsidRPr="00592624" w:rsidRDefault="00C378EA" w:rsidP="00C378EA">
            <w:pPr>
              <w:pStyle w:val="aff4"/>
              <w:numPr>
                <w:ilvl w:val="0"/>
                <w:numId w:val="14"/>
              </w:numPr>
              <w:ind w:left="531" w:right="104" w:hanging="283"/>
              <w:jc w:val="both"/>
              <w:rPr>
                <w:color w:val="000000"/>
                <w:lang w:val="uk-UA"/>
              </w:rPr>
            </w:pPr>
            <w:r w:rsidRPr="00592624">
              <w:rPr>
                <w:color w:val="000000"/>
                <w:lang w:val="uk-UA"/>
              </w:rPr>
              <w:t>надає добровільну згоду на обробку персональних даних;</w:t>
            </w:r>
          </w:p>
          <w:p w14:paraId="725BE514" w14:textId="241C5608" w:rsidR="00C378EA" w:rsidRPr="00592624" w:rsidRDefault="00C378EA" w:rsidP="00C378EA">
            <w:pPr>
              <w:pStyle w:val="aff4"/>
              <w:numPr>
                <w:ilvl w:val="0"/>
                <w:numId w:val="14"/>
              </w:numPr>
              <w:ind w:left="531" w:right="104" w:hanging="283"/>
              <w:jc w:val="both"/>
              <w:rPr>
                <w:color w:val="000000"/>
                <w:lang w:val="uk-UA"/>
              </w:rPr>
            </w:pPr>
            <w:r w:rsidRPr="00592624">
              <w:rPr>
                <w:color w:val="000000"/>
                <w:lang w:val="uk-UA"/>
              </w:rPr>
              <w:t>надає добровільну згоду Замовнику на проведення, у разі необхідності, виїзної перевірки (комісійного аудиту, що здійснюється шляхом виїзду на виробничі, складські та/або інші об’єкти Учасника - виробника продукції, надавача послуг чи виконавця робіт), з метою перевірки та підтвердження достовірності наданої ним інформації. Замовник залишає за собою право відхилити пропозицію Учасника у разі відмови такого Учасника від проведення виїзної перевірки, з наступних підстав: «</w:t>
            </w:r>
            <w:r w:rsidRPr="00592624">
              <w:rPr>
                <w:i/>
                <w:iCs/>
                <w:color w:val="000000"/>
                <w:lang w:val="uk-UA"/>
              </w:rPr>
              <w:t xml:space="preserve">Учасник </w:t>
            </w:r>
            <w:r w:rsidRPr="00592624">
              <w:rPr>
                <w:i/>
                <w:iCs/>
                <w:lang w:val="uk-UA"/>
              </w:rPr>
              <w:t>зазначив у пропозиції недостовірну інформацію, що є суттєвою для визначення результатів закупівлі»</w:t>
            </w:r>
            <w:r w:rsidRPr="00592624">
              <w:rPr>
                <w:color w:val="000000"/>
              </w:rPr>
              <w:t xml:space="preserve"> </w:t>
            </w:r>
            <w:r w:rsidRPr="00592624">
              <w:rPr>
                <w:color w:val="000000"/>
                <w:lang w:val="uk-UA"/>
              </w:rPr>
              <w:t>або «</w:t>
            </w:r>
            <w:r w:rsidRPr="00592624">
              <w:rPr>
                <w:i/>
                <w:iCs/>
                <w:color w:val="000000"/>
                <w:lang w:val="uk-UA"/>
              </w:rPr>
              <w:t xml:space="preserve">Переможець </w:t>
            </w:r>
            <w:r w:rsidRPr="00592624">
              <w:rPr>
                <w:i/>
                <w:iCs/>
                <w:lang w:val="uk-UA"/>
              </w:rPr>
              <w:t>зазначив у документах/інформації, яка вимагається від Переможця закупівлі, недостовірну інформацію, що є суттєвою для укладення договору»</w:t>
            </w:r>
            <w:r w:rsidRPr="00592624">
              <w:rPr>
                <w:color w:val="000000"/>
              </w:rPr>
              <w:t>;</w:t>
            </w:r>
          </w:p>
          <w:p w14:paraId="4F86F517" w14:textId="1E60C19A" w:rsidR="00C378EA" w:rsidRPr="008679CE" w:rsidRDefault="00C378EA" w:rsidP="00C378EA">
            <w:pPr>
              <w:pStyle w:val="aff4"/>
              <w:numPr>
                <w:ilvl w:val="0"/>
                <w:numId w:val="14"/>
              </w:numPr>
              <w:ind w:left="531" w:right="104" w:hanging="283"/>
              <w:jc w:val="both"/>
              <w:rPr>
                <w:color w:val="000000"/>
                <w:lang w:val="uk-UA"/>
              </w:rPr>
            </w:pPr>
            <w:r w:rsidRPr="008679CE">
              <w:rPr>
                <w:color w:val="000000"/>
                <w:lang w:val="uk-UA"/>
              </w:rPr>
              <w:t>підтверджує, що він:</w:t>
            </w:r>
          </w:p>
          <w:p w14:paraId="07754B40" w14:textId="71672D4C" w:rsidR="00C378EA" w:rsidRPr="008679CE" w:rsidRDefault="00C378EA" w:rsidP="00C378EA">
            <w:pPr>
              <w:pStyle w:val="aff4"/>
              <w:numPr>
                <w:ilvl w:val="1"/>
                <w:numId w:val="14"/>
              </w:numPr>
              <w:ind w:left="815" w:right="104" w:hanging="283"/>
              <w:jc w:val="both"/>
              <w:rPr>
                <w:b/>
                <w:lang w:val="uk-UA"/>
              </w:rPr>
            </w:pPr>
            <w:r w:rsidRPr="008679CE">
              <w:rPr>
                <w:lang w:val="uk-UA"/>
              </w:rPr>
              <w:t>не є громадянином Російської Федерації/Республіки Білорусь/Ісламської Республіки Іран (крім того, що проживає на території України на законних підставах);</w:t>
            </w:r>
          </w:p>
          <w:p w14:paraId="39D48C33" w14:textId="6CA58E6E" w:rsidR="00C378EA" w:rsidRPr="008679CE" w:rsidRDefault="00C378EA" w:rsidP="00C378EA">
            <w:pPr>
              <w:pStyle w:val="aff4"/>
              <w:numPr>
                <w:ilvl w:val="1"/>
                <w:numId w:val="14"/>
              </w:numPr>
              <w:ind w:left="815" w:right="104" w:hanging="283"/>
              <w:jc w:val="both"/>
              <w:rPr>
                <w:b/>
                <w:lang w:val="uk-UA"/>
              </w:rPr>
            </w:pPr>
            <w:r w:rsidRPr="008679CE">
              <w:rPr>
                <w:lang w:val="uk-UA"/>
              </w:rPr>
              <w:t>не є юридичною особою, утвореною та зареєстрованою відповідно до законодавства Російської Федерації/Республіки Білорусь/Ісламської Республіки Іран;</w:t>
            </w:r>
          </w:p>
          <w:p w14:paraId="0A5234EF" w14:textId="77777777" w:rsidR="00C378EA" w:rsidRPr="008679CE" w:rsidRDefault="00C378EA" w:rsidP="00C378EA">
            <w:pPr>
              <w:pStyle w:val="aff4"/>
              <w:numPr>
                <w:ilvl w:val="1"/>
                <w:numId w:val="14"/>
              </w:numPr>
              <w:ind w:left="815" w:right="104" w:hanging="283"/>
              <w:jc w:val="both"/>
              <w:rPr>
                <w:b/>
                <w:lang w:val="uk-UA"/>
              </w:rPr>
            </w:pPr>
            <w:r w:rsidRPr="008679CE">
              <w:rPr>
                <w:lang w:val="uk-UA"/>
              </w:rPr>
              <w:t>не є юридичною особою, утвореною та зареєстрованою відповідно до законодавства України, кінцевим бенефіціарним власником, членом або учасником (акціонером), що має частку в статутному капіталі 10 і більше відсотків (далі ‒ активи), якої є Російська Федерація/Республіка Білорусь/Ісламська Республіка Іран, громадянин Російської Федерації/Республіки Білорусь/Ісламської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Федерації/Республіки Білорусь/Ісламської Республіки Іран, крім випадків коли активи в установленому законодавством порядку передані в управління Національному агентству з питань виявлення, розшуку та управління активами, одержаними від корупційних та інших злочинів;</w:t>
            </w:r>
          </w:p>
          <w:p w14:paraId="5B4FC52B" w14:textId="245DB001" w:rsidR="00C378EA" w:rsidRPr="008679CE" w:rsidRDefault="00C378EA" w:rsidP="00C378EA">
            <w:pPr>
              <w:pStyle w:val="aff4"/>
              <w:numPr>
                <w:ilvl w:val="1"/>
                <w:numId w:val="14"/>
              </w:numPr>
              <w:ind w:left="815" w:right="104" w:hanging="283"/>
              <w:jc w:val="both"/>
              <w:rPr>
                <w:b/>
                <w:lang w:val="uk-UA"/>
              </w:rPr>
            </w:pPr>
            <w:r w:rsidRPr="008679CE">
              <w:rPr>
                <w:lang w:val="uk-UA"/>
              </w:rPr>
              <w:t>не пропонує в пропозиції товари походженням з Російської Федерації/Республіки Білорусь/Ісламської Республіки Іран, за винятком товарів походженням з Російської Федерації/Республіки Білорусь, необхідних для ремонту та обслуговування товарів, придбаних до 19.10.2022.</w:t>
            </w:r>
          </w:p>
        </w:tc>
      </w:tr>
      <w:tr w:rsidR="00C378EA" w:rsidRPr="008679CE" w14:paraId="6D32386D" w14:textId="77777777" w:rsidTr="00592624">
        <w:trPr>
          <w:trHeight w:val="20"/>
          <w:tblCellSpacing w:w="0" w:type="dxa"/>
          <w:jc w:val="center"/>
        </w:trPr>
        <w:tc>
          <w:tcPr>
            <w:tcW w:w="1299" w:type="pct"/>
            <w:vAlign w:val="center"/>
          </w:tcPr>
          <w:p w14:paraId="63F89720" w14:textId="6535A543" w:rsidR="00C378EA" w:rsidRPr="008679CE" w:rsidRDefault="00C378EA" w:rsidP="00C378EA">
            <w:pPr>
              <w:pStyle w:val="a3"/>
              <w:spacing w:before="0" w:beforeAutospacing="0" w:after="0" w:afterAutospacing="0"/>
              <w:ind w:left="102" w:right="52"/>
              <w:rPr>
                <w:b/>
              </w:rPr>
            </w:pPr>
            <w:r w:rsidRPr="008679CE">
              <w:rPr>
                <w:b/>
              </w:rPr>
              <w:lastRenderedPageBreak/>
              <w:t>2. Кінцевий строк прийому пропозиції</w:t>
            </w:r>
          </w:p>
        </w:tc>
        <w:tc>
          <w:tcPr>
            <w:tcW w:w="3701" w:type="pct"/>
            <w:vAlign w:val="center"/>
          </w:tcPr>
          <w:p w14:paraId="41441DA6" w14:textId="07DFBE36" w:rsidR="00C378EA" w:rsidRPr="008679CE" w:rsidRDefault="00C378EA" w:rsidP="00C378EA">
            <w:pPr>
              <w:pStyle w:val="a3"/>
              <w:spacing w:before="0" w:beforeAutospacing="0" w:after="0" w:afterAutospacing="0"/>
              <w:ind w:left="102" w:right="83"/>
              <w:jc w:val="both"/>
              <w:rPr>
                <w:b/>
              </w:rPr>
            </w:pPr>
            <w:r w:rsidRPr="008679CE">
              <w:t xml:space="preserve">Пропозиція подається Учасником після закінчення періоду уточнень, у період прийому пропозицій, встановлений Замовником. Електронна система </w:t>
            </w:r>
            <w:r w:rsidRPr="008679CE">
              <w:lastRenderedPageBreak/>
              <w:t>закупівель автоматично формує та надсилає повідомлення Учаснику про отримання його пропозиції із зазначенням дати та часу.</w:t>
            </w:r>
          </w:p>
        </w:tc>
      </w:tr>
      <w:tr w:rsidR="00C378EA" w:rsidRPr="008679CE" w14:paraId="1CC7620E" w14:textId="77777777" w:rsidTr="00592624">
        <w:trPr>
          <w:trHeight w:val="20"/>
          <w:tblCellSpacing w:w="0" w:type="dxa"/>
          <w:jc w:val="center"/>
        </w:trPr>
        <w:tc>
          <w:tcPr>
            <w:tcW w:w="1299" w:type="pct"/>
            <w:vAlign w:val="center"/>
          </w:tcPr>
          <w:p w14:paraId="3AABA69C" w14:textId="5611F9E5" w:rsidR="00C378EA" w:rsidRPr="008679CE" w:rsidRDefault="00C378EA" w:rsidP="00C378EA">
            <w:pPr>
              <w:pStyle w:val="a3"/>
              <w:spacing w:before="0" w:beforeAutospacing="0" w:after="0" w:afterAutospacing="0"/>
              <w:ind w:left="102" w:right="52"/>
              <w:rPr>
                <w:bCs/>
              </w:rPr>
            </w:pPr>
            <w:r w:rsidRPr="008679CE">
              <w:rPr>
                <w:rStyle w:val="a5"/>
                <w:bCs w:val="0"/>
              </w:rPr>
              <w:lastRenderedPageBreak/>
              <w:t>3. Розкриття пропозицій</w:t>
            </w:r>
          </w:p>
        </w:tc>
        <w:tc>
          <w:tcPr>
            <w:tcW w:w="3701" w:type="pct"/>
            <w:vAlign w:val="center"/>
          </w:tcPr>
          <w:p w14:paraId="7800C410" w14:textId="2E4823EA" w:rsidR="00C378EA" w:rsidRPr="008679CE" w:rsidRDefault="00C378EA" w:rsidP="00C378EA">
            <w:pPr>
              <w:pStyle w:val="rvps2"/>
              <w:spacing w:after="0" w:afterAutospacing="0"/>
              <w:ind w:left="102" w:right="88"/>
              <w:jc w:val="both"/>
              <w:rPr>
                <w:color w:val="000000"/>
              </w:rPr>
            </w:pPr>
            <w:r w:rsidRPr="008679CE">
              <w:rPr>
                <w:color w:val="000000"/>
              </w:rPr>
              <w:t>Дата і час розкриття пропозицій, дата і час проведення електронного аукціону визначаються електронною системою закупівель автоматично. Розкриття пропозицій з інформацією та документами, що підтверджують відповідність учасника кваліфікаційним критеріям/вимогам, визначеним в документації здійснюється автоматично електронною системою закупівель.</w:t>
            </w:r>
          </w:p>
          <w:p w14:paraId="38A7E9F6" w14:textId="5A9D7DFC" w:rsidR="00C378EA" w:rsidRPr="008679CE" w:rsidRDefault="00C378EA" w:rsidP="00C378EA">
            <w:pPr>
              <w:pStyle w:val="rvps2"/>
              <w:spacing w:before="0" w:beforeAutospacing="0" w:after="0" w:afterAutospacing="0"/>
              <w:ind w:left="102" w:right="88"/>
              <w:jc w:val="both"/>
              <w:rPr>
                <w:color w:val="000000"/>
              </w:rPr>
            </w:pPr>
            <w:r w:rsidRPr="008679CE">
              <w:rPr>
                <w:color w:val="000000"/>
              </w:rPr>
              <w:t>Під час розкриття пропозицій автоматично формується список учасників у порядку від найнижчої до найвищої запропонованої ними ціни. Після закінчення строку прийому пропозицій та проведення аукціону (у разі якщо для участі у закупівлі подано більше однієї пропозиції) система автоматично переходить до етапу кваліфікації.</w:t>
            </w:r>
          </w:p>
        </w:tc>
      </w:tr>
      <w:tr w:rsidR="00C378EA" w:rsidRPr="008679CE" w14:paraId="0B6E56F6" w14:textId="77777777" w:rsidTr="00592624">
        <w:trPr>
          <w:trHeight w:val="20"/>
          <w:tblCellSpacing w:w="0" w:type="dxa"/>
          <w:jc w:val="center"/>
        </w:trPr>
        <w:tc>
          <w:tcPr>
            <w:tcW w:w="5000" w:type="pct"/>
            <w:gridSpan w:val="2"/>
            <w:shd w:val="clear" w:color="auto" w:fill="83CAEB" w:themeFill="accent1" w:themeFillTint="66"/>
            <w:vAlign w:val="center"/>
          </w:tcPr>
          <w:p w14:paraId="280964D7" w14:textId="77777777" w:rsidR="00C378EA" w:rsidRPr="008679CE" w:rsidRDefault="00C378EA" w:rsidP="00C378EA">
            <w:pPr>
              <w:pStyle w:val="a3"/>
              <w:spacing w:before="0" w:beforeAutospacing="0" w:after="0" w:afterAutospacing="0"/>
              <w:ind w:left="102" w:right="52"/>
              <w:jc w:val="center"/>
            </w:pPr>
            <w:r w:rsidRPr="008679CE">
              <w:rPr>
                <w:rStyle w:val="a5"/>
              </w:rPr>
              <w:t>Розділ 5. Оцінка пропозицій та визначення переможця</w:t>
            </w:r>
          </w:p>
        </w:tc>
      </w:tr>
      <w:tr w:rsidR="00C378EA" w:rsidRPr="008679CE" w14:paraId="3BCFD0F7" w14:textId="77777777" w:rsidTr="00592624">
        <w:trPr>
          <w:trHeight w:val="20"/>
          <w:tblCellSpacing w:w="0" w:type="dxa"/>
          <w:jc w:val="center"/>
        </w:trPr>
        <w:tc>
          <w:tcPr>
            <w:tcW w:w="1299" w:type="pct"/>
            <w:vAlign w:val="center"/>
          </w:tcPr>
          <w:p w14:paraId="2A41155A" w14:textId="359EAB03" w:rsidR="00C378EA" w:rsidRPr="008679CE" w:rsidRDefault="00C378EA" w:rsidP="00C378EA">
            <w:pPr>
              <w:pStyle w:val="a3"/>
              <w:spacing w:before="0" w:beforeAutospacing="0" w:after="0" w:afterAutospacing="0"/>
              <w:ind w:left="102" w:right="52"/>
              <w:rPr>
                <w:rStyle w:val="a5"/>
              </w:rPr>
            </w:pPr>
            <w:r w:rsidRPr="008679CE">
              <w:rPr>
                <w:rStyle w:val="a5"/>
              </w:rPr>
              <w:t>1. Критерії оцінки пропозицій</w:t>
            </w:r>
          </w:p>
        </w:tc>
        <w:tc>
          <w:tcPr>
            <w:tcW w:w="3701" w:type="pct"/>
            <w:vAlign w:val="center"/>
          </w:tcPr>
          <w:p w14:paraId="5EE76B28" w14:textId="77777777" w:rsidR="00C378EA" w:rsidRPr="00B45439" w:rsidRDefault="00C378EA" w:rsidP="00C378EA">
            <w:pPr>
              <w:pStyle w:val="2c"/>
              <w:widowControl w:val="0"/>
              <w:ind w:left="102" w:right="88"/>
              <w:jc w:val="both"/>
              <w:rPr>
                <w:rFonts w:ascii="Times New Roman" w:hAnsi="Times New Roman" w:cs="Times New Roman"/>
                <w:sz w:val="24"/>
                <w:szCs w:val="24"/>
                <w:lang w:val="uk-UA" w:eastAsia="uk-UA"/>
              </w:rPr>
            </w:pPr>
            <w:r w:rsidRPr="00B45439">
              <w:rPr>
                <w:rFonts w:ascii="Times New Roman" w:hAnsi="Times New Roman" w:cs="Times New Roman"/>
                <w:sz w:val="24"/>
                <w:szCs w:val="24"/>
                <w:lang w:val="uk-UA" w:eastAsia="uk-UA"/>
              </w:rPr>
              <w:t>Оцінка пропозицій проводиться автоматично електронною системою закупівель на основі критеріїв і методики оцінки, визначених Замовником в Документації, шляхом застосування електронного аукціону.</w:t>
            </w:r>
          </w:p>
          <w:p w14:paraId="6F06BFAF" w14:textId="77777777" w:rsidR="00C378EA" w:rsidRPr="00B45439" w:rsidRDefault="00C378EA" w:rsidP="00C378EA">
            <w:pPr>
              <w:pStyle w:val="2c"/>
              <w:widowControl w:val="0"/>
              <w:ind w:left="102" w:right="88"/>
              <w:jc w:val="both"/>
              <w:rPr>
                <w:rFonts w:ascii="Times New Roman" w:hAnsi="Times New Roman" w:cs="Times New Roman"/>
                <w:sz w:val="24"/>
                <w:szCs w:val="24"/>
                <w:lang w:val="uk-UA" w:eastAsia="uk-UA"/>
              </w:rPr>
            </w:pPr>
            <w:r w:rsidRPr="00B45439">
              <w:rPr>
                <w:rFonts w:ascii="Times New Roman" w:hAnsi="Times New Roman" w:cs="Times New Roman"/>
                <w:sz w:val="24"/>
                <w:szCs w:val="24"/>
                <w:lang w:val="uk-UA" w:eastAsia="uk-UA"/>
              </w:rPr>
              <w:t>Визначення найбільш економічно вигідної пропозиції здійснюється на основі двох критеріїв:</w:t>
            </w:r>
          </w:p>
          <w:p w14:paraId="70F49AD3" w14:textId="7676E2DE" w:rsidR="00C378EA" w:rsidRPr="00B45439" w:rsidRDefault="00C378EA" w:rsidP="00C378EA">
            <w:pPr>
              <w:pStyle w:val="2c"/>
              <w:widowControl w:val="0"/>
              <w:ind w:left="102" w:right="88"/>
              <w:jc w:val="both"/>
              <w:rPr>
                <w:rFonts w:ascii="Times New Roman" w:hAnsi="Times New Roman" w:cs="Times New Roman"/>
                <w:sz w:val="24"/>
                <w:szCs w:val="24"/>
                <w:lang w:val="uk-UA" w:eastAsia="uk-UA"/>
              </w:rPr>
            </w:pPr>
            <w:r>
              <w:rPr>
                <w:rFonts w:ascii="Times New Roman" w:hAnsi="Times New Roman" w:cs="Times New Roman"/>
                <w:sz w:val="24"/>
                <w:szCs w:val="24"/>
                <w:lang w:val="uk-UA" w:eastAsia="uk-UA"/>
              </w:rPr>
              <w:t>-</w:t>
            </w:r>
            <w:r w:rsidRPr="00B45439">
              <w:rPr>
                <w:rFonts w:ascii="Times New Roman" w:hAnsi="Times New Roman" w:cs="Times New Roman"/>
                <w:sz w:val="24"/>
                <w:szCs w:val="24"/>
                <w:lang w:val="uk-UA" w:eastAsia="uk-UA"/>
              </w:rPr>
              <w:t>ціна (питома вага критерію – 100%);</w:t>
            </w:r>
          </w:p>
          <w:p w14:paraId="1DDCD478" w14:textId="72E49366" w:rsidR="00C378EA" w:rsidRPr="008679CE" w:rsidRDefault="00C378EA" w:rsidP="00C378EA">
            <w:pPr>
              <w:pStyle w:val="2c"/>
              <w:widowControl w:val="0"/>
              <w:spacing w:line="240" w:lineRule="auto"/>
              <w:ind w:left="106" w:right="88"/>
              <w:jc w:val="both"/>
              <w:rPr>
                <w:rFonts w:ascii="Times New Roman" w:hAnsi="Times New Roman" w:cs="Times New Roman"/>
                <w:sz w:val="24"/>
                <w:szCs w:val="24"/>
                <w:lang w:val="uk-UA" w:eastAsia="uk-UA"/>
              </w:rPr>
            </w:pPr>
            <w:r w:rsidRPr="00B45439">
              <w:rPr>
                <w:rFonts w:ascii="Times New Roman" w:hAnsi="Times New Roman" w:cs="Times New Roman"/>
                <w:sz w:val="24"/>
                <w:szCs w:val="24"/>
                <w:lang w:val="uk-UA" w:eastAsia="uk-UA"/>
              </w:rPr>
              <w:t>Замовник не приймає до розгляду пропозицію, ціна якої є вищою, ніж очікувана вартість предмета закупівлі, визначена Замовником</w:t>
            </w:r>
            <w:r w:rsidRPr="008679CE">
              <w:rPr>
                <w:rFonts w:ascii="Times New Roman" w:hAnsi="Times New Roman" w:cs="Times New Roman"/>
                <w:bCs/>
                <w:sz w:val="24"/>
                <w:szCs w:val="24"/>
                <w:shd w:val="clear" w:color="auto" w:fill="FFFFFF"/>
                <w:lang w:val="uk-UA"/>
              </w:rPr>
              <w:t>.</w:t>
            </w:r>
          </w:p>
        </w:tc>
      </w:tr>
      <w:tr w:rsidR="00C378EA" w:rsidRPr="008679CE" w14:paraId="478F16DB" w14:textId="77777777" w:rsidTr="00592624">
        <w:trPr>
          <w:trHeight w:val="20"/>
          <w:tblCellSpacing w:w="0" w:type="dxa"/>
          <w:jc w:val="center"/>
        </w:trPr>
        <w:tc>
          <w:tcPr>
            <w:tcW w:w="1299" w:type="pct"/>
            <w:vAlign w:val="center"/>
          </w:tcPr>
          <w:p w14:paraId="230AE074" w14:textId="321976BD" w:rsidR="00C378EA" w:rsidRPr="008679CE" w:rsidRDefault="00C378EA" w:rsidP="00C378EA">
            <w:pPr>
              <w:pStyle w:val="a3"/>
              <w:spacing w:before="0" w:beforeAutospacing="0" w:after="0" w:afterAutospacing="0"/>
              <w:ind w:left="102" w:right="52"/>
              <w:rPr>
                <w:rStyle w:val="a5"/>
              </w:rPr>
            </w:pPr>
            <w:r w:rsidRPr="008679CE">
              <w:rPr>
                <w:rStyle w:val="a5"/>
              </w:rPr>
              <w:t>2. Методика оцінки пропозицій</w:t>
            </w:r>
          </w:p>
        </w:tc>
        <w:tc>
          <w:tcPr>
            <w:tcW w:w="3701" w:type="pct"/>
            <w:vAlign w:val="center"/>
          </w:tcPr>
          <w:p w14:paraId="0BBFE237" w14:textId="27A9D65B" w:rsidR="00C378EA" w:rsidRPr="008679CE" w:rsidRDefault="00C378EA" w:rsidP="00C378EA">
            <w:pPr>
              <w:pStyle w:val="2c"/>
              <w:widowControl w:val="0"/>
              <w:spacing w:line="240" w:lineRule="auto"/>
              <w:ind w:left="102" w:right="88"/>
              <w:jc w:val="both"/>
              <w:rPr>
                <w:rFonts w:ascii="Times New Roman" w:hAnsi="Times New Roman" w:cs="Times New Roman"/>
                <w:sz w:val="24"/>
                <w:szCs w:val="24"/>
                <w:lang w:val="uk-UA" w:eastAsia="uk-UA"/>
              </w:rPr>
            </w:pPr>
            <w:r w:rsidRPr="008679CE">
              <w:rPr>
                <w:rFonts w:ascii="Times New Roman" w:hAnsi="Times New Roman" w:cs="Times New Roman"/>
                <w:sz w:val="24"/>
                <w:szCs w:val="24"/>
                <w:lang w:val="uk-UA" w:eastAsia="uk-UA"/>
              </w:rPr>
              <w:t>Якщо Замовником під час розгляду пропозиції Учасника закупівлі виявлено невідповідності в інформації та/або документах, що подані Учасником у складі пропозиції та/або подання яких передбачалося Документацією, Замовник розміщує повідомлення з вимогою про усунення таких невідповідностей в електронній системі закупівель.</w:t>
            </w:r>
          </w:p>
          <w:p w14:paraId="3035BFCA" w14:textId="41F332D8" w:rsidR="00C378EA" w:rsidRPr="008679CE" w:rsidRDefault="00C378EA" w:rsidP="00C378EA">
            <w:pPr>
              <w:pStyle w:val="rvps2"/>
              <w:spacing w:before="0" w:beforeAutospacing="0" w:after="0" w:afterAutospacing="0"/>
              <w:ind w:left="102" w:right="88"/>
              <w:jc w:val="both"/>
              <w:rPr>
                <w:rFonts w:eastAsia="Arial"/>
                <w:color w:val="000000"/>
                <w:lang w:eastAsia="uk-UA"/>
              </w:rPr>
            </w:pPr>
            <w:r w:rsidRPr="008679CE">
              <w:rPr>
                <w:rFonts w:eastAsia="Arial"/>
                <w:color w:val="000000"/>
                <w:lang w:eastAsia="uk-UA"/>
              </w:rPr>
              <w:t xml:space="preserve">Під невідповідністю в інформації та/або документах, що подані Учасником у складі пропозиції та/або подання яких вимагається Документацією, розуміється у тому числі відсутність у складі пропозиції інформації та/або документів, подання яких передбачається Документацією (крім випадків відсутності забезпечення пропозиції, якщо таке забезпечення вимагалося Замовником, та/або відсутності інформації/документів про технічні та якісні характеристики предмета закупівлі, що пропонується Учасником в його пропозиції). Невідповідністю в інформації та/або документах, які надаються Учасником на виконання вимог технічної специфікації до предмета закупівлі, вважаються помилки, виправлення яких не призводить до зміни предмета закупівлі, запропонованого Учасником у складі його пропозиції, найменування товару, марки, моделі тощо. </w:t>
            </w:r>
            <w:r w:rsidRPr="008679CE">
              <w:rPr>
                <w:lang w:eastAsia="uk-UA"/>
              </w:rPr>
              <w:t>Замовник не може розміщувати щодо одного і того ж Учасника більше ніж один раз повідомлення з вимогою про усунення невідповідностей в інформації та/або документах, що подані Учасником у складі пропозиції.</w:t>
            </w:r>
            <w:bookmarkStart w:id="33" w:name="n311"/>
            <w:bookmarkStart w:id="34" w:name="n312"/>
            <w:bookmarkStart w:id="35" w:name="n315"/>
            <w:bookmarkEnd w:id="33"/>
            <w:bookmarkEnd w:id="34"/>
            <w:bookmarkEnd w:id="35"/>
            <w:r w:rsidRPr="008679CE">
              <w:rPr>
                <w:rFonts w:eastAsia="Arial"/>
                <w:color w:val="000000"/>
                <w:lang w:eastAsia="uk-UA"/>
              </w:rPr>
              <w:t xml:space="preserve"> </w:t>
            </w:r>
            <w:r w:rsidRPr="008679CE">
              <w:rPr>
                <w:color w:val="000000"/>
              </w:rPr>
              <w:t>Загальний строк розгляду пропозиції Учасника не може перевищувати 20 (двадцять) робочих днів.</w:t>
            </w:r>
          </w:p>
          <w:p w14:paraId="7EF2E6D9" w14:textId="0135C723" w:rsidR="00C378EA" w:rsidRPr="008679CE" w:rsidRDefault="00C378EA" w:rsidP="00C378EA">
            <w:pPr>
              <w:pStyle w:val="15"/>
              <w:widowControl w:val="0"/>
              <w:ind w:left="102" w:right="88"/>
              <w:jc w:val="both"/>
              <w:rPr>
                <w:bCs/>
                <w:color w:val="000000"/>
                <w:sz w:val="24"/>
                <w:szCs w:val="24"/>
                <w:shd w:val="clear" w:color="auto" w:fill="FFFFFF"/>
              </w:rPr>
            </w:pPr>
            <w:bookmarkStart w:id="36" w:name="n316"/>
            <w:bookmarkStart w:id="37" w:name="n317"/>
            <w:bookmarkStart w:id="38" w:name="n318"/>
            <w:bookmarkStart w:id="39" w:name="n320"/>
            <w:bookmarkEnd w:id="36"/>
            <w:bookmarkEnd w:id="37"/>
            <w:bookmarkEnd w:id="38"/>
            <w:bookmarkEnd w:id="39"/>
            <w:r w:rsidRPr="008679CE">
              <w:rPr>
                <w:bCs/>
                <w:color w:val="000000"/>
                <w:sz w:val="24"/>
                <w:szCs w:val="24"/>
                <w:shd w:val="clear" w:color="auto" w:fill="FFFFFF"/>
              </w:rPr>
              <w:t>У разі розміщення Замовником повідомлення з вимогою про усунення невідповідностей, Учасник закупівлі виправляє невідповідності в інформації та/або документах, що подані ним у складі пропозиції, виявлені Замовником після розкриття пропозицій, шляхом завантаження через електронну систему закупівель відповідних документів протягом 24 годин з моменту розміщення Замовником в електронній системі закупівель повідомлення з вимогою про усунення таких невідповідностей. Замовник розглядає пропозицію з урахуванням виправлення або невиправлення Учасником виявлених невідповідностей.</w:t>
            </w:r>
          </w:p>
        </w:tc>
      </w:tr>
      <w:tr w:rsidR="00C378EA" w:rsidRPr="008679CE" w14:paraId="618D132C" w14:textId="77777777" w:rsidTr="00592624">
        <w:trPr>
          <w:trHeight w:val="20"/>
          <w:tblCellSpacing w:w="0" w:type="dxa"/>
          <w:jc w:val="center"/>
        </w:trPr>
        <w:tc>
          <w:tcPr>
            <w:tcW w:w="1299" w:type="pct"/>
            <w:vAlign w:val="center"/>
          </w:tcPr>
          <w:p w14:paraId="576CAB7F" w14:textId="4FA185AD" w:rsidR="00C378EA" w:rsidRPr="008679CE" w:rsidRDefault="00C378EA" w:rsidP="00C378EA">
            <w:pPr>
              <w:pStyle w:val="a3"/>
              <w:spacing w:before="0" w:beforeAutospacing="0" w:after="0" w:afterAutospacing="0"/>
              <w:ind w:left="102" w:right="52"/>
            </w:pPr>
            <w:r w:rsidRPr="008679CE">
              <w:rPr>
                <w:rStyle w:val="a5"/>
              </w:rPr>
              <w:lastRenderedPageBreak/>
              <w:t>3.</w:t>
            </w:r>
            <w:r w:rsidRPr="008679CE">
              <w:rPr>
                <w:b/>
              </w:rPr>
              <w:t xml:space="preserve"> </w:t>
            </w:r>
            <w:r w:rsidRPr="008679CE">
              <w:rPr>
                <w:b/>
                <w:color w:val="000000"/>
                <w:shd w:val="clear" w:color="auto" w:fill="FFFFFF"/>
              </w:rPr>
              <w:t>Рішення про намір укласти договір про закупівлю</w:t>
            </w:r>
          </w:p>
        </w:tc>
        <w:tc>
          <w:tcPr>
            <w:tcW w:w="3701" w:type="pct"/>
            <w:vAlign w:val="center"/>
          </w:tcPr>
          <w:p w14:paraId="254AE742" w14:textId="1185790E" w:rsidR="00C378EA" w:rsidRPr="008679CE" w:rsidRDefault="00C378EA" w:rsidP="00C378EA">
            <w:pPr>
              <w:pStyle w:val="rvps2"/>
              <w:spacing w:before="0" w:beforeAutospacing="0" w:after="0" w:afterAutospacing="0"/>
              <w:ind w:left="102" w:right="88"/>
              <w:jc w:val="both"/>
              <w:rPr>
                <w:color w:val="000000"/>
              </w:rPr>
            </w:pPr>
            <w:r w:rsidRPr="008679CE">
              <w:rPr>
                <w:color w:val="000000"/>
              </w:rPr>
              <w:t>Рішення про намір укласти договір про закупівлю приймається Замовником у день визначення Учасника переможцем закупівлі. Таке рішення оприлюднюється Замовником в електронній системі закупівель протягом одного робочого дня з дати ухвалення.</w:t>
            </w:r>
          </w:p>
          <w:p w14:paraId="330F0059" w14:textId="65CC93C2" w:rsidR="00C378EA" w:rsidRPr="008679CE" w:rsidRDefault="00C378EA" w:rsidP="00C378EA">
            <w:pPr>
              <w:pStyle w:val="rvps2"/>
              <w:spacing w:before="0" w:beforeAutospacing="0" w:after="0" w:afterAutospacing="0"/>
              <w:ind w:left="102" w:right="83"/>
              <w:jc w:val="both"/>
              <w:rPr>
                <w:color w:val="000000"/>
              </w:rPr>
            </w:pPr>
            <w:r w:rsidRPr="008679CE">
              <w:rPr>
                <w:color w:val="000000"/>
              </w:rPr>
              <w:t>Переможцю закупівлі та іншим учасникам електронною системою закупівель автоматично у день визначення переможця закупівлі направляється інформація про переможця закупівлі.</w:t>
            </w:r>
          </w:p>
        </w:tc>
      </w:tr>
      <w:tr w:rsidR="00C378EA" w:rsidRPr="008679CE" w14:paraId="41C07440" w14:textId="77777777" w:rsidTr="00592624">
        <w:trPr>
          <w:trHeight w:val="20"/>
          <w:tblCellSpacing w:w="0" w:type="dxa"/>
          <w:jc w:val="center"/>
        </w:trPr>
        <w:tc>
          <w:tcPr>
            <w:tcW w:w="1299" w:type="pct"/>
            <w:vAlign w:val="center"/>
          </w:tcPr>
          <w:p w14:paraId="42A1C7BC" w14:textId="30F81AB7" w:rsidR="00C378EA" w:rsidRPr="008679CE" w:rsidRDefault="00C378EA" w:rsidP="00C378EA">
            <w:pPr>
              <w:pStyle w:val="a3"/>
              <w:spacing w:before="0" w:beforeAutospacing="0" w:after="0" w:afterAutospacing="0"/>
              <w:ind w:left="102" w:right="52"/>
              <w:rPr>
                <w:rStyle w:val="a5"/>
                <w:b w:val="0"/>
                <w:bCs w:val="0"/>
              </w:rPr>
            </w:pPr>
            <w:r>
              <w:rPr>
                <w:rStyle w:val="a5"/>
              </w:rPr>
              <w:t>4</w:t>
            </w:r>
            <w:r w:rsidRPr="008679CE">
              <w:rPr>
                <w:rStyle w:val="a5"/>
              </w:rPr>
              <w:t>. Відхилення пропозицій</w:t>
            </w:r>
          </w:p>
        </w:tc>
        <w:tc>
          <w:tcPr>
            <w:tcW w:w="3701" w:type="pct"/>
            <w:vAlign w:val="center"/>
          </w:tcPr>
          <w:p w14:paraId="4023CA1A" w14:textId="4F1DC31B" w:rsidR="00C378EA" w:rsidRPr="008679CE" w:rsidRDefault="00C378EA" w:rsidP="00C378EA">
            <w:pPr>
              <w:pStyle w:val="rvps2"/>
              <w:spacing w:before="0" w:beforeAutospacing="0" w:after="0" w:afterAutospacing="0"/>
              <w:ind w:left="102" w:right="88"/>
              <w:jc w:val="both"/>
            </w:pPr>
            <w:r w:rsidRPr="008679CE">
              <w:t>Замовник відхиляє пропозицію у таких випадках.</w:t>
            </w:r>
          </w:p>
          <w:p w14:paraId="155D965E" w14:textId="77777777" w:rsidR="00C378EA" w:rsidRPr="008679CE" w:rsidRDefault="00C378EA" w:rsidP="00C378EA">
            <w:pPr>
              <w:spacing w:line="276" w:lineRule="auto"/>
              <w:ind w:left="109" w:right="-1"/>
              <w:jc w:val="both"/>
              <w:rPr>
                <w:b/>
                <w:bCs/>
              </w:rPr>
            </w:pPr>
            <w:r w:rsidRPr="008679CE">
              <w:rPr>
                <w:b/>
                <w:bCs/>
              </w:rPr>
              <w:t>Учасник:</w:t>
            </w:r>
          </w:p>
          <w:p w14:paraId="076D2CD5" w14:textId="7F7735BD" w:rsidR="00C378EA" w:rsidRPr="008679CE" w:rsidRDefault="00C378EA" w:rsidP="00C378EA">
            <w:pPr>
              <w:pStyle w:val="aff4"/>
              <w:numPr>
                <w:ilvl w:val="0"/>
                <w:numId w:val="33"/>
              </w:numPr>
              <w:spacing w:line="276" w:lineRule="auto"/>
              <w:ind w:left="389" w:right="-1" w:hanging="251"/>
              <w:contextualSpacing w:val="0"/>
              <w:jc w:val="both"/>
              <w:rPr>
                <w:lang w:val="uk-UA"/>
              </w:rPr>
            </w:pPr>
            <w:r w:rsidRPr="008679CE">
              <w:rPr>
                <w:lang w:val="uk-UA"/>
              </w:rPr>
              <w:t>підпадає під Параметри стоп-інформації (Додаток 1), при наявності яких відхиляється пропозиція;</w:t>
            </w:r>
          </w:p>
          <w:p w14:paraId="515F53AD" w14:textId="77777777" w:rsidR="00C378EA" w:rsidRPr="008679CE" w:rsidRDefault="00C378EA" w:rsidP="00C378EA">
            <w:pPr>
              <w:pStyle w:val="aff4"/>
              <w:numPr>
                <w:ilvl w:val="0"/>
                <w:numId w:val="33"/>
              </w:numPr>
              <w:spacing w:line="276" w:lineRule="auto"/>
              <w:ind w:left="389" w:right="-1" w:hanging="251"/>
              <w:contextualSpacing w:val="0"/>
              <w:jc w:val="both"/>
              <w:rPr>
                <w:lang w:val="uk-UA"/>
              </w:rPr>
            </w:pPr>
            <w:r w:rsidRPr="008679CE">
              <w:rPr>
                <w:lang w:val="uk-UA"/>
              </w:rPr>
              <w:t>зазначив у пропозиції недостовірну інформацію, що є суттєвою для визначення результатів закупівлі;</w:t>
            </w:r>
          </w:p>
          <w:p w14:paraId="786F796F" w14:textId="2D997A54" w:rsidR="00C378EA" w:rsidRPr="008679CE" w:rsidRDefault="00C378EA" w:rsidP="00C378EA">
            <w:pPr>
              <w:pStyle w:val="aff4"/>
              <w:numPr>
                <w:ilvl w:val="0"/>
                <w:numId w:val="33"/>
              </w:numPr>
              <w:spacing w:line="276" w:lineRule="auto"/>
              <w:ind w:left="389" w:right="-1" w:hanging="251"/>
              <w:contextualSpacing w:val="0"/>
              <w:jc w:val="both"/>
              <w:rPr>
                <w:lang w:val="uk-UA"/>
              </w:rPr>
            </w:pPr>
            <w:r w:rsidRPr="008679CE">
              <w:rPr>
                <w:lang w:val="uk-UA"/>
              </w:rPr>
              <w:t>не надав забезпечення пропозиції (якщо вимагалося Документацією);</w:t>
            </w:r>
          </w:p>
          <w:p w14:paraId="20A3895F" w14:textId="77777777" w:rsidR="00C378EA" w:rsidRPr="008679CE" w:rsidRDefault="00C378EA" w:rsidP="00C378EA">
            <w:pPr>
              <w:pStyle w:val="aff4"/>
              <w:numPr>
                <w:ilvl w:val="0"/>
                <w:numId w:val="33"/>
              </w:numPr>
              <w:spacing w:line="276" w:lineRule="auto"/>
              <w:ind w:left="389" w:right="-1" w:hanging="251"/>
              <w:contextualSpacing w:val="0"/>
              <w:jc w:val="both"/>
              <w:rPr>
                <w:lang w:val="uk-UA"/>
              </w:rPr>
            </w:pPr>
            <w:r w:rsidRPr="008679CE">
              <w:rPr>
                <w:lang w:val="uk-UA"/>
              </w:rPr>
              <w:t>не виправив виявлені замовником невідповідності в інформації та/або документах, що подані ним у складі своєї пропозиції, та/або змінив предмет закупівлі (його найменування, марку, модель тощо) під час виправлення виявлених замовником невідповідностей протягом 24 (двадцяти чотирьох) годин з моменту розміщення замовником в електронній системі закупівель повідомлення з вимогою про усунення таких невідповідностей;</w:t>
            </w:r>
          </w:p>
          <w:p w14:paraId="43413014" w14:textId="77777777" w:rsidR="00C378EA" w:rsidRPr="008679CE" w:rsidRDefault="00C378EA" w:rsidP="00C378EA">
            <w:pPr>
              <w:pStyle w:val="aff4"/>
              <w:spacing w:line="276" w:lineRule="auto"/>
              <w:ind w:left="106" w:right="-1"/>
              <w:jc w:val="both"/>
              <w:rPr>
                <w:b/>
                <w:bCs/>
                <w:lang w:val="uk-UA"/>
              </w:rPr>
            </w:pPr>
            <w:r w:rsidRPr="008679CE">
              <w:rPr>
                <w:b/>
                <w:bCs/>
                <w:lang w:val="uk-UA"/>
              </w:rPr>
              <w:t>Пропозиція:</w:t>
            </w:r>
          </w:p>
          <w:p w14:paraId="055F0343" w14:textId="77777777" w:rsidR="00C378EA" w:rsidRPr="008679CE" w:rsidRDefault="00C378EA" w:rsidP="00C378EA">
            <w:pPr>
              <w:pStyle w:val="aff4"/>
              <w:numPr>
                <w:ilvl w:val="0"/>
                <w:numId w:val="33"/>
              </w:numPr>
              <w:tabs>
                <w:tab w:val="left" w:pos="993"/>
              </w:tabs>
              <w:spacing w:line="276" w:lineRule="auto"/>
              <w:ind w:left="385" w:hanging="249"/>
              <w:jc w:val="both"/>
              <w:rPr>
                <w:lang w:val="uk-UA"/>
              </w:rPr>
            </w:pPr>
            <w:r w:rsidRPr="008679CE">
              <w:rPr>
                <w:lang w:val="uk-UA"/>
              </w:rPr>
              <w:t>не відповідає технічним, якісним та іншим вимогам до предмета закупівлі, крім невідповідності в інформації та/або документах, що може бути усунена учасником закупівлі відповідно до пункту 2 цього Розділу;</w:t>
            </w:r>
          </w:p>
          <w:p w14:paraId="059F4567" w14:textId="6B21A90B" w:rsidR="00C378EA" w:rsidRPr="008679CE" w:rsidRDefault="00C378EA" w:rsidP="00C378EA">
            <w:pPr>
              <w:pStyle w:val="aff4"/>
              <w:numPr>
                <w:ilvl w:val="0"/>
                <w:numId w:val="33"/>
              </w:numPr>
              <w:tabs>
                <w:tab w:val="left" w:pos="993"/>
              </w:tabs>
              <w:spacing w:line="276" w:lineRule="auto"/>
              <w:ind w:left="385" w:hanging="249"/>
              <w:jc w:val="both"/>
              <w:rPr>
                <w:lang w:val="uk-UA"/>
              </w:rPr>
            </w:pPr>
            <w:r w:rsidRPr="008679CE">
              <w:rPr>
                <w:lang w:val="uk-UA"/>
              </w:rPr>
              <w:t>є такою, строк дії якої закінчився.</w:t>
            </w:r>
          </w:p>
          <w:p w14:paraId="4A363398" w14:textId="77777777" w:rsidR="00C378EA" w:rsidRPr="008679CE" w:rsidRDefault="00C378EA" w:rsidP="00C378EA">
            <w:pPr>
              <w:spacing w:line="276" w:lineRule="auto"/>
              <w:ind w:left="106" w:right="-1"/>
              <w:jc w:val="both"/>
              <w:rPr>
                <w:b/>
                <w:bCs/>
              </w:rPr>
            </w:pPr>
            <w:r w:rsidRPr="008679CE">
              <w:rPr>
                <w:b/>
                <w:bCs/>
              </w:rPr>
              <w:t>Переможець закупівлі:</w:t>
            </w:r>
          </w:p>
          <w:p w14:paraId="43EFF13E" w14:textId="77777777" w:rsidR="00C378EA" w:rsidRPr="008679CE" w:rsidRDefault="00C378EA" w:rsidP="00C378EA">
            <w:pPr>
              <w:pStyle w:val="aff4"/>
              <w:numPr>
                <w:ilvl w:val="0"/>
                <w:numId w:val="33"/>
              </w:numPr>
              <w:spacing w:line="276" w:lineRule="auto"/>
              <w:ind w:left="385" w:hanging="249"/>
              <w:jc w:val="both"/>
              <w:rPr>
                <w:lang w:val="uk-UA"/>
              </w:rPr>
            </w:pPr>
            <w:r w:rsidRPr="008679CE">
              <w:rPr>
                <w:lang w:val="uk-UA"/>
              </w:rPr>
              <w:t>відмовився від підписання договору про закупівлю;</w:t>
            </w:r>
          </w:p>
          <w:p w14:paraId="4E0EF561" w14:textId="77777777" w:rsidR="00C378EA" w:rsidRPr="008679CE" w:rsidRDefault="00C378EA" w:rsidP="00C378EA">
            <w:pPr>
              <w:pStyle w:val="aff4"/>
              <w:numPr>
                <w:ilvl w:val="0"/>
                <w:numId w:val="33"/>
              </w:numPr>
              <w:spacing w:line="276" w:lineRule="auto"/>
              <w:ind w:left="385" w:hanging="249"/>
              <w:jc w:val="both"/>
              <w:rPr>
                <w:lang w:val="uk-UA"/>
              </w:rPr>
            </w:pPr>
            <w:r w:rsidRPr="008679CE">
              <w:rPr>
                <w:lang w:val="uk-UA"/>
              </w:rPr>
              <w:t>не надав забезпечення виконання договору про закупівлю (якщо вимагалося Документацією);</w:t>
            </w:r>
          </w:p>
          <w:p w14:paraId="407005C4" w14:textId="77777777" w:rsidR="00C378EA" w:rsidRPr="008679CE" w:rsidRDefault="00C378EA" w:rsidP="00C378EA">
            <w:pPr>
              <w:pStyle w:val="aff4"/>
              <w:numPr>
                <w:ilvl w:val="0"/>
                <w:numId w:val="33"/>
              </w:numPr>
              <w:spacing w:line="276" w:lineRule="auto"/>
              <w:ind w:left="385" w:hanging="249"/>
              <w:jc w:val="both"/>
              <w:rPr>
                <w:lang w:val="uk-UA"/>
              </w:rPr>
            </w:pPr>
            <w:r w:rsidRPr="008679CE">
              <w:rPr>
                <w:lang w:val="uk-UA"/>
              </w:rPr>
              <w:t>у порядок та у строк, визначений Документацією, не надав/надав не повний перелік документів/інформації, яка вимагається від переможця закупівлі;</w:t>
            </w:r>
          </w:p>
          <w:p w14:paraId="5212722E" w14:textId="17E9C575" w:rsidR="00C378EA" w:rsidRPr="008679CE" w:rsidRDefault="00C378EA" w:rsidP="00C378EA">
            <w:pPr>
              <w:pStyle w:val="aff4"/>
              <w:numPr>
                <w:ilvl w:val="0"/>
                <w:numId w:val="33"/>
              </w:numPr>
              <w:spacing w:line="276" w:lineRule="auto"/>
              <w:ind w:left="385" w:hanging="249"/>
              <w:jc w:val="both"/>
              <w:rPr>
                <w:lang w:val="uk-UA"/>
              </w:rPr>
            </w:pPr>
            <w:r w:rsidRPr="008679CE">
              <w:rPr>
                <w:lang w:val="uk-UA"/>
              </w:rPr>
              <w:t>зазначив у документах/інформації, яка вимагається від переможця закупівлі, недостовірну інформацію, що є суттєвою для укладення договору.</w:t>
            </w:r>
          </w:p>
          <w:p w14:paraId="3FC1F1C0" w14:textId="77777777" w:rsidR="00C378EA" w:rsidRPr="008679CE" w:rsidRDefault="00C378EA" w:rsidP="00C378EA">
            <w:pPr>
              <w:pStyle w:val="rvps2"/>
              <w:spacing w:before="0" w:beforeAutospacing="0" w:after="0" w:afterAutospacing="0"/>
              <w:ind w:left="102" w:right="88"/>
              <w:jc w:val="both"/>
            </w:pPr>
          </w:p>
          <w:p w14:paraId="172C6447" w14:textId="186092EB" w:rsidR="00C378EA" w:rsidRPr="008679CE" w:rsidRDefault="00C378EA" w:rsidP="00C378EA">
            <w:pPr>
              <w:spacing w:line="276" w:lineRule="auto"/>
              <w:ind w:left="106" w:right="-1"/>
              <w:jc w:val="both"/>
              <w:rPr>
                <w:b/>
                <w:bCs/>
              </w:rPr>
            </w:pPr>
            <w:r w:rsidRPr="008679CE">
              <w:rPr>
                <w:b/>
                <w:bCs/>
              </w:rPr>
              <w:t>Замовник має право відхилити пропозицію:</w:t>
            </w:r>
          </w:p>
          <w:p w14:paraId="1D0FB1F1" w14:textId="0F89BF67" w:rsidR="00C378EA" w:rsidRPr="008679CE" w:rsidRDefault="00C378EA" w:rsidP="00C378EA">
            <w:pPr>
              <w:pStyle w:val="aff4"/>
              <w:numPr>
                <w:ilvl w:val="0"/>
                <w:numId w:val="34"/>
              </w:numPr>
              <w:spacing w:line="276" w:lineRule="auto"/>
              <w:ind w:left="385" w:hanging="249"/>
              <w:jc w:val="both"/>
              <w:rPr>
                <w:lang w:val="uk-UA"/>
              </w:rPr>
            </w:pPr>
            <w:r w:rsidRPr="008679CE">
              <w:rPr>
                <w:lang w:val="uk-UA"/>
              </w:rPr>
              <w:t xml:space="preserve">у разі якщо Учасник закупівлі не виконав свої зобов’язання за раніше укладеним договором про закупівлю з Товариством (в тому числі в особі його філій), що призвело до його дострокового розірвання та/або застосування санкцій у вигляді штрафів, та/або відшкодування збитків протягом трьох років з дати укладення такого договору. Зазначений Учасник закупівлі може надати підтвердження вжиття заходів для доведення своєї надійності, незважаючи на наявність відповідної підстави для відхилення пропозиції. Для цього Учасник закупівлі повинен довести, що він сплатив відповідні зобов’язання та відшкодував завдані збитки. </w:t>
            </w:r>
            <w:r w:rsidRPr="008679CE">
              <w:rPr>
                <w:lang w:val="uk-UA"/>
              </w:rPr>
              <w:lastRenderedPageBreak/>
              <w:t>Замовником вважатиметься таке підтвердження достатнім, та пропозиція такого Учасника не може бути відхилена з цієї підстави.</w:t>
            </w:r>
          </w:p>
          <w:p w14:paraId="13376652" w14:textId="77777777" w:rsidR="00C378EA" w:rsidRPr="008679CE" w:rsidRDefault="00C378EA" w:rsidP="00C378EA">
            <w:pPr>
              <w:pStyle w:val="rvps2"/>
              <w:spacing w:before="0" w:beforeAutospacing="0" w:after="0" w:afterAutospacing="0"/>
              <w:ind w:left="102" w:right="88"/>
              <w:jc w:val="both"/>
            </w:pPr>
          </w:p>
          <w:p w14:paraId="4D9E0206" w14:textId="1ACBB04E" w:rsidR="00C378EA" w:rsidRPr="008679CE" w:rsidRDefault="00C378EA" w:rsidP="00C378EA">
            <w:pPr>
              <w:pStyle w:val="rvps2"/>
              <w:spacing w:before="0" w:beforeAutospacing="0" w:after="0" w:afterAutospacing="0"/>
              <w:ind w:left="102" w:right="88"/>
              <w:jc w:val="both"/>
            </w:pPr>
            <w:r w:rsidRPr="008679CE">
              <w:t>Інформація про відхилення пропозиції оприлюднюється в електронній системі закупівель протягом одного робочого дня з дня прийняття рішення Замовником та автоматично надсилається Учаснику, пропозиція якого відхилена через електронну систему закупівель. У разі відхилення найбільш економічно вигідної пропозиції Замовник розглядає пропозицію наступного Учасника, який за результатами електронного аукціону надав наступну найбільш економічно вигідну пропозицію. Наступна найбільш економічно вигідна пропозиція визначається електронною системою закупівель автоматично.</w:t>
            </w:r>
          </w:p>
        </w:tc>
      </w:tr>
      <w:tr w:rsidR="00C378EA" w:rsidRPr="008679CE" w14:paraId="4A733C1F" w14:textId="77777777" w:rsidTr="00592624">
        <w:trPr>
          <w:trHeight w:val="20"/>
          <w:tblCellSpacing w:w="0" w:type="dxa"/>
          <w:jc w:val="center"/>
        </w:trPr>
        <w:tc>
          <w:tcPr>
            <w:tcW w:w="1299" w:type="pct"/>
            <w:vAlign w:val="center"/>
          </w:tcPr>
          <w:p w14:paraId="7C4F285D" w14:textId="743FF470" w:rsidR="00C378EA" w:rsidRPr="008679CE" w:rsidRDefault="00C378EA" w:rsidP="00C378EA">
            <w:pPr>
              <w:pStyle w:val="a3"/>
              <w:spacing w:before="0" w:beforeAutospacing="0" w:after="0" w:afterAutospacing="0"/>
              <w:ind w:left="102" w:right="52"/>
              <w:rPr>
                <w:rStyle w:val="a5"/>
                <w:b w:val="0"/>
              </w:rPr>
            </w:pPr>
            <w:r>
              <w:rPr>
                <w:rStyle w:val="a5"/>
              </w:rPr>
              <w:lastRenderedPageBreak/>
              <w:t>5</w:t>
            </w:r>
            <w:r w:rsidRPr="008679CE">
              <w:rPr>
                <w:rStyle w:val="a5"/>
              </w:rPr>
              <w:t xml:space="preserve">. </w:t>
            </w:r>
            <w:r w:rsidRPr="008679CE">
              <w:rPr>
                <w:b/>
                <w:color w:val="000000"/>
                <w:shd w:val="clear" w:color="auto" w:fill="FFFFFF"/>
              </w:rPr>
              <w:t>Відміна закупівлі</w:t>
            </w:r>
          </w:p>
        </w:tc>
        <w:tc>
          <w:tcPr>
            <w:tcW w:w="3701" w:type="pct"/>
            <w:vAlign w:val="center"/>
          </w:tcPr>
          <w:p w14:paraId="4B02DB2C" w14:textId="77777777" w:rsidR="00C378EA" w:rsidRPr="008679CE" w:rsidRDefault="00C378EA" w:rsidP="00C378EA">
            <w:pPr>
              <w:tabs>
                <w:tab w:val="left" w:pos="1418"/>
              </w:tabs>
              <w:spacing w:line="276" w:lineRule="auto"/>
              <w:ind w:left="106" w:right="82"/>
              <w:jc w:val="both"/>
            </w:pPr>
            <w:r w:rsidRPr="008679CE">
              <w:t>Закупівля автоматично відміняється (за умови наявності відповідного функціоналу на електронному майданчику), у разі неподання для участі у закупівлі жодної пропозиції або відхилення всіх пропозицій.</w:t>
            </w:r>
          </w:p>
          <w:p w14:paraId="6E434E60" w14:textId="68DB63BA" w:rsidR="00C378EA" w:rsidRPr="008679CE" w:rsidRDefault="00C378EA" w:rsidP="00C378EA">
            <w:pPr>
              <w:spacing w:line="276" w:lineRule="auto"/>
              <w:ind w:left="106" w:right="82"/>
              <w:jc w:val="both"/>
              <w:rPr>
                <w:b/>
                <w:bCs/>
              </w:rPr>
            </w:pPr>
            <w:r w:rsidRPr="008679CE">
              <w:rPr>
                <w:b/>
                <w:bCs/>
              </w:rPr>
              <w:t>Замовник може відмінити закупівлю у разі:</w:t>
            </w:r>
          </w:p>
          <w:p w14:paraId="6E9959F3" w14:textId="77777777" w:rsidR="00C378EA" w:rsidRPr="008679CE" w:rsidRDefault="00C378EA" w:rsidP="00C378EA">
            <w:pPr>
              <w:pStyle w:val="aff4"/>
              <w:numPr>
                <w:ilvl w:val="0"/>
                <w:numId w:val="35"/>
              </w:numPr>
              <w:spacing w:line="276" w:lineRule="auto"/>
              <w:ind w:left="385" w:right="82" w:hanging="249"/>
              <w:jc w:val="both"/>
              <w:rPr>
                <w:lang w:val="uk-UA"/>
              </w:rPr>
            </w:pPr>
            <w:r w:rsidRPr="008679CE">
              <w:rPr>
                <w:color w:val="000000"/>
                <w:lang w:val="uk-UA"/>
              </w:rPr>
              <w:t>відсутності подальшої потреби в закупівлі товарів, робіт чи послуг, у тому числі з установленими технічними характеристиками та/або рішеннями;</w:t>
            </w:r>
          </w:p>
          <w:p w14:paraId="0BFB2202" w14:textId="77777777" w:rsidR="00C378EA" w:rsidRPr="008679CE" w:rsidRDefault="00C378EA" w:rsidP="00C378EA">
            <w:pPr>
              <w:pStyle w:val="aff4"/>
              <w:numPr>
                <w:ilvl w:val="0"/>
                <w:numId w:val="35"/>
              </w:numPr>
              <w:spacing w:line="276" w:lineRule="auto"/>
              <w:ind w:left="385" w:right="82" w:hanging="249"/>
              <w:jc w:val="both"/>
              <w:rPr>
                <w:lang w:val="uk-UA"/>
              </w:rPr>
            </w:pPr>
            <w:r w:rsidRPr="008679CE">
              <w:rPr>
                <w:color w:val="000000"/>
                <w:lang w:val="uk-UA"/>
              </w:rPr>
              <w:t>неможливості усунення порушень, що виникли через виявлені порушення внутрішніх документів Замовника з питань здійснення закупівель, з описом цих порушень як таких, що неможливо усунути;</w:t>
            </w:r>
          </w:p>
          <w:p w14:paraId="30FDDE2F" w14:textId="77777777" w:rsidR="00C378EA" w:rsidRPr="008679CE" w:rsidRDefault="00C378EA" w:rsidP="00C378EA">
            <w:pPr>
              <w:pStyle w:val="aff4"/>
              <w:numPr>
                <w:ilvl w:val="0"/>
                <w:numId w:val="35"/>
              </w:numPr>
              <w:spacing w:line="276" w:lineRule="auto"/>
              <w:ind w:left="385" w:right="82" w:hanging="249"/>
              <w:jc w:val="both"/>
              <w:rPr>
                <w:lang w:val="uk-UA"/>
              </w:rPr>
            </w:pPr>
            <w:r w:rsidRPr="008679CE" w:rsidDel="003A611E">
              <w:rPr>
                <w:color w:val="000000"/>
                <w:lang w:val="uk-UA"/>
              </w:rPr>
              <w:t>прийняття</w:t>
            </w:r>
            <w:r w:rsidRPr="008679CE">
              <w:rPr>
                <w:color w:val="000000"/>
                <w:lang w:val="uk-UA"/>
              </w:rPr>
              <w:t xml:space="preserve"> обґрунтованого</w:t>
            </w:r>
            <w:r w:rsidRPr="008679CE" w:rsidDel="003A611E">
              <w:rPr>
                <w:color w:val="000000"/>
                <w:lang w:val="uk-UA"/>
              </w:rPr>
              <w:t xml:space="preserve"> рішення про відміну </w:t>
            </w:r>
            <w:r w:rsidRPr="008679CE">
              <w:rPr>
                <w:color w:val="000000"/>
                <w:lang w:val="uk-UA"/>
              </w:rPr>
              <w:t xml:space="preserve">закупівлі керівником Замовника та/або </w:t>
            </w:r>
            <w:r w:rsidRPr="008679CE" w:rsidDel="003A611E">
              <w:rPr>
                <w:color w:val="000000"/>
                <w:lang w:val="uk-UA"/>
              </w:rPr>
              <w:t>вищ</w:t>
            </w:r>
            <w:r w:rsidRPr="008679CE">
              <w:rPr>
                <w:color w:val="000000"/>
                <w:lang w:val="uk-UA"/>
              </w:rPr>
              <w:t xml:space="preserve">ого </w:t>
            </w:r>
            <w:r w:rsidRPr="008679CE" w:rsidDel="003A611E">
              <w:rPr>
                <w:color w:val="000000"/>
                <w:lang w:val="uk-UA"/>
              </w:rPr>
              <w:t>орган</w:t>
            </w:r>
            <w:r w:rsidRPr="008679CE">
              <w:rPr>
                <w:color w:val="000000"/>
                <w:lang w:val="uk-UA"/>
              </w:rPr>
              <w:t>у</w:t>
            </w:r>
            <w:r w:rsidRPr="008679CE" w:rsidDel="003A611E">
              <w:rPr>
                <w:color w:val="000000"/>
                <w:lang w:val="uk-UA"/>
              </w:rPr>
              <w:t xml:space="preserve"> управління</w:t>
            </w:r>
            <w:r w:rsidRPr="008679CE">
              <w:rPr>
                <w:color w:val="000000"/>
                <w:lang w:val="uk-UA"/>
              </w:rPr>
              <w:t>;</w:t>
            </w:r>
          </w:p>
          <w:p w14:paraId="5E3EA974" w14:textId="77777777" w:rsidR="00C378EA" w:rsidRPr="008679CE" w:rsidRDefault="00C378EA" w:rsidP="00C378EA">
            <w:pPr>
              <w:pStyle w:val="aff4"/>
              <w:numPr>
                <w:ilvl w:val="0"/>
                <w:numId w:val="35"/>
              </w:numPr>
              <w:spacing w:line="276" w:lineRule="auto"/>
              <w:ind w:left="385" w:right="82" w:hanging="249"/>
              <w:jc w:val="both"/>
              <w:rPr>
                <w:lang w:val="uk-UA"/>
              </w:rPr>
            </w:pPr>
            <w:r w:rsidRPr="008679CE">
              <w:rPr>
                <w:color w:val="000000"/>
                <w:lang w:val="uk-UA"/>
              </w:rPr>
              <w:t>якщо здійснення закупівлі стало неможливим унаслідок дії непереборної сили;</w:t>
            </w:r>
          </w:p>
          <w:p w14:paraId="1A9E6207" w14:textId="16BFFC4C" w:rsidR="00C378EA" w:rsidRPr="008679CE" w:rsidDel="003A611E" w:rsidRDefault="00C378EA" w:rsidP="00C378EA">
            <w:pPr>
              <w:pStyle w:val="aff4"/>
              <w:numPr>
                <w:ilvl w:val="0"/>
                <w:numId w:val="35"/>
              </w:numPr>
              <w:spacing w:line="276" w:lineRule="auto"/>
              <w:ind w:left="385" w:right="82" w:hanging="249"/>
              <w:jc w:val="both"/>
              <w:rPr>
                <w:lang w:val="uk-UA"/>
              </w:rPr>
            </w:pPr>
            <w:r w:rsidRPr="008679CE">
              <w:rPr>
                <w:color w:val="000000"/>
                <w:lang w:val="uk-UA"/>
              </w:rPr>
              <w:t>скорочення фінансування на здійснення закупівлі товарів, робіт і послуг.</w:t>
            </w:r>
          </w:p>
          <w:p w14:paraId="521CAAAA" w14:textId="77777777" w:rsidR="00C378EA" w:rsidRPr="008679CE" w:rsidRDefault="00C378EA" w:rsidP="00C378EA">
            <w:pPr>
              <w:tabs>
                <w:tab w:val="left" w:pos="1276"/>
              </w:tabs>
              <w:spacing w:line="276" w:lineRule="auto"/>
              <w:ind w:right="82"/>
              <w:jc w:val="both"/>
              <w:rPr>
                <w:color w:val="000000"/>
              </w:rPr>
            </w:pPr>
          </w:p>
          <w:p w14:paraId="49235A2B" w14:textId="7B38EE58" w:rsidR="00C378EA" w:rsidRPr="008679CE" w:rsidRDefault="00C378EA" w:rsidP="00C378EA">
            <w:pPr>
              <w:tabs>
                <w:tab w:val="left" w:pos="1276"/>
              </w:tabs>
              <w:spacing w:line="276" w:lineRule="auto"/>
              <w:ind w:left="105" w:right="82"/>
              <w:jc w:val="both"/>
              <w:rPr>
                <w:color w:val="000000"/>
              </w:rPr>
            </w:pPr>
            <w:r w:rsidRPr="008679CE">
              <w:rPr>
                <w:color w:val="000000"/>
              </w:rPr>
              <w:t>Закупівлю може бути відмінено частково (за лотом).</w:t>
            </w:r>
          </w:p>
          <w:p w14:paraId="1689C92E" w14:textId="77777777" w:rsidR="00C378EA" w:rsidRPr="008679CE" w:rsidRDefault="00C378EA" w:rsidP="00C378EA">
            <w:pPr>
              <w:pStyle w:val="rvps2"/>
              <w:spacing w:before="0" w:beforeAutospacing="0" w:after="0" w:afterAutospacing="0"/>
              <w:ind w:left="386" w:right="82"/>
              <w:jc w:val="both"/>
            </w:pPr>
          </w:p>
          <w:p w14:paraId="1E5DD440" w14:textId="77777777" w:rsidR="00C378EA" w:rsidRPr="008679CE" w:rsidRDefault="00C378EA" w:rsidP="00C378EA">
            <w:pPr>
              <w:pStyle w:val="rvps2"/>
              <w:spacing w:before="0" w:beforeAutospacing="0" w:after="0" w:afterAutospacing="0"/>
              <w:ind w:left="102" w:right="82"/>
              <w:jc w:val="both"/>
            </w:pPr>
            <w:r w:rsidRPr="008679CE">
              <w:t>Повідомлення про відміну закупівлі оприлюднюється в електронній системі закупівель:</w:t>
            </w:r>
          </w:p>
          <w:p w14:paraId="4896F717" w14:textId="77777777" w:rsidR="00C378EA" w:rsidRPr="008679CE" w:rsidRDefault="00C378EA" w:rsidP="00C378EA">
            <w:pPr>
              <w:pStyle w:val="rvps2"/>
              <w:numPr>
                <w:ilvl w:val="0"/>
                <w:numId w:val="36"/>
              </w:numPr>
              <w:spacing w:before="0" w:beforeAutospacing="0" w:after="0" w:afterAutospacing="0"/>
              <w:ind w:left="385" w:hanging="249"/>
              <w:jc w:val="both"/>
            </w:pPr>
            <w:r w:rsidRPr="008679CE">
              <w:t>Замовником протягом одного робочого дня з дня прийняття відповідного рішення;</w:t>
            </w:r>
          </w:p>
          <w:p w14:paraId="220982E9" w14:textId="174EE43F" w:rsidR="00C378EA" w:rsidRPr="008679CE" w:rsidRDefault="00C378EA" w:rsidP="00C378EA">
            <w:pPr>
              <w:pStyle w:val="rvps2"/>
              <w:numPr>
                <w:ilvl w:val="0"/>
                <w:numId w:val="36"/>
              </w:numPr>
              <w:spacing w:before="0" w:beforeAutospacing="0" w:after="0" w:afterAutospacing="0"/>
              <w:ind w:left="385" w:hanging="249"/>
              <w:jc w:val="both"/>
            </w:pPr>
            <w:r w:rsidRPr="008679CE">
              <w:t>електронною системою закупівель протягом одного робочого дня з дня автоматичної відміни закупівлі внаслідок відхилення всіх пропозицій або відсутності пропозицій учасників для участі у ній.</w:t>
            </w:r>
          </w:p>
          <w:p w14:paraId="61EFF69D" w14:textId="77777777" w:rsidR="00C378EA" w:rsidRPr="008679CE" w:rsidRDefault="00C378EA" w:rsidP="00C378EA">
            <w:pPr>
              <w:pStyle w:val="rvps2"/>
              <w:spacing w:before="0" w:beforeAutospacing="0" w:after="0" w:afterAutospacing="0"/>
              <w:ind w:left="386" w:right="82" w:hanging="284"/>
              <w:jc w:val="both"/>
            </w:pPr>
          </w:p>
          <w:p w14:paraId="1932BC6C" w14:textId="615A0147" w:rsidR="00C378EA" w:rsidRPr="008679CE" w:rsidRDefault="00C378EA" w:rsidP="00C378EA">
            <w:pPr>
              <w:pStyle w:val="rvps2"/>
              <w:spacing w:before="0" w:beforeAutospacing="0" w:after="0" w:afterAutospacing="0"/>
              <w:ind w:left="102" w:right="82"/>
              <w:jc w:val="both"/>
            </w:pPr>
            <w:r w:rsidRPr="008679CE">
              <w:t>Повідомлення про відміну закупівлі автоматично надсилається всім Учасникам електронною системою закупівель в день його оприлюднення.</w:t>
            </w:r>
          </w:p>
        </w:tc>
      </w:tr>
      <w:tr w:rsidR="00C378EA" w:rsidRPr="008679CE" w14:paraId="1A710F67" w14:textId="77777777" w:rsidTr="00592624">
        <w:trPr>
          <w:trHeight w:val="20"/>
          <w:tblCellSpacing w:w="0" w:type="dxa"/>
          <w:jc w:val="center"/>
        </w:trPr>
        <w:tc>
          <w:tcPr>
            <w:tcW w:w="1299" w:type="pct"/>
            <w:vAlign w:val="center"/>
          </w:tcPr>
          <w:p w14:paraId="41D656A4" w14:textId="667C01A5" w:rsidR="00C378EA" w:rsidRPr="008679CE" w:rsidRDefault="00C378EA" w:rsidP="00C378EA">
            <w:pPr>
              <w:pStyle w:val="a3"/>
              <w:spacing w:before="0" w:beforeAutospacing="0" w:after="0" w:afterAutospacing="0"/>
              <w:ind w:left="102" w:right="52"/>
              <w:rPr>
                <w:rStyle w:val="a5"/>
              </w:rPr>
            </w:pPr>
            <w:r>
              <w:rPr>
                <w:rStyle w:val="a5"/>
              </w:rPr>
              <w:t>6</w:t>
            </w:r>
            <w:r w:rsidRPr="008679CE">
              <w:rPr>
                <w:rStyle w:val="a5"/>
              </w:rPr>
              <w:t>.</w:t>
            </w:r>
            <w:r w:rsidRPr="008679CE">
              <w:t xml:space="preserve"> </w:t>
            </w:r>
            <w:r w:rsidRPr="008679CE">
              <w:rPr>
                <w:b/>
                <w:bCs/>
              </w:rPr>
              <w:t>О</w:t>
            </w:r>
            <w:r w:rsidRPr="008679CE">
              <w:rPr>
                <w:rStyle w:val="a5"/>
              </w:rPr>
              <w:t>скарження Учасником рішень/дій/бездіяльності Замовника</w:t>
            </w:r>
          </w:p>
        </w:tc>
        <w:tc>
          <w:tcPr>
            <w:tcW w:w="3701" w:type="pct"/>
            <w:vAlign w:val="center"/>
          </w:tcPr>
          <w:p w14:paraId="55C18167" w14:textId="034976D7" w:rsidR="00C378EA" w:rsidRPr="008679CE" w:rsidRDefault="00C378EA" w:rsidP="00C378EA">
            <w:pPr>
              <w:pStyle w:val="rvps2"/>
              <w:spacing w:before="0" w:beforeAutospacing="0" w:after="0" w:afterAutospacing="0"/>
              <w:ind w:left="102" w:right="83"/>
              <w:jc w:val="both"/>
            </w:pPr>
            <w:r w:rsidRPr="008679CE">
              <w:t xml:space="preserve">З метою захисту своїх прав та законних інтересів Учасник закупівлі має право подати скаргу до локальної конфліктної комісії ТОВ «Газорозподільні мережі України». Порядок роботи комісії та вимоги до оформлення і подання скарг визначені у Положенні про локальну конфліктну комісію ТОВ «Газорозподільні мережі України», яке розміщене за посиланням </w:t>
            </w:r>
            <w:hyperlink r:id="rId10" w:history="1">
              <w:r w:rsidRPr="00820238">
                <w:rPr>
                  <w:rStyle w:val="afa"/>
                </w:rPr>
                <w:t>ВАЖЛИВА ІНФОРМАЦІЯ - ТОВ «Газорозподільні мережі України»</w:t>
              </w:r>
            </w:hyperlink>
            <w:r w:rsidRPr="00820238">
              <w:t>.</w:t>
            </w:r>
            <w:r w:rsidRPr="008679CE">
              <w:t xml:space="preserve"> </w:t>
            </w:r>
          </w:p>
          <w:p w14:paraId="6EB7C0EC" w14:textId="4C9B88AA" w:rsidR="00C378EA" w:rsidRPr="008679CE" w:rsidRDefault="00C378EA" w:rsidP="00C378EA">
            <w:pPr>
              <w:pStyle w:val="rvps2"/>
              <w:spacing w:before="0" w:beforeAutospacing="0" w:after="0" w:afterAutospacing="0"/>
              <w:ind w:left="102" w:right="83"/>
              <w:jc w:val="both"/>
            </w:pPr>
            <w:r w:rsidRPr="008679CE">
              <w:t xml:space="preserve">Крім того, учасники закупівлі мають право залишити звернення на Порталі постачальника Групи Нафтогаз за посиланням </w:t>
            </w:r>
            <w:hyperlink r:id="rId11" w:history="1">
              <w:r w:rsidRPr="008679CE">
                <w:rPr>
                  <w:rStyle w:val="afa"/>
                </w:rPr>
                <w:t>supplier.naftogaz.com</w:t>
              </w:r>
            </w:hyperlink>
            <w:r w:rsidRPr="008679CE">
              <w:t xml:space="preserve">. </w:t>
            </w:r>
          </w:p>
        </w:tc>
      </w:tr>
      <w:tr w:rsidR="00C378EA" w:rsidRPr="008679CE" w14:paraId="13650E21" w14:textId="77777777" w:rsidTr="00592624">
        <w:trPr>
          <w:trHeight w:val="20"/>
          <w:tblCellSpacing w:w="0" w:type="dxa"/>
          <w:jc w:val="center"/>
        </w:trPr>
        <w:tc>
          <w:tcPr>
            <w:tcW w:w="1299" w:type="pct"/>
            <w:vAlign w:val="center"/>
          </w:tcPr>
          <w:p w14:paraId="7E68AB05" w14:textId="510FFF8F" w:rsidR="00C378EA" w:rsidRPr="008679CE" w:rsidRDefault="00C378EA" w:rsidP="00C378EA">
            <w:pPr>
              <w:pStyle w:val="a3"/>
              <w:spacing w:before="0" w:beforeAutospacing="0" w:after="0" w:afterAutospacing="0"/>
              <w:ind w:left="102" w:right="52"/>
              <w:rPr>
                <w:rStyle w:val="a5"/>
              </w:rPr>
            </w:pPr>
            <w:r>
              <w:rPr>
                <w:rStyle w:val="a5"/>
              </w:rPr>
              <w:t>7</w:t>
            </w:r>
            <w:r w:rsidRPr="008679CE">
              <w:rPr>
                <w:rStyle w:val="a5"/>
              </w:rPr>
              <w:t>. Інша інформація</w:t>
            </w:r>
          </w:p>
        </w:tc>
        <w:tc>
          <w:tcPr>
            <w:tcW w:w="3701" w:type="pct"/>
            <w:vAlign w:val="center"/>
          </w:tcPr>
          <w:p w14:paraId="1C01FD74" w14:textId="74555063" w:rsidR="00C378EA" w:rsidRPr="008679CE" w:rsidRDefault="00C378EA" w:rsidP="00C378EA">
            <w:pPr>
              <w:pStyle w:val="2d"/>
              <w:shd w:val="clear" w:color="auto" w:fill="auto"/>
              <w:tabs>
                <w:tab w:val="left" w:pos="208"/>
                <w:tab w:val="left" w:pos="851"/>
                <w:tab w:val="left" w:pos="1242"/>
              </w:tabs>
              <w:spacing w:before="0" w:after="0" w:line="240" w:lineRule="auto"/>
              <w:ind w:left="102" w:right="83"/>
              <w:rPr>
                <w:bCs/>
                <w:i/>
                <w:iCs/>
                <w:color w:val="auto"/>
                <w:sz w:val="24"/>
                <w:szCs w:val="24"/>
              </w:rPr>
            </w:pPr>
            <w:r w:rsidRPr="008679CE">
              <w:rPr>
                <w:sz w:val="24"/>
                <w:szCs w:val="24"/>
              </w:rPr>
              <w:t xml:space="preserve">Замовник залишає за собою право перевірити будь-яку інформацію, надану </w:t>
            </w:r>
            <w:r w:rsidRPr="008679CE">
              <w:rPr>
                <w:sz w:val="24"/>
                <w:szCs w:val="24"/>
              </w:rPr>
              <w:lastRenderedPageBreak/>
              <w:t>Учасником у складі пропозиції закупівлі, шляхом звернення до органів державної влади, підприємств, установ, організацій відповідно до їх компетенцій.</w:t>
            </w:r>
          </w:p>
        </w:tc>
      </w:tr>
      <w:tr w:rsidR="00C378EA" w:rsidRPr="008679CE" w14:paraId="65816468" w14:textId="77777777" w:rsidTr="00592624">
        <w:trPr>
          <w:trHeight w:val="20"/>
          <w:tblCellSpacing w:w="0" w:type="dxa"/>
          <w:jc w:val="center"/>
        </w:trPr>
        <w:tc>
          <w:tcPr>
            <w:tcW w:w="5000" w:type="pct"/>
            <w:gridSpan w:val="2"/>
            <w:shd w:val="clear" w:color="auto" w:fill="83CAEB" w:themeFill="accent1" w:themeFillTint="66"/>
            <w:vAlign w:val="center"/>
          </w:tcPr>
          <w:p w14:paraId="3B667ACA" w14:textId="77777777" w:rsidR="00C378EA" w:rsidRPr="008679CE" w:rsidRDefault="00C378EA" w:rsidP="00C378EA">
            <w:pPr>
              <w:pStyle w:val="a3"/>
              <w:spacing w:before="0" w:beforeAutospacing="0" w:after="0" w:afterAutospacing="0"/>
              <w:ind w:left="102" w:right="52" w:firstLine="596"/>
              <w:jc w:val="center"/>
            </w:pPr>
            <w:r w:rsidRPr="008679CE">
              <w:rPr>
                <w:rStyle w:val="a5"/>
              </w:rPr>
              <w:lastRenderedPageBreak/>
              <w:t>Розділ 6. Укладання договору про закупівлю</w:t>
            </w:r>
          </w:p>
        </w:tc>
      </w:tr>
      <w:tr w:rsidR="00C378EA" w:rsidRPr="008679CE" w14:paraId="246A5906" w14:textId="77777777" w:rsidTr="00592624">
        <w:trPr>
          <w:trHeight w:val="20"/>
          <w:tblCellSpacing w:w="0" w:type="dxa"/>
          <w:jc w:val="center"/>
        </w:trPr>
        <w:tc>
          <w:tcPr>
            <w:tcW w:w="1299" w:type="pct"/>
            <w:vAlign w:val="center"/>
          </w:tcPr>
          <w:p w14:paraId="2FF5DF7F" w14:textId="1F37810B" w:rsidR="00C378EA" w:rsidRPr="008679CE" w:rsidRDefault="00C378EA" w:rsidP="00C378EA">
            <w:pPr>
              <w:pStyle w:val="a3"/>
              <w:spacing w:before="0" w:beforeAutospacing="0" w:after="0" w:afterAutospacing="0"/>
              <w:ind w:left="102" w:right="52"/>
            </w:pPr>
            <w:r w:rsidRPr="008679CE">
              <w:rPr>
                <w:rStyle w:val="a5"/>
              </w:rPr>
              <w:t>1. Терміни укладання договору про закупівлю</w:t>
            </w:r>
          </w:p>
        </w:tc>
        <w:tc>
          <w:tcPr>
            <w:tcW w:w="3701" w:type="pct"/>
            <w:vAlign w:val="center"/>
          </w:tcPr>
          <w:p w14:paraId="2D5802A6" w14:textId="49661B80" w:rsidR="00C378EA" w:rsidRPr="008679CE" w:rsidRDefault="00C378EA" w:rsidP="00C378EA">
            <w:pPr>
              <w:pStyle w:val="rvps2"/>
              <w:spacing w:before="0" w:beforeAutospacing="0" w:after="0" w:afterAutospacing="0"/>
              <w:ind w:left="102" w:right="88"/>
              <w:jc w:val="both"/>
            </w:pPr>
            <w:r w:rsidRPr="008679CE">
              <w:t>Замовник укладає договір про закупівлю з Учасником, який визнаний переможцем закупівлі, протягом строку дії його пропозиції, але не пізніше ніж через 20 робочих днів з дати прийняття рішення про намір укласти договір про закупівлю. У випадку обґрунтованої необхідності строк для укладення договору про закупівлю може бути продовжений Замовником до 60 календарних днів.</w:t>
            </w:r>
          </w:p>
        </w:tc>
      </w:tr>
      <w:tr w:rsidR="00C378EA" w:rsidRPr="008679CE" w14:paraId="36C5CADF" w14:textId="77777777" w:rsidTr="00592624">
        <w:trPr>
          <w:trHeight w:val="20"/>
          <w:tblCellSpacing w:w="0" w:type="dxa"/>
          <w:jc w:val="center"/>
        </w:trPr>
        <w:tc>
          <w:tcPr>
            <w:tcW w:w="1299" w:type="pct"/>
            <w:vAlign w:val="center"/>
          </w:tcPr>
          <w:p w14:paraId="1EE5EFEE" w14:textId="2E2E5A5A" w:rsidR="00C378EA" w:rsidRPr="008679CE" w:rsidRDefault="00C378EA" w:rsidP="00C378EA">
            <w:pPr>
              <w:pStyle w:val="a3"/>
              <w:spacing w:before="0" w:beforeAutospacing="0" w:after="0" w:afterAutospacing="0"/>
              <w:ind w:left="102" w:right="52"/>
              <w:rPr>
                <w:rStyle w:val="a5"/>
              </w:rPr>
            </w:pPr>
            <w:r w:rsidRPr="008679CE">
              <w:rPr>
                <w:rStyle w:val="a5"/>
              </w:rPr>
              <w:t>2. Проєкт договору про закупівлю</w:t>
            </w:r>
          </w:p>
        </w:tc>
        <w:tc>
          <w:tcPr>
            <w:tcW w:w="3701" w:type="pct"/>
            <w:vAlign w:val="center"/>
          </w:tcPr>
          <w:p w14:paraId="5FA7787A" w14:textId="27D037A4" w:rsidR="00C378EA" w:rsidRPr="008679CE" w:rsidRDefault="00C378EA" w:rsidP="00C378EA">
            <w:pPr>
              <w:pStyle w:val="rvps2"/>
              <w:spacing w:before="0" w:beforeAutospacing="0" w:after="0" w:afterAutospacing="0"/>
              <w:ind w:left="102" w:right="88"/>
              <w:jc w:val="both"/>
            </w:pPr>
            <w:r w:rsidRPr="008679CE">
              <w:t xml:space="preserve">Проєкт договору про закупівлю міститься у Додатку 6 цієї Документації. </w:t>
            </w:r>
            <w:r w:rsidRPr="008679CE">
              <w:rPr>
                <w:shd w:val="clear" w:color="auto" w:fill="FFFFFF"/>
              </w:rPr>
              <w:t>Замовник залишає за собою право виправляти текст проєкту договору до його підписання в разі виявлення орфографічних помилок, в тому числі, але не виключно, реквізити сторін, ПІБ та посади підписантів, тощо.</w:t>
            </w:r>
          </w:p>
        </w:tc>
      </w:tr>
      <w:tr w:rsidR="00C378EA" w:rsidRPr="008679CE" w14:paraId="58EB0DFB" w14:textId="77777777" w:rsidTr="00592624">
        <w:trPr>
          <w:trHeight w:val="20"/>
          <w:tblCellSpacing w:w="0" w:type="dxa"/>
          <w:jc w:val="center"/>
        </w:trPr>
        <w:tc>
          <w:tcPr>
            <w:tcW w:w="1299" w:type="pct"/>
            <w:vAlign w:val="center"/>
          </w:tcPr>
          <w:p w14:paraId="5D048BBA" w14:textId="6824A8F6" w:rsidR="00C378EA" w:rsidRPr="008679CE" w:rsidRDefault="00C378EA" w:rsidP="00C378EA">
            <w:pPr>
              <w:pStyle w:val="a3"/>
              <w:spacing w:before="0" w:beforeAutospacing="0" w:after="0" w:afterAutospacing="0"/>
              <w:ind w:left="102" w:right="52"/>
            </w:pPr>
            <w:r w:rsidRPr="008679CE">
              <w:rPr>
                <w:rStyle w:val="a5"/>
              </w:rPr>
              <w:t>3. Умови договору про закупівлю</w:t>
            </w:r>
          </w:p>
        </w:tc>
        <w:tc>
          <w:tcPr>
            <w:tcW w:w="3701" w:type="pct"/>
            <w:vAlign w:val="center"/>
          </w:tcPr>
          <w:p w14:paraId="0DAA7D10" w14:textId="77777777" w:rsidR="00C378EA" w:rsidRPr="008679CE" w:rsidRDefault="00C378EA" w:rsidP="00C378EA">
            <w:pPr>
              <w:pStyle w:val="rvps2"/>
              <w:spacing w:before="0" w:beforeAutospacing="0" w:after="0" w:afterAutospacing="0"/>
              <w:ind w:left="102" w:right="88"/>
              <w:jc w:val="both"/>
            </w:pPr>
            <w:r w:rsidRPr="008679CE">
              <w:t>Умови договору про закупівлю не повинні відрізнятися від змісту пропозиції переможця закупівлі, у тому числі за результатами електронного аукціону, крім випадків:</w:t>
            </w:r>
          </w:p>
          <w:p w14:paraId="608C83EF" w14:textId="77777777" w:rsidR="00C378EA" w:rsidRPr="008679CE" w:rsidRDefault="00C378EA" w:rsidP="00C378EA">
            <w:pPr>
              <w:pStyle w:val="rvps2"/>
              <w:numPr>
                <w:ilvl w:val="0"/>
                <w:numId w:val="4"/>
              </w:numPr>
              <w:spacing w:before="0" w:beforeAutospacing="0" w:after="0" w:afterAutospacing="0"/>
              <w:ind w:left="534" w:right="88" w:hanging="276"/>
              <w:jc w:val="both"/>
            </w:pPr>
            <w:r w:rsidRPr="008679CE">
              <w:t>визначення грошового еквівалента зобов’язання в іноземній валюті;</w:t>
            </w:r>
          </w:p>
          <w:p w14:paraId="1BA7B1A7" w14:textId="77777777" w:rsidR="00C378EA" w:rsidRPr="008679CE" w:rsidRDefault="00C378EA" w:rsidP="00C378EA">
            <w:pPr>
              <w:pStyle w:val="rvps2"/>
              <w:numPr>
                <w:ilvl w:val="0"/>
                <w:numId w:val="4"/>
              </w:numPr>
              <w:spacing w:before="0" w:beforeAutospacing="0" w:after="0" w:afterAutospacing="0"/>
              <w:ind w:left="534" w:right="88" w:hanging="276"/>
              <w:jc w:val="both"/>
            </w:pPr>
            <w:r w:rsidRPr="008679CE">
              <w:t>перерахунку ціни в бік зменшення ціни пропозиції переможця без зменшення обсягів закупівлі;</w:t>
            </w:r>
          </w:p>
          <w:p w14:paraId="3ABF534A" w14:textId="20D80E42" w:rsidR="00C378EA" w:rsidRPr="008679CE" w:rsidRDefault="00C378EA" w:rsidP="00C378EA">
            <w:pPr>
              <w:pStyle w:val="rvps2"/>
              <w:numPr>
                <w:ilvl w:val="0"/>
                <w:numId w:val="4"/>
              </w:numPr>
              <w:spacing w:before="0" w:beforeAutospacing="0" w:after="0" w:afterAutospacing="0"/>
              <w:ind w:left="534" w:right="88" w:hanging="276"/>
              <w:jc w:val="both"/>
            </w:pPr>
            <w:r w:rsidRPr="008679CE">
              <w:t>перерахунку ціни та обсягів товарів в бік зменшення за умови необхідності приведення обсягів товарів до кратності упаковки.</w:t>
            </w:r>
          </w:p>
        </w:tc>
      </w:tr>
    </w:tbl>
    <w:p w14:paraId="529C4E1A" w14:textId="77777777" w:rsidR="00EF4860" w:rsidRPr="008679CE" w:rsidRDefault="00EF4860" w:rsidP="00FD6D83">
      <w:pPr>
        <w:jc w:val="right"/>
        <w:rPr>
          <w:b/>
          <w:bCs/>
        </w:rPr>
        <w:sectPr w:rsidR="00EF4860" w:rsidRPr="008679CE" w:rsidSect="00E12938">
          <w:headerReference w:type="default" r:id="rId12"/>
          <w:footerReference w:type="even" r:id="rId13"/>
          <w:headerReference w:type="first" r:id="rId14"/>
          <w:pgSz w:w="11906" w:h="16838"/>
          <w:pgMar w:top="425" w:right="748" w:bottom="992" w:left="709" w:header="709" w:footer="709" w:gutter="0"/>
          <w:cols w:space="708"/>
          <w:titlePg/>
          <w:docGrid w:linePitch="360"/>
        </w:sectPr>
      </w:pPr>
    </w:p>
    <w:p w14:paraId="21F6EADD" w14:textId="3E2C964B" w:rsidR="00FD6D83" w:rsidRPr="008679CE" w:rsidRDefault="00FD6D83" w:rsidP="00FB07B5">
      <w:pPr>
        <w:spacing w:line="276" w:lineRule="auto"/>
        <w:ind w:left="142" w:right="101"/>
        <w:jc w:val="right"/>
        <w:rPr>
          <w:b/>
          <w:bCs/>
        </w:rPr>
      </w:pPr>
      <w:r w:rsidRPr="008679CE">
        <w:rPr>
          <w:b/>
          <w:bCs/>
        </w:rPr>
        <w:lastRenderedPageBreak/>
        <w:t>Додаток 1</w:t>
      </w:r>
    </w:p>
    <w:p w14:paraId="0B08754B" w14:textId="6916813B" w:rsidR="00FD6D83" w:rsidRPr="008679CE" w:rsidRDefault="00FD6D83" w:rsidP="00FB07B5">
      <w:pPr>
        <w:spacing w:line="276" w:lineRule="auto"/>
        <w:ind w:left="142" w:right="101"/>
        <w:jc w:val="center"/>
        <w:rPr>
          <w:b/>
        </w:rPr>
      </w:pPr>
      <w:r w:rsidRPr="008679CE">
        <w:rPr>
          <w:b/>
        </w:rPr>
        <w:t>Параметри стоп-інформації</w:t>
      </w:r>
    </w:p>
    <w:tbl>
      <w:tblPr>
        <w:tblW w:w="516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10517"/>
      </w:tblGrid>
      <w:tr w:rsidR="005B1CB9" w:rsidRPr="008679CE" w14:paraId="5309598F" w14:textId="77777777" w:rsidTr="00FB07B5">
        <w:trPr>
          <w:trHeight w:val="20"/>
        </w:trPr>
        <w:tc>
          <w:tcPr>
            <w:tcW w:w="265" w:type="pct"/>
            <w:vAlign w:val="center"/>
          </w:tcPr>
          <w:p w14:paraId="5E886309" w14:textId="48DD1F62" w:rsidR="005B1CB9" w:rsidRPr="008679CE" w:rsidRDefault="005B1CB9" w:rsidP="005B1CB9">
            <w:pPr>
              <w:ind w:right="-25"/>
              <w:jc w:val="center"/>
              <w:rPr>
                <w:b/>
                <w:sz w:val="22"/>
                <w:szCs w:val="22"/>
                <w:highlight w:val="yellow"/>
              </w:rPr>
            </w:pPr>
            <w:r w:rsidRPr="008679CE">
              <w:rPr>
                <w:color w:val="000000" w:themeColor="text1"/>
                <w:sz w:val="22"/>
                <w:szCs w:val="22"/>
              </w:rPr>
              <w:t>1</w:t>
            </w:r>
          </w:p>
        </w:tc>
        <w:tc>
          <w:tcPr>
            <w:tcW w:w="4735" w:type="pct"/>
            <w:vAlign w:val="center"/>
          </w:tcPr>
          <w:p w14:paraId="314C313A" w14:textId="1F0952D7" w:rsidR="005B1CB9" w:rsidRPr="008679CE" w:rsidRDefault="005B1CB9" w:rsidP="005B1CB9">
            <w:pPr>
              <w:tabs>
                <w:tab w:val="left" w:pos="180"/>
              </w:tabs>
              <w:ind w:right="-25"/>
              <w:jc w:val="both"/>
              <w:rPr>
                <w:b/>
                <w:sz w:val="22"/>
                <w:szCs w:val="22"/>
                <w:highlight w:val="yellow"/>
              </w:rPr>
            </w:pPr>
            <w:r w:rsidRPr="008679CE">
              <w:rPr>
                <w:color w:val="000000" w:themeColor="text1"/>
                <w:sz w:val="22"/>
                <w:szCs w:val="22"/>
              </w:rPr>
              <w:t>Наявні незаперечні докази того, що представник чи інша особа з боку Контрагента пропонує, дає або погоджується дати прямо чи опосередковано будь-якій посадовій особі Товариства винагороду в будь-якій формі (пропозиція щодо найму на роботу, цінна річ, послуга тощо) з метою вплинути на прийняття рішення щодо укладення Договору, визначення переможця процедури закупівлі або застосування Товариством певної процедури закупівлі.</w:t>
            </w:r>
          </w:p>
        </w:tc>
      </w:tr>
      <w:tr w:rsidR="005B1CB9" w:rsidRPr="008679CE" w14:paraId="6BA3DF9C" w14:textId="77777777" w:rsidTr="00FB07B5">
        <w:trPr>
          <w:trHeight w:val="20"/>
        </w:trPr>
        <w:tc>
          <w:tcPr>
            <w:tcW w:w="265" w:type="pct"/>
            <w:vAlign w:val="center"/>
          </w:tcPr>
          <w:p w14:paraId="28BD9479" w14:textId="153FEF23" w:rsidR="005B1CB9" w:rsidRPr="008679CE" w:rsidRDefault="005B1CB9" w:rsidP="005B1CB9">
            <w:pPr>
              <w:ind w:right="-25"/>
              <w:jc w:val="center"/>
              <w:rPr>
                <w:sz w:val="22"/>
                <w:szCs w:val="22"/>
                <w:highlight w:val="yellow"/>
                <w:lang w:eastAsia="en-US"/>
              </w:rPr>
            </w:pPr>
            <w:r w:rsidRPr="008679CE">
              <w:rPr>
                <w:color w:val="000000" w:themeColor="text1"/>
                <w:sz w:val="22"/>
                <w:szCs w:val="22"/>
              </w:rPr>
              <w:t>2</w:t>
            </w:r>
          </w:p>
        </w:tc>
        <w:tc>
          <w:tcPr>
            <w:tcW w:w="4735" w:type="pct"/>
            <w:vAlign w:val="center"/>
          </w:tcPr>
          <w:p w14:paraId="0BF5B16A" w14:textId="5010849E" w:rsidR="005B1CB9" w:rsidRPr="008679CE" w:rsidRDefault="005B1CB9" w:rsidP="005B1CB9">
            <w:pPr>
              <w:tabs>
                <w:tab w:val="left" w:pos="180"/>
              </w:tabs>
              <w:ind w:right="-25"/>
              <w:jc w:val="both"/>
              <w:rPr>
                <w:sz w:val="22"/>
                <w:szCs w:val="22"/>
                <w:highlight w:val="yellow"/>
                <w:lang w:eastAsia="en-US"/>
              </w:rPr>
            </w:pPr>
            <w:r w:rsidRPr="008679CE">
              <w:rPr>
                <w:color w:val="000000" w:themeColor="text1"/>
                <w:sz w:val="22"/>
                <w:szCs w:val="22"/>
              </w:rPr>
              <w:t>Відомості про Контрагента внесено до Єдиного державного реєстру осіб, які вчинили корупційні або пов’язані з корупцією правопорушення.</w:t>
            </w:r>
          </w:p>
        </w:tc>
      </w:tr>
      <w:tr w:rsidR="005B1CB9" w:rsidRPr="008679CE" w14:paraId="4B025145" w14:textId="77777777" w:rsidTr="00FB07B5">
        <w:trPr>
          <w:trHeight w:val="20"/>
        </w:trPr>
        <w:tc>
          <w:tcPr>
            <w:tcW w:w="265" w:type="pct"/>
            <w:vAlign w:val="center"/>
          </w:tcPr>
          <w:p w14:paraId="08C6550B" w14:textId="6CDC4FD3" w:rsidR="005B1CB9" w:rsidRPr="008679CE" w:rsidRDefault="005B1CB9" w:rsidP="005B1CB9">
            <w:pPr>
              <w:ind w:right="-25"/>
              <w:jc w:val="center"/>
              <w:rPr>
                <w:sz w:val="22"/>
                <w:szCs w:val="22"/>
                <w:highlight w:val="yellow"/>
                <w:lang w:eastAsia="en-US"/>
              </w:rPr>
            </w:pPr>
            <w:r w:rsidRPr="008679CE">
              <w:rPr>
                <w:color w:val="000000" w:themeColor="text1"/>
                <w:sz w:val="22"/>
                <w:szCs w:val="22"/>
              </w:rPr>
              <w:t>3</w:t>
            </w:r>
          </w:p>
        </w:tc>
        <w:tc>
          <w:tcPr>
            <w:tcW w:w="4735" w:type="pct"/>
            <w:vAlign w:val="center"/>
          </w:tcPr>
          <w:p w14:paraId="3BB933BB" w14:textId="2513AA8F" w:rsidR="005B1CB9" w:rsidRPr="008679CE" w:rsidRDefault="005B1CB9" w:rsidP="005B1CB9">
            <w:pPr>
              <w:tabs>
                <w:tab w:val="left" w:pos="180"/>
              </w:tabs>
              <w:ind w:right="-25"/>
              <w:jc w:val="both"/>
              <w:rPr>
                <w:sz w:val="22"/>
                <w:szCs w:val="22"/>
                <w:highlight w:val="yellow"/>
                <w:lang w:eastAsia="en-US"/>
              </w:rPr>
            </w:pPr>
            <w:r w:rsidRPr="008679CE">
              <w:rPr>
                <w:color w:val="000000" w:themeColor="text1"/>
                <w:sz w:val="22"/>
                <w:szCs w:val="22"/>
              </w:rPr>
              <w:t>Керівника Контрагента, фізичну особу, яка є Контрагентом, було притягнуто згідно із законом до відповідальності за вчинення корупційного правопорушення або правопорушення, пов’язаного з корупцією.</w:t>
            </w:r>
          </w:p>
        </w:tc>
      </w:tr>
      <w:tr w:rsidR="005B1CB9" w:rsidRPr="008679CE" w14:paraId="78280345" w14:textId="77777777" w:rsidTr="00FB07B5">
        <w:trPr>
          <w:trHeight w:val="20"/>
        </w:trPr>
        <w:tc>
          <w:tcPr>
            <w:tcW w:w="265" w:type="pct"/>
            <w:vAlign w:val="center"/>
          </w:tcPr>
          <w:p w14:paraId="32F490B8" w14:textId="00DCA16F" w:rsidR="005B1CB9" w:rsidRPr="008679CE" w:rsidRDefault="005B1CB9" w:rsidP="005B1CB9">
            <w:pPr>
              <w:ind w:right="-25"/>
              <w:jc w:val="center"/>
              <w:rPr>
                <w:sz w:val="22"/>
                <w:szCs w:val="22"/>
                <w:highlight w:val="yellow"/>
                <w:lang w:eastAsia="en-US"/>
              </w:rPr>
            </w:pPr>
            <w:r w:rsidRPr="008679CE">
              <w:rPr>
                <w:sz w:val="22"/>
                <w:szCs w:val="22"/>
              </w:rPr>
              <w:t>4</w:t>
            </w:r>
          </w:p>
        </w:tc>
        <w:tc>
          <w:tcPr>
            <w:tcW w:w="4735" w:type="pct"/>
            <w:vAlign w:val="center"/>
          </w:tcPr>
          <w:p w14:paraId="6B60B5B6" w14:textId="7EBC91D0" w:rsidR="005B1CB9" w:rsidRPr="008679CE" w:rsidRDefault="005B1CB9" w:rsidP="005B1CB9">
            <w:pPr>
              <w:tabs>
                <w:tab w:val="left" w:pos="180"/>
              </w:tabs>
              <w:ind w:right="-25"/>
              <w:jc w:val="both"/>
              <w:rPr>
                <w:sz w:val="22"/>
                <w:szCs w:val="22"/>
                <w:highlight w:val="yellow"/>
                <w:lang w:eastAsia="en-US"/>
              </w:rPr>
            </w:pPr>
            <w:r w:rsidRPr="008679CE">
              <w:rPr>
                <w:sz w:val="22"/>
                <w:szCs w:val="22"/>
              </w:rPr>
              <w:t>Контрагент протягом останніх трьох років притягувався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що стосуються спотворення результатів торгів (тендерів).</w:t>
            </w:r>
          </w:p>
        </w:tc>
      </w:tr>
      <w:tr w:rsidR="005B1CB9" w:rsidRPr="008679CE" w14:paraId="1173CF04" w14:textId="77777777" w:rsidTr="00FB07B5">
        <w:trPr>
          <w:trHeight w:val="20"/>
        </w:trPr>
        <w:tc>
          <w:tcPr>
            <w:tcW w:w="265" w:type="pct"/>
            <w:vAlign w:val="center"/>
          </w:tcPr>
          <w:p w14:paraId="32126D85" w14:textId="72BC6183" w:rsidR="005B1CB9" w:rsidRPr="008679CE" w:rsidRDefault="005B1CB9" w:rsidP="005B1CB9">
            <w:pPr>
              <w:ind w:right="-25"/>
              <w:jc w:val="center"/>
              <w:rPr>
                <w:sz w:val="22"/>
                <w:szCs w:val="22"/>
                <w:highlight w:val="yellow"/>
                <w:lang w:eastAsia="en-US"/>
              </w:rPr>
            </w:pPr>
            <w:r w:rsidRPr="008679CE">
              <w:rPr>
                <w:sz w:val="22"/>
                <w:szCs w:val="22"/>
              </w:rPr>
              <w:t>5</w:t>
            </w:r>
          </w:p>
        </w:tc>
        <w:tc>
          <w:tcPr>
            <w:tcW w:w="4735" w:type="pct"/>
            <w:vAlign w:val="center"/>
          </w:tcPr>
          <w:p w14:paraId="0800601C" w14:textId="55151337" w:rsidR="005B1CB9" w:rsidRPr="008679CE" w:rsidRDefault="005B1CB9" w:rsidP="005B1CB9">
            <w:pPr>
              <w:tabs>
                <w:tab w:val="left" w:pos="180"/>
              </w:tabs>
              <w:ind w:right="-25"/>
              <w:jc w:val="both"/>
              <w:rPr>
                <w:sz w:val="22"/>
                <w:szCs w:val="22"/>
                <w:highlight w:val="yellow"/>
                <w:lang w:eastAsia="en-US"/>
              </w:rPr>
            </w:pPr>
            <w:r w:rsidRPr="008679CE">
              <w:rPr>
                <w:color w:val="000000" w:themeColor="text1"/>
                <w:sz w:val="22"/>
                <w:szCs w:val="22"/>
              </w:rPr>
              <w:t>Керівника Контрагента, фізичну особу, яка є Контрагентом, було засуджено за кримінальне правопорушення, вчинене з корисливих мотивів (зокрема, пов’язане з хабарництвом, шахрайством та відмиванням коштів), судимість з якого не знято або не погашено в установленому законом порядку.</w:t>
            </w:r>
          </w:p>
        </w:tc>
      </w:tr>
      <w:tr w:rsidR="005B1CB9" w:rsidRPr="008679CE" w14:paraId="6BEEF130" w14:textId="77777777" w:rsidTr="00FB07B5">
        <w:trPr>
          <w:trHeight w:val="20"/>
        </w:trPr>
        <w:tc>
          <w:tcPr>
            <w:tcW w:w="265" w:type="pct"/>
            <w:vAlign w:val="center"/>
          </w:tcPr>
          <w:p w14:paraId="22D992D0" w14:textId="1ED518D0" w:rsidR="005B1CB9" w:rsidRPr="008679CE" w:rsidRDefault="005B1CB9" w:rsidP="005B1CB9">
            <w:pPr>
              <w:ind w:right="-25"/>
              <w:jc w:val="center"/>
              <w:rPr>
                <w:sz w:val="22"/>
                <w:szCs w:val="22"/>
                <w:highlight w:val="yellow"/>
                <w:lang w:eastAsia="en-US"/>
              </w:rPr>
            </w:pPr>
            <w:r w:rsidRPr="008679CE">
              <w:rPr>
                <w:color w:val="000000" w:themeColor="text1"/>
                <w:sz w:val="22"/>
                <w:szCs w:val="22"/>
              </w:rPr>
              <w:t>6</w:t>
            </w:r>
          </w:p>
        </w:tc>
        <w:tc>
          <w:tcPr>
            <w:tcW w:w="4735" w:type="pct"/>
            <w:vAlign w:val="center"/>
          </w:tcPr>
          <w:p w14:paraId="0FE1FE8C" w14:textId="717E59FF" w:rsidR="005B1CB9" w:rsidRPr="008679CE" w:rsidRDefault="005B1CB9" w:rsidP="005B1CB9">
            <w:pPr>
              <w:tabs>
                <w:tab w:val="left" w:pos="180"/>
              </w:tabs>
              <w:ind w:right="-25"/>
              <w:jc w:val="both"/>
              <w:rPr>
                <w:sz w:val="22"/>
                <w:szCs w:val="22"/>
                <w:highlight w:val="yellow"/>
                <w:lang w:eastAsia="en-US"/>
              </w:rPr>
            </w:pPr>
            <w:r w:rsidRPr="008679CE">
              <w:rPr>
                <w:color w:val="000000" w:themeColor="text1"/>
                <w:sz w:val="22"/>
                <w:szCs w:val="22"/>
              </w:rPr>
              <w:t>Наявність ознак пов’язаності учасників процедури закупівлі.</w:t>
            </w:r>
            <w:r w:rsidRPr="008679CE">
              <w:rPr>
                <w:sz w:val="22"/>
                <w:szCs w:val="22"/>
              </w:rPr>
              <w:t>*</w:t>
            </w:r>
          </w:p>
        </w:tc>
      </w:tr>
      <w:tr w:rsidR="005B1CB9" w:rsidRPr="008679CE" w14:paraId="011808C5" w14:textId="77777777" w:rsidTr="00FB07B5">
        <w:trPr>
          <w:trHeight w:val="20"/>
        </w:trPr>
        <w:tc>
          <w:tcPr>
            <w:tcW w:w="265" w:type="pct"/>
            <w:vAlign w:val="center"/>
          </w:tcPr>
          <w:p w14:paraId="48A79E58" w14:textId="5D1FBD9E" w:rsidR="005B1CB9" w:rsidRPr="008679CE" w:rsidRDefault="005B1CB9" w:rsidP="005B1CB9">
            <w:pPr>
              <w:ind w:right="-25"/>
              <w:jc w:val="center"/>
              <w:rPr>
                <w:sz w:val="22"/>
                <w:szCs w:val="22"/>
                <w:highlight w:val="yellow"/>
                <w:lang w:eastAsia="en-US"/>
              </w:rPr>
            </w:pPr>
            <w:r w:rsidRPr="008679CE">
              <w:rPr>
                <w:sz w:val="22"/>
                <w:szCs w:val="22"/>
              </w:rPr>
              <w:t>7</w:t>
            </w:r>
          </w:p>
        </w:tc>
        <w:tc>
          <w:tcPr>
            <w:tcW w:w="4735" w:type="pct"/>
            <w:vAlign w:val="center"/>
          </w:tcPr>
          <w:p w14:paraId="617282FD" w14:textId="72D685F5" w:rsidR="005B1CB9" w:rsidRPr="008679CE" w:rsidRDefault="005B1CB9" w:rsidP="005B1CB9">
            <w:pPr>
              <w:tabs>
                <w:tab w:val="left" w:pos="180"/>
              </w:tabs>
              <w:ind w:right="-25"/>
              <w:jc w:val="both"/>
              <w:rPr>
                <w:sz w:val="22"/>
                <w:szCs w:val="22"/>
                <w:highlight w:val="yellow"/>
                <w:lang w:eastAsia="en-US"/>
              </w:rPr>
            </w:pPr>
            <w:r w:rsidRPr="008679CE">
              <w:rPr>
                <w:sz w:val="22"/>
                <w:szCs w:val="22"/>
              </w:rPr>
              <w:t>Контрагент визнаний у встановленому законом порядку банкрутом та стосовно нього відкрита ліквідаційна процедура. (Крім випадків надання Контрагентом рішення суду, яке не скасовано та набрало законної сили, про дозвіл/не заборону здійснювати господарську діяльність Контрагентом до винесення кінцевого рішення про ліквідацію.)</w:t>
            </w:r>
          </w:p>
        </w:tc>
      </w:tr>
      <w:tr w:rsidR="005B1CB9" w:rsidRPr="008679CE" w14:paraId="23F549A9" w14:textId="77777777" w:rsidTr="00FB07B5">
        <w:trPr>
          <w:trHeight w:val="20"/>
        </w:trPr>
        <w:tc>
          <w:tcPr>
            <w:tcW w:w="265" w:type="pct"/>
            <w:vAlign w:val="center"/>
          </w:tcPr>
          <w:p w14:paraId="12150D6A" w14:textId="237A8497" w:rsidR="005B1CB9" w:rsidRPr="008679CE" w:rsidRDefault="005B1CB9" w:rsidP="005B1CB9">
            <w:pPr>
              <w:ind w:right="-25"/>
              <w:jc w:val="center"/>
              <w:rPr>
                <w:sz w:val="22"/>
                <w:szCs w:val="22"/>
                <w:highlight w:val="yellow"/>
                <w:lang w:eastAsia="en-US"/>
              </w:rPr>
            </w:pPr>
            <w:r w:rsidRPr="008679CE">
              <w:rPr>
                <w:sz w:val="22"/>
                <w:szCs w:val="22"/>
              </w:rPr>
              <w:t>8</w:t>
            </w:r>
          </w:p>
        </w:tc>
        <w:tc>
          <w:tcPr>
            <w:tcW w:w="4735" w:type="pct"/>
            <w:vAlign w:val="center"/>
          </w:tcPr>
          <w:p w14:paraId="4CB0568D" w14:textId="04372693" w:rsidR="005B1CB9" w:rsidRPr="008679CE" w:rsidRDefault="005B1CB9" w:rsidP="005B1CB9">
            <w:pPr>
              <w:tabs>
                <w:tab w:val="left" w:pos="180"/>
              </w:tabs>
              <w:ind w:right="-25"/>
              <w:jc w:val="both"/>
              <w:rPr>
                <w:sz w:val="22"/>
                <w:szCs w:val="22"/>
                <w:highlight w:val="yellow"/>
                <w:lang w:eastAsia="en-US"/>
              </w:rPr>
            </w:pPr>
            <w:r w:rsidRPr="008679CE">
              <w:rPr>
                <w:sz w:val="22"/>
                <w:szCs w:val="22"/>
              </w:rPr>
              <w:t>У Єдиному державному реєстрі юридичних осіб, фізичних осіб - підприємців та громадських формувань відсутня інформація про Контрагента, передбачена пунктом 9 частини другої статті 9 Закону України “Про державну реєстрацію юридичних осіб, фізичних осіб - підприємців та громадських формувань” (крім нерезедентів), або учасник процедури закупівлі – нерезидент не надав інформації про кінцевих бенефіціарних власників  у спосіб, визначений замовником.</w:t>
            </w:r>
          </w:p>
        </w:tc>
      </w:tr>
      <w:tr w:rsidR="005B1CB9" w:rsidRPr="008679CE" w14:paraId="386672C6" w14:textId="77777777" w:rsidTr="00FB07B5">
        <w:trPr>
          <w:trHeight w:val="20"/>
        </w:trPr>
        <w:tc>
          <w:tcPr>
            <w:tcW w:w="265" w:type="pct"/>
            <w:vAlign w:val="center"/>
          </w:tcPr>
          <w:p w14:paraId="14179FE1" w14:textId="7F89487C" w:rsidR="005B1CB9" w:rsidRPr="008679CE" w:rsidRDefault="005B1CB9" w:rsidP="005B1CB9">
            <w:pPr>
              <w:ind w:right="-25"/>
              <w:jc w:val="center"/>
              <w:rPr>
                <w:sz w:val="22"/>
                <w:szCs w:val="22"/>
                <w:highlight w:val="yellow"/>
                <w:lang w:eastAsia="en-US"/>
              </w:rPr>
            </w:pPr>
            <w:r w:rsidRPr="008679CE">
              <w:rPr>
                <w:color w:val="000000" w:themeColor="text1"/>
                <w:sz w:val="22"/>
                <w:szCs w:val="22"/>
              </w:rPr>
              <w:t>9</w:t>
            </w:r>
          </w:p>
        </w:tc>
        <w:tc>
          <w:tcPr>
            <w:tcW w:w="4735" w:type="pct"/>
            <w:vAlign w:val="center"/>
          </w:tcPr>
          <w:p w14:paraId="695D3927" w14:textId="582F4E22" w:rsidR="005B1CB9" w:rsidRPr="008679CE" w:rsidRDefault="005B1CB9" w:rsidP="005B1CB9">
            <w:pPr>
              <w:tabs>
                <w:tab w:val="left" w:pos="180"/>
              </w:tabs>
              <w:ind w:right="-25"/>
              <w:jc w:val="both"/>
              <w:rPr>
                <w:sz w:val="22"/>
                <w:szCs w:val="22"/>
                <w:highlight w:val="yellow"/>
                <w:lang w:eastAsia="en-US"/>
              </w:rPr>
            </w:pPr>
            <w:r w:rsidRPr="008679CE">
              <w:rPr>
                <w:color w:val="000000" w:themeColor="text1"/>
                <w:sz w:val="22"/>
                <w:szCs w:val="22"/>
              </w:rPr>
              <w:t>Виявлення факту подачі Контрагентом недостовірної інформації під час участі в процедурі закупівлі.</w:t>
            </w:r>
          </w:p>
        </w:tc>
      </w:tr>
      <w:tr w:rsidR="005B1CB9" w:rsidRPr="008679CE" w14:paraId="7519FE78" w14:textId="77777777" w:rsidTr="00FB07B5">
        <w:trPr>
          <w:trHeight w:val="20"/>
        </w:trPr>
        <w:tc>
          <w:tcPr>
            <w:tcW w:w="265" w:type="pct"/>
            <w:vAlign w:val="center"/>
          </w:tcPr>
          <w:p w14:paraId="4D4DD518" w14:textId="7A0DC5A1" w:rsidR="005B1CB9" w:rsidRPr="008679CE" w:rsidRDefault="005B1CB9" w:rsidP="005B1CB9">
            <w:pPr>
              <w:ind w:right="-25"/>
              <w:jc w:val="center"/>
              <w:rPr>
                <w:sz w:val="22"/>
                <w:szCs w:val="22"/>
                <w:highlight w:val="yellow"/>
                <w:lang w:eastAsia="en-US"/>
              </w:rPr>
            </w:pPr>
            <w:r w:rsidRPr="008679CE">
              <w:rPr>
                <w:sz w:val="22"/>
                <w:szCs w:val="22"/>
              </w:rPr>
              <w:t>10</w:t>
            </w:r>
          </w:p>
        </w:tc>
        <w:tc>
          <w:tcPr>
            <w:tcW w:w="4735" w:type="pct"/>
            <w:vAlign w:val="center"/>
          </w:tcPr>
          <w:p w14:paraId="3DF4D847" w14:textId="3DFC7CDF" w:rsidR="005B1CB9" w:rsidRPr="008679CE" w:rsidRDefault="005B1CB9" w:rsidP="005B1CB9">
            <w:pPr>
              <w:tabs>
                <w:tab w:val="left" w:pos="180"/>
              </w:tabs>
              <w:ind w:right="-25"/>
              <w:jc w:val="both"/>
              <w:rPr>
                <w:sz w:val="22"/>
                <w:szCs w:val="22"/>
                <w:highlight w:val="yellow"/>
                <w:lang w:eastAsia="en-US"/>
              </w:rPr>
            </w:pPr>
            <w:r w:rsidRPr="008679CE">
              <w:rPr>
                <w:sz w:val="22"/>
                <w:szCs w:val="22"/>
              </w:rPr>
              <w:t>Контрагент</w:t>
            </w:r>
            <w:r w:rsidRPr="008679CE">
              <w:rPr>
                <w:color w:val="000000" w:themeColor="text1"/>
                <w:sz w:val="22"/>
                <w:szCs w:val="22"/>
              </w:rPr>
              <w:t xml:space="preserve"> –</w:t>
            </w:r>
            <w:r w:rsidRPr="008679CE">
              <w:rPr>
                <w:sz w:val="22"/>
                <w:szCs w:val="22"/>
              </w:rPr>
              <w:t xml:space="preserve"> юридична особа, яка утворена та зареєстрована відповідно до законодавства Російської Федерації/Республіки Білорусь/Ісламської Республіки Іран, або іншої країни, яка підтримує військову агресію проти України, або Контрагент – фізична особа, яка є громадянином Російської Федерації/Республіки Білорусь/ Ісламської Республіки Іран, або іншої країни, яка підтримує військову агресію проти України (крім тих, що проживають на території України на законних підставах).</w:t>
            </w:r>
          </w:p>
        </w:tc>
      </w:tr>
      <w:tr w:rsidR="005B1CB9" w:rsidRPr="008679CE" w14:paraId="79488FB0" w14:textId="77777777" w:rsidTr="00FB07B5">
        <w:trPr>
          <w:trHeight w:val="20"/>
        </w:trPr>
        <w:tc>
          <w:tcPr>
            <w:tcW w:w="265" w:type="pct"/>
            <w:vAlign w:val="center"/>
          </w:tcPr>
          <w:p w14:paraId="01444A44" w14:textId="1A8F3F99" w:rsidR="005B1CB9" w:rsidRPr="008679CE" w:rsidRDefault="005B1CB9" w:rsidP="005B1CB9">
            <w:pPr>
              <w:ind w:right="-25"/>
              <w:jc w:val="center"/>
              <w:rPr>
                <w:sz w:val="22"/>
                <w:szCs w:val="22"/>
                <w:highlight w:val="yellow"/>
                <w:lang w:eastAsia="en-US"/>
              </w:rPr>
            </w:pPr>
            <w:r w:rsidRPr="008679CE">
              <w:rPr>
                <w:sz w:val="22"/>
                <w:szCs w:val="22"/>
              </w:rPr>
              <w:t>11</w:t>
            </w:r>
          </w:p>
        </w:tc>
        <w:tc>
          <w:tcPr>
            <w:tcW w:w="4735" w:type="pct"/>
            <w:vAlign w:val="center"/>
          </w:tcPr>
          <w:p w14:paraId="33E1D22B" w14:textId="628AEF73" w:rsidR="005B1CB9" w:rsidRPr="008679CE" w:rsidRDefault="005B1CB9" w:rsidP="005B1CB9">
            <w:pPr>
              <w:tabs>
                <w:tab w:val="left" w:pos="180"/>
              </w:tabs>
              <w:ind w:right="-25"/>
              <w:jc w:val="both"/>
              <w:rPr>
                <w:sz w:val="22"/>
                <w:szCs w:val="22"/>
                <w:highlight w:val="yellow"/>
                <w:lang w:eastAsia="en-US"/>
              </w:rPr>
            </w:pPr>
            <w:r w:rsidRPr="008679CE">
              <w:rPr>
                <w:sz w:val="22"/>
                <w:szCs w:val="22"/>
              </w:rPr>
              <w:t>Контрагент, утворений та зареєстрований відповідно до законодавства України, кінцевим бенефіціарним власником, засновником, членом або учасником (акціонером), що має частку в статутному капіталі 10 і більше відсотків, якої є Російська Федерація/Республіка Білорусь/Ісламська Республіка Іран, або інші країни, які підтримують військову агресію проти України, громадяни Російської Федерації/Республіки Білорусь/Ісламської Республіки Іран, або інших країн, які підтримують військову агресію проти України, (крім тих, що проживають на території України на законних підставах) або юридичні особи, які утворені та зареєстровані відповідно до законодавства Російської Федерації/Республіки Білорусь/Ісламської Республіки Іран, або інших країн, які підтримують військову агресію проти України.**</w:t>
            </w:r>
          </w:p>
        </w:tc>
      </w:tr>
      <w:tr w:rsidR="005B1CB9" w:rsidRPr="008679CE" w14:paraId="42E70564" w14:textId="77777777" w:rsidTr="00FB07B5">
        <w:trPr>
          <w:trHeight w:val="20"/>
        </w:trPr>
        <w:tc>
          <w:tcPr>
            <w:tcW w:w="265" w:type="pct"/>
            <w:vAlign w:val="center"/>
          </w:tcPr>
          <w:p w14:paraId="6FBD56FF" w14:textId="31118C0B" w:rsidR="005B1CB9" w:rsidRPr="008679CE" w:rsidRDefault="005B1CB9" w:rsidP="005B1CB9">
            <w:pPr>
              <w:ind w:right="-25"/>
              <w:jc w:val="center"/>
              <w:rPr>
                <w:sz w:val="22"/>
                <w:szCs w:val="22"/>
                <w:highlight w:val="yellow"/>
                <w:lang w:eastAsia="en-US"/>
              </w:rPr>
            </w:pPr>
            <w:r w:rsidRPr="008679CE">
              <w:rPr>
                <w:sz w:val="22"/>
                <w:szCs w:val="22"/>
              </w:rPr>
              <w:t>12</w:t>
            </w:r>
          </w:p>
        </w:tc>
        <w:tc>
          <w:tcPr>
            <w:tcW w:w="4735" w:type="pct"/>
            <w:vAlign w:val="center"/>
          </w:tcPr>
          <w:p w14:paraId="4DBF6734" w14:textId="02C4B111" w:rsidR="005B1CB9" w:rsidRPr="008679CE" w:rsidRDefault="005B1CB9" w:rsidP="005B1CB9">
            <w:pPr>
              <w:tabs>
                <w:tab w:val="left" w:pos="180"/>
              </w:tabs>
              <w:ind w:right="-25"/>
              <w:jc w:val="both"/>
              <w:rPr>
                <w:sz w:val="22"/>
                <w:szCs w:val="22"/>
                <w:highlight w:val="yellow"/>
                <w:lang w:eastAsia="en-US"/>
              </w:rPr>
            </w:pPr>
            <w:r w:rsidRPr="008679CE">
              <w:rPr>
                <w:sz w:val="22"/>
                <w:szCs w:val="22"/>
              </w:rPr>
              <w:t>Товар, який пропонує Контрагент, походженням з Російської Федерації/Республіки Білорусь/Ісламської Республіки Іран.***</w:t>
            </w:r>
          </w:p>
        </w:tc>
      </w:tr>
      <w:tr w:rsidR="005B1CB9" w:rsidRPr="008679CE" w14:paraId="1CF86646" w14:textId="77777777" w:rsidTr="00FB07B5">
        <w:trPr>
          <w:trHeight w:val="20"/>
        </w:trPr>
        <w:tc>
          <w:tcPr>
            <w:tcW w:w="265" w:type="pct"/>
            <w:vAlign w:val="center"/>
          </w:tcPr>
          <w:p w14:paraId="33C69C74" w14:textId="27B7F6BA" w:rsidR="005B1CB9" w:rsidRPr="008679CE" w:rsidRDefault="005B1CB9" w:rsidP="005B1CB9">
            <w:pPr>
              <w:ind w:right="-25"/>
              <w:jc w:val="center"/>
              <w:rPr>
                <w:sz w:val="22"/>
                <w:szCs w:val="22"/>
                <w:highlight w:val="yellow"/>
                <w:lang w:eastAsia="en-US"/>
              </w:rPr>
            </w:pPr>
            <w:r w:rsidRPr="008679CE">
              <w:rPr>
                <w:sz w:val="22"/>
                <w:szCs w:val="22"/>
              </w:rPr>
              <w:t>13</w:t>
            </w:r>
          </w:p>
        </w:tc>
        <w:tc>
          <w:tcPr>
            <w:tcW w:w="4735" w:type="pct"/>
            <w:vAlign w:val="center"/>
          </w:tcPr>
          <w:p w14:paraId="656CE0C9" w14:textId="0E5AA998" w:rsidR="005B1CB9" w:rsidRPr="008679CE" w:rsidRDefault="005B1CB9" w:rsidP="005B1CB9">
            <w:pPr>
              <w:ind w:right="-25"/>
              <w:jc w:val="both"/>
              <w:rPr>
                <w:sz w:val="22"/>
                <w:szCs w:val="22"/>
                <w:highlight w:val="yellow"/>
                <w:lang w:eastAsia="en-US"/>
              </w:rPr>
            </w:pPr>
            <w:r w:rsidRPr="008679CE">
              <w:rPr>
                <w:color w:val="000000" w:themeColor="text1"/>
                <w:sz w:val="22"/>
                <w:szCs w:val="22"/>
              </w:rPr>
              <w:t>Керівника Контрагента, фізичну особу, яка є Контрагентом, було притягнуто згідно із законом до відповідальності за вчинення правопорушення, пов’язаного з використанням дитячої праці чи будь-якими формами торгівлі людьми.</w:t>
            </w:r>
          </w:p>
        </w:tc>
      </w:tr>
      <w:tr w:rsidR="005B1CB9" w:rsidRPr="008679CE" w14:paraId="4822EC31" w14:textId="77777777" w:rsidTr="00FB07B5">
        <w:trPr>
          <w:trHeight w:val="20"/>
        </w:trPr>
        <w:tc>
          <w:tcPr>
            <w:tcW w:w="265" w:type="pct"/>
            <w:vAlign w:val="center"/>
          </w:tcPr>
          <w:p w14:paraId="00784A73" w14:textId="09BDD770" w:rsidR="005B1CB9" w:rsidRPr="008679CE" w:rsidRDefault="005B1CB9" w:rsidP="005B1CB9">
            <w:pPr>
              <w:ind w:right="-25"/>
              <w:jc w:val="center"/>
              <w:rPr>
                <w:sz w:val="22"/>
                <w:szCs w:val="22"/>
                <w:highlight w:val="yellow"/>
                <w:lang w:eastAsia="en-US"/>
              </w:rPr>
            </w:pPr>
            <w:r w:rsidRPr="008679CE">
              <w:rPr>
                <w:sz w:val="22"/>
                <w:szCs w:val="22"/>
              </w:rPr>
              <w:t>14</w:t>
            </w:r>
          </w:p>
        </w:tc>
        <w:tc>
          <w:tcPr>
            <w:tcW w:w="4735" w:type="pct"/>
            <w:vAlign w:val="center"/>
          </w:tcPr>
          <w:p w14:paraId="21CCC80A" w14:textId="0D082BC7" w:rsidR="005B1CB9" w:rsidRPr="008679CE" w:rsidRDefault="005B1CB9" w:rsidP="005B1CB9">
            <w:pPr>
              <w:tabs>
                <w:tab w:val="left" w:pos="180"/>
              </w:tabs>
              <w:ind w:right="-25"/>
              <w:jc w:val="both"/>
              <w:rPr>
                <w:sz w:val="22"/>
                <w:szCs w:val="22"/>
                <w:highlight w:val="yellow"/>
                <w:lang w:eastAsia="en-US"/>
              </w:rPr>
            </w:pPr>
            <w:r w:rsidRPr="008679CE">
              <w:rPr>
                <w:sz w:val="22"/>
                <w:szCs w:val="22"/>
              </w:rPr>
              <w:t>Відсутність повноважень у особи (осіб) з боку Контрагента на підписання пропозиції та/або договору про закупівлю.</w:t>
            </w:r>
          </w:p>
        </w:tc>
      </w:tr>
    </w:tbl>
    <w:p w14:paraId="7349CD0A" w14:textId="77777777" w:rsidR="00FD6D83" w:rsidRPr="008679CE" w:rsidRDefault="00FD6D83" w:rsidP="00FB07B5">
      <w:pPr>
        <w:spacing w:line="276" w:lineRule="auto"/>
        <w:ind w:left="142" w:right="103"/>
        <w:jc w:val="both"/>
        <w:rPr>
          <w:i/>
          <w:iCs/>
          <w:sz w:val="22"/>
          <w:szCs w:val="22"/>
        </w:rPr>
      </w:pPr>
      <w:r w:rsidRPr="008679CE">
        <w:rPr>
          <w:i/>
          <w:iCs/>
          <w:sz w:val="22"/>
          <w:szCs w:val="22"/>
        </w:rPr>
        <w:t>** Крім випадків, коли активи в установленому законодавством порядку передані в управління Національному агентству з питань виявлення, розшуку та управління активами одержаних від корупційних та інших злочинів.</w:t>
      </w:r>
    </w:p>
    <w:p w14:paraId="6B4B69B3" w14:textId="6471D505" w:rsidR="00FD6D83" w:rsidRPr="008679CE" w:rsidRDefault="00FD6D83" w:rsidP="00FB07B5">
      <w:pPr>
        <w:tabs>
          <w:tab w:val="left" w:pos="0"/>
        </w:tabs>
        <w:spacing w:line="276" w:lineRule="auto"/>
        <w:ind w:left="142" w:right="103"/>
        <w:jc w:val="both"/>
        <w:rPr>
          <w:i/>
          <w:iCs/>
          <w:sz w:val="22"/>
          <w:szCs w:val="22"/>
        </w:rPr>
      </w:pPr>
      <w:r w:rsidRPr="008679CE">
        <w:rPr>
          <w:i/>
          <w:iCs/>
          <w:sz w:val="22"/>
          <w:szCs w:val="22"/>
        </w:rPr>
        <w:t>*** За винятком товарів,</w:t>
      </w:r>
      <w:r w:rsidR="005B1CB9" w:rsidRPr="008679CE">
        <w:rPr>
          <w:i/>
          <w:iCs/>
          <w:sz w:val="22"/>
          <w:szCs w:val="22"/>
        </w:rPr>
        <w:t xml:space="preserve"> походженням з Російської Федерації / Республіки Білорусь, необхідних для ремонту та обслуговування товарів, придбаних до 19.10.2022.</w:t>
      </w:r>
    </w:p>
    <w:p w14:paraId="6A3A4F9D" w14:textId="77777777" w:rsidR="00FB07B5" w:rsidRPr="008679CE" w:rsidRDefault="00FB07B5" w:rsidP="005B1CB9">
      <w:pPr>
        <w:spacing w:line="276" w:lineRule="auto"/>
        <w:ind w:right="-322"/>
        <w:jc w:val="center"/>
        <w:rPr>
          <w:b/>
        </w:rPr>
      </w:pPr>
    </w:p>
    <w:p w14:paraId="68D08A3A" w14:textId="77777777" w:rsidR="00200513" w:rsidRDefault="00200513" w:rsidP="005B1CB9">
      <w:pPr>
        <w:spacing w:line="276" w:lineRule="auto"/>
        <w:ind w:right="-322"/>
        <w:jc w:val="center"/>
        <w:rPr>
          <w:b/>
        </w:rPr>
      </w:pPr>
    </w:p>
    <w:p w14:paraId="61615BA9" w14:textId="77777777" w:rsidR="00200513" w:rsidRDefault="00200513" w:rsidP="005B1CB9">
      <w:pPr>
        <w:spacing w:line="276" w:lineRule="auto"/>
        <w:ind w:right="-322"/>
        <w:jc w:val="center"/>
        <w:rPr>
          <w:b/>
        </w:rPr>
      </w:pPr>
    </w:p>
    <w:p w14:paraId="60BF933F" w14:textId="77777777" w:rsidR="00200513" w:rsidRDefault="00200513" w:rsidP="005B1CB9">
      <w:pPr>
        <w:spacing w:line="276" w:lineRule="auto"/>
        <w:ind w:right="-322"/>
        <w:jc w:val="center"/>
        <w:rPr>
          <w:b/>
        </w:rPr>
      </w:pPr>
    </w:p>
    <w:p w14:paraId="472358EC" w14:textId="6F065389" w:rsidR="005B1CB9" w:rsidRPr="008679CE" w:rsidRDefault="005B1CB9" w:rsidP="005B1CB9">
      <w:pPr>
        <w:spacing w:line="276" w:lineRule="auto"/>
        <w:ind w:right="-322"/>
        <w:jc w:val="center"/>
        <w:rPr>
          <w:b/>
        </w:rPr>
      </w:pPr>
      <w:r w:rsidRPr="008679CE">
        <w:rPr>
          <w:b/>
        </w:rPr>
        <w:lastRenderedPageBreak/>
        <w:t>*Ознаки пов’язаності учасника процедури закупівлі</w:t>
      </w:r>
    </w:p>
    <w:p w14:paraId="0DB5DE26" w14:textId="77777777" w:rsidR="005B1CB9" w:rsidRPr="008679CE" w:rsidRDefault="005B1CB9" w:rsidP="005B1CB9">
      <w:pPr>
        <w:spacing w:line="276" w:lineRule="auto"/>
        <w:ind w:right="141" w:firstLine="567"/>
        <w:jc w:val="both"/>
        <w:rPr>
          <w:b/>
          <w:bCs/>
        </w:rPr>
      </w:pPr>
      <w:r w:rsidRPr="008679CE">
        <w:rPr>
          <w:b/>
          <w:bCs/>
        </w:rPr>
        <w:t>Пов’язана особа є особа, яка відповідає будь-якій з цих ознак:</w:t>
      </w:r>
    </w:p>
    <w:p w14:paraId="1F4063B7" w14:textId="77777777" w:rsidR="005B1CB9" w:rsidRPr="008679CE" w:rsidRDefault="005B1CB9">
      <w:pPr>
        <w:pStyle w:val="aff4"/>
        <w:numPr>
          <w:ilvl w:val="0"/>
          <w:numId w:val="31"/>
        </w:numPr>
        <w:tabs>
          <w:tab w:val="left" w:pos="993"/>
        </w:tabs>
        <w:ind w:left="0" w:firstLine="567"/>
        <w:jc w:val="both"/>
        <w:rPr>
          <w:lang w:val="uk-UA"/>
        </w:rPr>
      </w:pPr>
      <w:r w:rsidRPr="008679CE">
        <w:rPr>
          <w:lang w:val="uk-UA"/>
        </w:rPr>
        <w:t xml:space="preserve">Юридична особа, яка здійснює контроль над учасником процедури закупівлі або контролюється таким учасником процедури закупівлі, або перебуває під спільним контролем з таким учасником процедури закупівлі; </w:t>
      </w:r>
    </w:p>
    <w:p w14:paraId="5A123CDE" w14:textId="77777777" w:rsidR="005B1CB9" w:rsidRPr="008679CE" w:rsidRDefault="005B1CB9">
      <w:pPr>
        <w:pStyle w:val="aff4"/>
        <w:numPr>
          <w:ilvl w:val="0"/>
          <w:numId w:val="31"/>
        </w:numPr>
        <w:tabs>
          <w:tab w:val="left" w:pos="993"/>
        </w:tabs>
        <w:ind w:left="0" w:firstLine="567"/>
        <w:jc w:val="both"/>
        <w:rPr>
          <w:lang w:val="uk-UA"/>
        </w:rPr>
      </w:pPr>
      <w:r w:rsidRPr="008679CE">
        <w:rPr>
          <w:lang w:val="uk-UA"/>
        </w:rPr>
        <w:t>Фізична особа або члени її сім’ї, які здійснюють контроль над учасником процедури закупівлі;</w:t>
      </w:r>
    </w:p>
    <w:p w14:paraId="6C2D4096" w14:textId="77777777" w:rsidR="005B1CB9" w:rsidRPr="008679CE" w:rsidRDefault="005B1CB9">
      <w:pPr>
        <w:pStyle w:val="aff4"/>
        <w:numPr>
          <w:ilvl w:val="0"/>
          <w:numId w:val="31"/>
        </w:numPr>
        <w:tabs>
          <w:tab w:val="left" w:pos="993"/>
        </w:tabs>
        <w:ind w:left="0" w:firstLine="567"/>
        <w:jc w:val="both"/>
        <w:rPr>
          <w:lang w:val="uk-UA"/>
        </w:rPr>
      </w:pPr>
      <w:r w:rsidRPr="008679CE">
        <w:rPr>
          <w:lang w:val="uk-UA"/>
        </w:rPr>
        <w:t>Службова (посадова) особа учасника процедури закупівлі, уповноважена здійснювати від імені учасника процедури закупівлі юридичні дії, спрямовані на встановлення, зміну або зупинення цивільно-правових відносин, та члени сім’ї такої службової (посадової) особи;</w:t>
      </w:r>
    </w:p>
    <w:p w14:paraId="35E2EB29" w14:textId="39A78F32" w:rsidR="005B1CB9" w:rsidRPr="008679CE" w:rsidRDefault="005B1CB9">
      <w:pPr>
        <w:pStyle w:val="aff4"/>
        <w:numPr>
          <w:ilvl w:val="0"/>
          <w:numId w:val="31"/>
        </w:numPr>
        <w:tabs>
          <w:tab w:val="left" w:pos="993"/>
        </w:tabs>
        <w:ind w:left="0" w:firstLine="567"/>
        <w:jc w:val="both"/>
        <w:rPr>
          <w:lang w:val="uk-UA"/>
        </w:rPr>
      </w:pPr>
      <w:r w:rsidRPr="008679CE">
        <w:rPr>
          <w:lang w:val="uk-UA"/>
        </w:rPr>
        <w:t>Фізичні особи - уповноважена особа, керівник замовника та/або члени їхніх сімей, які здійснюють контроль над учасниками процедури закупівлі або уповноважені здійснювати від імені учасника процедури закупівлі юридичні дії, спрямовані на встановлення, зміну або зупинення цивільно-правових відносин.</w:t>
      </w:r>
    </w:p>
    <w:p w14:paraId="5D6450D8" w14:textId="77777777" w:rsidR="005B1CB9" w:rsidRPr="008679CE" w:rsidRDefault="005B1CB9" w:rsidP="005B1CB9">
      <w:pPr>
        <w:ind w:firstLine="567"/>
        <w:jc w:val="both"/>
      </w:pPr>
      <w:r w:rsidRPr="008679CE">
        <w:t>Під здійсненням контролю розуміється можливість здійснення вирішального впливу або вирішальний вплив на господарську діяльність учасника процедури закупівлі безпосередньо або через більшу кількість пов’язаних фізичних чи юридичних осіб, що здійснюється, зокрема, шляхом реалізації права володіння або користування всіма активами чи їх значною часткою, права вирішального впливу на формування складу, результати голосування, а також вчинення правочинів, що надають можливість визначати умови господарської діяльності, надавати обов’язкові до виконання вказівки або виконувати функції органу управління учасника процедури закупівлі, або володіння часткою (паєм, пакетом акцій), що становить не менше ніж 25 відсотків статутного капіталу учасника процедури закупівлі.</w:t>
      </w:r>
    </w:p>
    <w:p w14:paraId="6C7E5D36" w14:textId="77777777" w:rsidR="005B1CB9" w:rsidRPr="008679CE" w:rsidRDefault="005B1CB9" w:rsidP="005B1CB9">
      <w:pPr>
        <w:ind w:firstLine="567"/>
        <w:jc w:val="both"/>
      </w:pPr>
      <w:r w:rsidRPr="008679CE">
        <w:t>Для фізичної особи загальна сума володіння часткою у статутному капіталі учасника процедури закупівлі визначається залежно від обсягу корпоративних прав, що сукупно належать такій фізичній особі, членам її сім’ї та юридичним особам, які контролюються такою фізичною особою або членами її сім’ї.</w:t>
      </w:r>
    </w:p>
    <w:p w14:paraId="46CACC4A" w14:textId="77777777" w:rsidR="005B1CB9" w:rsidRPr="008679CE" w:rsidRDefault="005B1CB9" w:rsidP="005B1CB9">
      <w:pPr>
        <w:ind w:right="126" w:firstLine="567"/>
        <w:jc w:val="both"/>
      </w:pPr>
      <w:r w:rsidRPr="008679CE">
        <w:t>Членами сім’ї вважаються подружжя, діти, батьки, рідні брати і сестри, дідусь, бабуся, онуки, усиновлювачі, усиновлені, а також інші особи, за умови їх постійного проживання разом з пов’язаною особою і ведення з нею спільного господарства.</w:t>
      </w:r>
    </w:p>
    <w:p w14:paraId="6D0C0D78" w14:textId="77777777" w:rsidR="005B1CB9" w:rsidRPr="008679CE" w:rsidRDefault="005B1CB9" w:rsidP="005B1CB9">
      <w:pPr>
        <w:ind w:right="126" w:firstLine="567"/>
        <w:jc w:val="both"/>
      </w:pPr>
      <w:r w:rsidRPr="008679CE">
        <w:t>До пов’язаних осіб можуть відноситися також інші особи, якщо наявні інші факти й обставини, які свідчать про здійснення безпосереднього або опосередкованого контролю чи впливу на учасників процедури закупівлі (крім учасників з високим ризиком пов’язаності).</w:t>
      </w:r>
    </w:p>
    <w:p w14:paraId="1DFD915C" w14:textId="77777777" w:rsidR="005B1CB9" w:rsidRPr="008679CE" w:rsidRDefault="005B1CB9">
      <w:pPr>
        <w:pStyle w:val="aff4"/>
        <w:numPr>
          <w:ilvl w:val="0"/>
          <w:numId w:val="31"/>
        </w:numPr>
        <w:shd w:val="clear" w:color="auto" w:fill="FFFFFF" w:themeFill="background1"/>
        <w:tabs>
          <w:tab w:val="left" w:pos="993"/>
        </w:tabs>
        <w:ind w:left="0" w:right="125" w:firstLine="567"/>
        <w:jc w:val="both"/>
        <w:rPr>
          <w:lang w:val="uk-UA"/>
        </w:rPr>
      </w:pPr>
      <w:r w:rsidRPr="008679CE">
        <w:rPr>
          <w:color w:val="000000" w:themeColor="text1"/>
          <w:lang w:val="uk-UA"/>
        </w:rPr>
        <w:t>Критерії високого ризику пов’язаності учасника процедури закупівлі:</w:t>
      </w:r>
    </w:p>
    <w:p w14:paraId="769598E1" w14:textId="77777777" w:rsidR="005B1CB9" w:rsidRPr="008679CE" w:rsidRDefault="005B1CB9">
      <w:pPr>
        <w:pStyle w:val="aff4"/>
        <w:numPr>
          <w:ilvl w:val="1"/>
          <w:numId w:val="32"/>
        </w:numPr>
        <w:shd w:val="clear" w:color="auto" w:fill="FFFFFF" w:themeFill="background1"/>
        <w:tabs>
          <w:tab w:val="left" w:pos="1134"/>
        </w:tabs>
        <w:ind w:left="0" w:right="125" w:firstLine="567"/>
        <w:jc w:val="both"/>
        <w:rPr>
          <w:lang w:val="uk-UA"/>
        </w:rPr>
      </w:pPr>
      <w:r w:rsidRPr="008679CE">
        <w:rPr>
          <w:lang w:val="uk-UA"/>
        </w:rPr>
        <w:t xml:space="preserve">Учасник процедури закупівлі має спільну адресу або фактичне місцезнаходження з іншим учасником процедури закупівлі </w:t>
      </w:r>
      <w:r w:rsidRPr="008679CE">
        <w:rPr>
          <w:color w:val="000000" w:themeColor="text1"/>
          <w:lang w:val="uk-UA"/>
        </w:rPr>
        <w:t>(крім адреси масової реєстрації, зокрема, бізнес-центр тощо) та за наявності додатково підтверджених дій, зокрема, але не виключно: спільні виробничі потужності, що свідчить про спільне використання ресурсів та персоналу; ідентичне оформлення документів пропозицій, в т.ч. комерційних пропозицій тощо</w:t>
      </w:r>
      <w:r w:rsidRPr="008679CE">
        <w:rPr>
          <w:lang w:val="uk-UA"/>
        </w:rPr>
        <w:t xml:space="preserve">; </w:t>
      </w:r>
    </w:p>
    <w:p w14:paraId="691EF2C0" w14:textId="77777777" w:rsidR="005B1CB9" w:rsidRPr="008679CE" w:rsidRDefault="005B1CB9">
      <w:pPr>
        <w:pStyle w:val="aff4"/>
        <w:numPr>
          <w:ilvl w:val="1"/>
          <w:numId w:val="32"/>
        </w:numPr>
        <w:shd w:val="clear" w:color="auto" w:fill="FFFFFF" w:themeFill="background1"/>
        <w:tabs>
          <w:tab w:val="left" w:pos="1134"/>
        </w:tabs>
        <w:ind w:left="0" w:right="125" w:firstLine="567"/>
        <w:jc w:val="both"/>
        <w:rPr>
          <w:lang w:val="uk-UA"/>
        </w:rPr>
      </w:pPr>
      <w:r w:rsidRPr="008679CE">
        <w:rPr>
          <w:lang w:val="uk-UA"/>
        </w:rPr>
        <w:t>Учасник процедури закупівлі належить до групи осіб, пов’язаних відносинам контролю, до якої також належить інший учасник процедури закупівлі (крім випадку, передбачені внутрішніми документами Товариства);</w:t>
      </w:r>
    </w:p>
    <w:p w14:paraId="2AC2B812" w14:textId="77777777" w:rsidR="005B1CB9" w:rsidRPr="008679CE" w:rsidRDefault="005B1CB9">
      <w:pPr>
        <w:pStyle w:val="aff4"/>
        <w:numPr>
          <w:ilvl w:val="1"/>
          <w:numId w:val="32"/>
        </w:numPr>
        <w:shd w:val="clear" w:color="auto" w:fill="FFFFFF" w:themeFill="background1"/>
        <w:tabs>
          <w:tab w:val="left" w:pos="1134"/>
        </w:tabs>
        <w:ind w:left="0" w:right="125" w:firstLine="567"/>
        <w:jc w:val="both"/>
        <w:rPr>
          <w:lang w:val="uk-UA"/>
        </w:rPr>
      </w:pPr>
      <w:r w:rsidRPr="008679CE">
        <w:rPr>
          <w:lang w:val="uk-UA"/>
        </w:rPr>
        <w:t xml:space="preserve">Фізична особа, що є бенефіціарним власником учасника процедури закупівлі або членом наглядової ради такого учасника, його колегіального виконавчого органу або одноосібним виконавчим органом або є членом сім’ї однієї із таких осіб, є членом наглядової ради, колегіального виконавчого органу або одноосібним виконавчим органом; </w:t>
      </w:r>
    </w:p>
    <w:p w14:paraId="63B638C7" w14:textId="77777777" w:rsidR="005B1CB9" w:rsidRPr="008679CE" w:rsidRDefault="005B1CB9">
      <w:pPr>
        <w:pStyle w:val="aff4"/>
        <w:numPr>
          <w:ilvl w:val="1"/>
          <w:numId w:val="32"/>
        </w:numPr>
        <w:shd w:val="clear" w:color="auto" w:fill="FFFFFF" w:themeFill="background1"/>
        <w:tabs>
          <w:tab w:val="left" w:pos="1134"/>
        </w:tabs>
        <w:ind w:left="0" w:right="125" w:firstLine="567"/>
        <w:jc w:val="both"/>
        <w:rPr>
          <w:lang w:val="uk-UA"/>
        </w:rPr>
      </w:pPr>
      <w:r w:rsidRPr="008679CE">
        <w:rPr>
          <w:lang w:val="uk-UA"/>
        </w:rPr>
        <w:t>Учасник процедури закупівлі належить до групи осіб, пов’язаних відносинам контролю, одна з яких володіє акціями (частками, долями) у юридичній особі, більше 50% акцій (часток, паїв).</w:t>
      </w:r>
    </w:p>
    <w:p w14:paraId="31B4144B" w14:textId="7908DA93" w:rsidR="005B1CB9" w:rsidRPr="008679CE" w:rsidRDefault="005B1CB9">
      <w:pPr>
        <w:pStyle w:val="aff4"/>
        <w:numPr>
          <w:ilvl w:val="1"/>
          <w:numId w:val="32"/>
        </w:numPr>
        <w:shd w:val="clear" w:color="auto" w:fill="FFFFFF" w:themeFill="background1"/>
        <w:tabs>
          <w:tab w:val="left" w:pos="1134"/>
        </w:tabs>
        <w:ind w:left="0" w:right="125" w:firstLine="567"/>
        <w:jc w:val="both"/>
        <w:rPr>
          <w:lang w:val="uk-UA"/>
        </w:rPr>
      </w:pPr>
      <w:r w:rsidRPr="008679CE">
        <w:rPr>
          <w:lang w:val="uk-UA"/>
        </w:rPr>
        <w:t>Учасник процедури закупівлі, який на дату здійснення перевірки не є пов’язаною особою з іншим учасником (учасниками) процедури закупівлі, але був такою пов’язаною особою протягом року до моменту подання пропозицій для участі в закупівлі.</w:t>
      </w:r>
    </w:p>
    <w:p w14:paraId="647B3F0F" w14:textId="77777777" w:rsidR="005B1CB9" w:rsidRPr="008679CE" w:rsidRDefault="005B1CB9" w:rsidP="005B1CB9">
      <w:pPr>
        <w:spacing w:line="20" w:lineRule="atLeast"/>
        <w:rPr>
          <w:b/>
          <w:bCs/>
        </w:rPr>
      </w:pPr>
      <w:r w:rsidRPr="008679CE">
        <w:rPr>
          <w:b/>
          <w:bCs/>
        </w:rPr>
        <w:br w:type="page"/>
      </w:r>
    </w:p>
    <w:p w14:paraId="3B8974EC" w14:textId="2FDEB3C9" w:rsidR="00B517EE" w:rsidRPr="008679CE" w:rsidRDefault="00B517EE" w:rsidP="00D61094">
      <w:pPr>
        <w:pageBreakBefore/>
        <w:spacing w:line="276" w:lineRule="auto"/>
        <w:ind w:right="103" w:firstLine="709"/>
        <w:jc w:val="right"/>
        <w:rPr>
          <w:bCs/>
        </w:rPr>
      </w:pPr>
      <w:r w:rsidRPr="008679CE">
        <w:rPr>
          <w:bCs/>
        </w:rPr>
        <w:lastRenderedPageBreak/>
        <w:t xml:space="preserve">Додаток </w:t>
      </w:r>
      <w:r w:rsidR="00A35B84" w:rsidRPr="008679CE">
        <w:rPr>
          <w:bCs/>
        </w:rPr>
        <w:t>2</w:t>
      </w:r>
    </w:p>
    <w:p w14:paraId="23574EB0" w14:textId="0E3E2405" w:rsidR="00B517EE" w:rsidRPr="008679CE" w:rsidRDefault="00754246" w:rsidP="00D61094">
      <w:pPr>
        <w:spacing w:line="276" w:lineRule="auto"/>
        <w:ind w:right="103" w:firstLine="709"/>
        <w:jc w:val="right"/>
        <w:rPr>
          <w:bCs/>
          <w:iCs/>
        </w:rPr>
      </w:pPr>
      <w:r w:rsidRPr="008679CE">
        <w:rPr>
          <w:bCs/>
        </w:rPr>
        <w:t>ФОРМА</w:t>
      </w:r>
    </w:p>
    <w:p w14:paraId="67727E51" w14:textId="77777777" w:rsidR="00B517EE" w:rsidRPr="008679CE" w:rsidRDefault="00B517EE" w:rsidP="00227BCB">
      <w:pPr>
        <w:ind w:firstLine="709"/>
        <w:rPr>
          <w:bCs/>
        </w:rPr>
      </w:pPr>
    </w:p>
    <w:p w14:paraId="597D6293" w14:textId="77777777" w:rsidR="00173A66" w:rsidRPr="004F4232" w:rsidRDefault="00173A66" w:rsidP="00173A66">
      <w:pPr>
        <w:jc w:val="center"/>
        <w:rPr>
          <w:b/>
        </w:rPr>
      </w:pPr>
      <w:r w:rsidRPr="004F4232">
        <w:rPr>
          <w:b/>
        </w:rPr>
        <w:t xml:space="preserve">ЗАЯВКА-ПРОПОЗИЦІЯ </w:t>
      </w:r>
    </w:p>
    <w:p w14:paraId="3A3B7D91" w14:textId="77777777" w:rsidR="00173A66" w:rsidRPr="004F4232" w:rsidRDefault="00173A66" w:rsidP="00173A66">
      <w:pPr>
        <w:jc w:val="center"/>
        <w:rPr>
          <w:b/>
          <w:bCs/>
          <w:smallCaps/>
          <w:lang w:val="ru-RU"/>
        </w:rPr>
      </w:pPr>
      <w:r w:rsidRPr="004F4232">
        <w:rPr>
          <w:b/>
        </w:rPr>
        <w:t>на участь у процедурі закупівлі товарів</w:t>
      </w:r>
      <w:r w:rsidRPr="004F4232">
        <w:rPr>
          <w:b/>
          <w:bCs/>
        </w:rPr>
        <w:t>/надання послуг/ виконання робіт</w:t>
      </w:r>
    </w:p>
    <w:p w14:paraId="174CE730" w14:textId="77777777" w:rsidR="00173A66" w:rsidRPr="004F4232" w:rsidRDefault="00173A66" w:rsidP="00173A66">
      <w:pPr>
        <w:ind w:firstLine="709"/>
        <w:jc w:val="both"/>
        <w:rPr>
          <w:i/>
          <w:iCs/>
          <w:lang w:val="ru-RU"/>
        </w:rPr>
      </w:pPr>
    </w:p>
    <w:p w14:paraId="7C4DE929" w14:textId="77777777" w:rsidR="00173A66" w:rsidRPr="004F4232" w:rsidRDefault="00173A66" w:rsidP="00173A66">
      <w:pPr>
        <w:ind w:firstLine="709"/>
        <w:jc w:val="both"/>
      </w:pPr>
      <w:r w:rsidRPr="004F4232">
        <w:t>Найменування Учасника: __________________________________________________________</w:t>
      </w:r>
    </w:p>
    <w:p w14:paraId="53F6CA19" w14:textId="77777777" w:rsidR="00173A66" w:rsidRPr="004F4232" w:rsidRDefault="00173A66" w:rsidP="00173A66">
      <w:pPr>
        <w:ind w:firstLine="709"/>
        <w:jc w:val="both"/>
      </w:pPr>
      <w:r w:rsidRPr="004F4232">
        <w:t>Юридична адреса: _______________________________________________________________</w:t>
      </w:r>
    </w:p>
    <w:p w14:paraId="3DB3F2D4" w14:textId="77777777" w:rsidR="00173A66" w:rsidRPr="004F4232" w:rsidRDefault="00173A66" w:rsidP="00173A66">
      <w:pPr>
        <w:ind w:firstLine="709"/>
        <w:jc w:val="both"/>
      </w:pPr>
      <w:r w:rsidRPr="004F4232">
        <w:t>Поштова адреса: _________________________________________________________________</w:t>
      </w:r>
    </w:p>
    <w:p w14:paraId="3B778F60" w14:textId="77777777" w:rsidR="00173A66" w:rsidRPr="004F4232" w:rsidRDefault="00173A66" w:rsidP="00173A66">
      <w:pPr>
        <w:ind w:firstLine="709"/>
        <w:jc w:val="both"/>
      </w:pPr>
      <w:r w:rsidRPr="004F4232">
        <w:t>Код ЄДРПОУ/ІПН: _______________________________________________________________</w:t>
      </w:r>
    </w:p>
    <w:p w14:paraId="74C41FFA" w14:textId="77777777" w:rsidR="00173A66" w:rsidRPr="004F4232" w:rsidRDefault="00173A66" w:rsidP="00173A66">
      <w:pPr>
        <w:ind w:firstLine="709"/>
        <w:jc w:val="both"/>
      </w:pPr>
      <w:r w:rsidRPr="004F4232">
        <w:t>Банківські реквізити: _____________________________________________________________</w:t>
      </w:r>
    </w:p>
    <w:p w14:paraId="230BAC50" w14:textId="77777777" w:rsidR="00173A66" w:rsidRPr="004F4232" w:rsidRDefault="00173A66" w:rsidP="00173A66">
      <w:pPr>
        <w:ind w:firstLine="709"/>
        <w:jc w:val="both"/>
      </w:pPr>
      <w:r w:rsidRPr="004F4232">
        <w:t>П.І.Б. керівника або представника згідно довіреності: __________________________________</w:t>
      </w:r>
    </w:p>
    <w:p w14:paraId="11DE4185" w14:textId="77777777" w:rsidR="00173A66" w:rsidRPr="004F4232" w:rsidRDefault="00173A66" w:rsidP="00173A66">
      <w:pPr>
        <w:ind w:firstLine="709"/>
        <w:jc w:val="both"/>
      </w:pPr>
      <w:r w:rsidRPr="004F4232">
        <w:t>Телефон: ________________________________________________________________________</w:t>
      </w:r>
    </w:p>
    <w:p w14:paraId="16845799" w14:textId="77777777" w:rsidR="00173A66" w:rsidRPr="004F4232" w:rsidRDefault="00173A66" w:rsidP="00173A66">
      <w:pPr>
        <w:ind w:firstLine="709"/>
        <w:jc w:val="both"/>
      </w:pPr>
      <w:r w:rsidRPr="004F4232">
        <w:rPr>
          <w:lang w:val="en-US"/>
        </w:rPr>
        <w:t>E</w:t>
      </w:r>
      <w:r w:rsidRPr="004F4232">
        <w:rPr>
          <w:lang w:val="ru-RU"/>
        </w:rPr>
        <w:t>-</w:t>
      </w:r>
      <w:r w:rsidRPr="004F4232">
        <w:rPr>
          <w:lang w:val="en-US"/>
        </w:rPr>
        <w:t>mail</w:t>
      </w:r>
      <w:r w:rsidRPr="004F4232">
        <w:t xml:space="preserve"> для листування: ____________________________________________________________</w:t>
      </w:r>
    </w:p>
    <w:p w14:paraId="6E21389C" w14:textId="77777777" w:rsidR="00173A66" w:rsidRPr="004F4232" w:rsidRDefault="00173A66" w:rsidP="00173A66">
      <w:pPr>
        <w:ind w:right="-2"/>
        <w:jc w:val="both"/>
      </w:pPr>
    </w:p>
    <w:p w14:paraId="0B85A313" w14:textId="77777777" w:rsidR="00173A66" w:rsidRPr="004F4232" w:rsidRDefault="00173A66" w:rsidP="00173A66">
      <w:pPr>
        <w:ind w:right="-180" w:firstLine="709"/>
        <w:jc w:val="both"/>
      </w:pPr>
      <w:r w:rsidRPr="004F4232">
        <w:t>Ми, (</w:t>
      </w:r>
      <w:r w:rsidRPr="004F4232">
        <w:rPr>
          <w:i/>
          <w:u w:val="single"/>
        </w:rPr>
        <w:t xml:space="preserve">найменування </w:t>
      </w:r>
      <w:r w:rsidRPr="004F4232">
        <w:rPr>
          <w:i/>
          <w:color w:val="000000"/>
          <w:u w:val="single"/>
        </w:rPr>
        <w:t>Учасника</w:t>
      </w:r>
      <w:r w:rsidRPr="004F4232">
        <w:rPr>
          <w:color w:val="000000"/>
          <w:u w:val="single"/>
        </w:rPr>
        <w:t>)</w:t>
      </w:r>
      <w:r w:rsidRPr="004F4232">
        <w:rPr>
          <w:color w:val="000000"/>
        </w:rPr>
        <w:t xml:space="preserve"> надаємо свою пропозицію</w:t>
      </w:r>
      <w:r w:rsidRPr="004F4232">
        <w:t xml:space="preserve"> щодо участі у закупівлі «________________» - код за ДК 021:2015 «Єдиний закупівельний словник»:___________________________________, згідно з технічними </w:t>
      </w:r>
      <w:bookmarkStart w:id="40" w:name="_Hlk211594253"/>
      <w:r w:rsidRPr="004F4232">
        <w:t>та іншими вимогами Замовника</w:t>
      </w:r>
      <w:bookmarkEnd w:id="40"/>
      <w:r w:rsidRPr="004F4232">
        <w:t>. Вивчивши документацію та інформацію про необхідні технічні, якісні та кількісні характеристики, на виконання зазначеного вище маємо можливість та погоджуємося виконати вимоги Замовника та Договору про закупівлю.</w:t>
      </w:r>
    </w:p>
    <w:tbl>
      <w:tblPr>
        <w:tblW w:w="10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742"/>
        <w:gridCol w:w="1275"/>
        <w:gridCol w:w="993"/>
        <w:gridCol w:w="2551"/>
        <w:gridCol w:w="2358"/>
      </w:tblGrid>
      <w:tr w:rsidR="00173A66" w:rsidRPr="004F4232" w14:paraId="0D23E750" w14:textId="77777777" w:rsidTr="00837B02">
        <w:trPr>
          <w:trHeight w:val="792"/>
          <w:jc w:val="center"/>
        </w:trPr>
        <w:tc>
          <w:tcPr>
            <w:tcW w:w="514" w:type="dxa"/>
            <w:tcBorders>
              <w:top w:val="single" w:sz="4" w:space="0" w:color="auto"/>
              <w:left w:val="single" w:sz="4" w:space="0" w:color="auto"/>
              <w:bottom w:val="single" w:sz="4" w:space="0" w:color="auto"/>
              <w:right w:val="single" w:sz="4" w:space="0" w:color="auto"/>
            </w:tcBorders>
            <w:vAlign w:val="center"/>
            <w:hideMark/>
          </w:tcPr>
          <w:p w14:paraId="20CDC0AF" w14:textId="77777777" w:rsidR="00173A66" w:rsidRPr="004F4232" w:rsidRDefault="00173A66" w:rsidP="00837B02">
            <w:pPr>
              <w:ind w:right="28" w:firstLine="27"/>
              <w:jc w:val="center"/>
              <w:rPr>
                <w:b/>
                <w:bCs/>
              </w:rPr>
            </w:pPr>
            <w:bookmarkStart w:id="41" w:name="RANGE!A1:F71"/>
            <w:r w:rsidRPr="004F4232">
              <w:rPr>
                <w:b/>
                <w:bCs/>
              </w:rPr>
              <w:t>№</w:t>
            </w:r>
            <w:bookmarkEnd w:id="41"/>
          </w:p>
        </w:tc>
        <w:tc>
          <w:tcPr>
            <w:tcW w:w="2742" w:type="dxa"/>
            <w:tcBorders>
              <w:top w:val="single" w:sz="4" w:space="0" w:color="auto"/>
              <w:left w:val="single" w:sz="4" w:space="0" w:color="auto"/>
              <w:bottom w:val="single" w:sz="4" w:space="0" w:color="auto"/>
              <w:right w:val="single" w:sz="4" w:space="0" w:color="auto"/>
            </w:tcBorders>
            <w:vAlign w:val="center"/>
            <w:hideMark/>
          </w:tcPr>
          <w:p w14:paraId="1065B692" w14:textId="77777777" w:rsidR="00173A66" w:rsidRPr="004F4232" w:rsidRDefault="00173A66" w:rsidP="00837B02">
            <w:pPr>
              <w:ind w:firstLine="34"/>
              <w:jc w:val="center"/>
              <w:rPr>
                <w:b/>
                <w:bCs/>
              </w:rPr>
            </w:pPr>
            <w:r w:rsidRPr="004F4232">
              <w:rPr>
                <w:b/>
                <w:bCs/>
              </w:rPr>
              <w:t>Найменування товару</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19ACF9" w14:textId="77777777" w:rsidR="00173A66" w:rsidRPr="004F4232" w:rsidRDefault="00173A66" w:rsidP="00837B02">
            <w:pPr>
              <w:jc w:val="center"/>
              <w:rPr>
                <w:b/>
                <w:bCs/>
              </w:rPr>
            </w:pPr>
            <w:r w:rsidRPr="004F4232">
              <w:rPr>
                <w:b/>
                <w:bCs/>
              </w:rPr>
              <w:t>Один. виміру</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0D8D32" w14:textId="77777777" w:rsidR="00173A66" w:rsidRPr="004F4232" w:rsidRDefault="00173A66" w:rsidP="00837B02">
            <w:pPr>
              <w:jc w:val="center"/>
              <w:rPr>
                <w:b/>
                <w:bCs/>
              </w:rPr>
            </w:pPr>
            <w:r w:rsidRPr="004F4232">
              <w:rPr>
                <w:b/>
                <w:bCs/>
              </w:rPr>
              <w:t>К-сть</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7EE8E9A" w14:textId="77777777" w:rsidR="00173A66" w:rsidRPr="004F4232" w:rsidRDefault="00173A66" w:rsidP="00837B02">
            <w:pPr>
              <w:ind w:hanging="31"/>
              <w:jc w:val="center"/>
              <w:rPr>
                <w:b/>
                <w:bCs/>
              </w:rPr>
            </w:pPr>
            <w:r w:rsidRPr="004F4232">
              <w:rPr>
                <w:b/>
                <w:bCs/>
              </w:rPr>
              <w:t>Ціна за одиницю товару (грн, з ПДВ)*</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E1A92D" w14:textId="77777777" w:rsidR="00173A66" w:rsidRPr="004F4232" w:rsidRDefault="00173A66" w:rsidP="00837B02">
            <w:pPr>
              <w:ind w:firstLine="36"/>
              <w:jc w:val="center"/>
              <w:rPr>
                <w:b/>
                <w:bCs/>
              </w:rPr>
            </w:pPr>
            <w:r w:rsidRPr="004F4232">
              <w:rPr>
                <w:b/>
                <w:bCs/>
              </w:rPr>
              <w:t>Загальна вартість (грн, з ПДВ)*</w:t>
            </w:r>
          </w:p>
        </w:tc>
      </w:tr>
      <w:tr w:rsidR="00173A66" w:rsidRPr="004F4232" w14:paraId="332484CC" w14:textId="77777777" w:rsidTr="00837B02">
        <w:trPr>
          <w:trHeight w:val="317"/>
          <w:jc w:val="center"/>
        </w:trPr>
        <w:tc>
          <w:tcPr>
            <w:tcW w:w="514" w:type="dxa"/>
            <w:tcBorders>
              <w:top w:val="single" w:sz="4" w:space="0" w:color="auto"/>
              <w:left w:val="single" w:sz="4" w:space="0" w:color="auto"/>
              <w:bottom w:val="single" w:sz="4" w:space="0" w:color="auto"/>
              <w:right w:val="single" w:sz="4" w:space="0" w:color="auto"/>
            </w:tcBorders>
            <w:noWrap/>
            <w:vAlign w:val="center"/>
          </w:tcPr>
          <w:p w14:paraId="356D91E0" w14:textId="77777777" w:rsidR="00173A66" w:rsidRPr="004F4232" w:rsidRDefault="00173A66" w:rsidP="00837B02">
            <w:pPr>
              <w:jc w:val="center"/>
            </w:pPr>
            <w:r w:rsidRPr="004F4232">
              <w:t>1</w:t>
            </w:r>
          </w:p>
        </w:tc>
        <w:tc>
          <w:tcPr>
            <w:tcW w:w="2742" w:type="dxa"/>
            <w:tcBorders>
              <w:top w:val="single" w:sz="4" w:space="0" w:color="auto"/>
              <w:left w:val="single" w:sz="4" w:space="0" w:color="auto"/>
              <w:bottom w:val="single" w:sz="4" w:space="0" w:color="auto"/>
              <w:right w:val="single" w:sz="4" w:space="0" w:color="auto"/>
            </w:tcBorders>
            <w:vAlign w:val="center"/>
          </w:tcPr>
          <w:p w14:paraId="4781FF7D" w14:textId="77777777" w:rsidR="00173A66" w:rsidRPr="004F4232" w:rsidRDefault="00173A66" w:rsidP="00837B02"/>
        </w:tc>
        <w:tc>
          <w:tcPr>
            <w:tcW w:w="1275" w:type="dxa"/>
            <w:tcBorders>
              <w:top w:val="single" w:sz="4" w:space="0" w:color="auto"/>
              <w:left w:val="single" w:sz="4" w:space="0" w:color="auto"/>
              <w:bottom w:val="single" w:sz="4" w:space="0" w:color="auto"/>
              <w:right w:val="single" w:sz="4" w:space="0" w:color="auto"/>
            </w:tcBorders>
            <w:vAlign w:val="center"/>
          </w:tcPr>
          <w:p w14:paraId="61333254" w14:textId="77777777" w:rsidR="00173A66" w:rsidRPr="004F4232" w:rsidRDefault="00173A66" w:rsidP="00837B02">
            <w:pPr>
              <w:jc w:val="center"/>
            </w:pPr>
          </w:p>
        </w:tc>
        <w:tc>
          <w:tcPr>
            <w:tcW w:w="993" w:type="dxa"/>
            <w:tcBorders>
              <w:top w:val="single" w:sz="4" w:space="0" w:color="auto"/>
              <w:left w:val="single" w:sz="4" w:space="0" w:color="auto"/>
              <w:bottom w:val="single" w:sz="4" w:space="0" w:color="auto"/>
              <w:right w:val="single" w:sz="4" w:space="0" w:color="auto"/>
            </w:tcBorders>
            <w:vAlign w:val="center"/>
          </w:tcPr>
          <w:p w14:paraId="041EAB24" w14:textId="77777777" w:rsidR="00173A66" w:rsidRPr="004F4232" w:rsidRDefault="00173A66" w:rsidP="00837B02">
            <w:pPr>
              <w:jc w:val="center"/>
            </w:pPr>
          </w:p>
        </w:tc>
        <w:tc>
          <w:tcPr>
            <w:tcW w:w="2551" w:type="dxa"/>
            <w:tcBorders>
              <w:top w:val="single" w:sz="4" w:space="0" w:color="auto"/>
              <w:left w:val="single" w:sz="4" w:space="0" w:color="auto"/>
              <w:bottom w:val="single" w:sz="4" w:space="0" w:color="auto"/>
              <w:right w:val="single" w:sz="4" w:space="0" w:color="auto"/>
            </w:tcBorders>
          </w:tcPr>
          <w:p w14:paraId="279849C3" w14:textId="77777777" w:rsidR="00173A66" w:rsidRPr="004F4232" w:rsidRDefault="00173A66" w:rsidP="00837B02">
            <w:pPr>
              <w:ind w:hanging="31"/>
              <w:jc w:val="center"/>
            </w:pPr>
          </w:p>
        </w:tc>
        <w:tc>
          <w:tcPr>
            <w:tcW w:w="2358" w:type="dxa"/>
            <w:tcBorders>
              <w:top w:val="single" w:sz="4" w:space="0" w:color="auto"/>
              <w:left w:val="single" w:sz="4" w:space="0" w:color="auto"/>
              <w:bottom w:val="single" w:sz="4" w:space="0" w:color="auto"/>
              <w:right w:val="single" w:sz="4" w:space="0" w:color="auto"/>
            </w:tcBorders>
          </w:tcPr>
          <w:p w14:paraId="185294D6" w14:textId="77777777" w:rsidR="00173A66" w:rsidRPr="004F4232" w:rsidRDefault="00173A66" w:rsidP="00837B02">
            <w:pPr>
              <w:ind w:firstLine="36"/>
              <w:jc w:val="center"/>
            </w:pPr>
          </w:p>
        </w:tc>
      </w:tr>
      <w:tr w:rsidR="00173A66" w:rsidRPr="004F4232" w14:paraId="19AADC8A" w14:textId="77777777" w:rsidTr="00837B02">
        <w:trPr>
          <w:trHeight w:val="317"/>
          <w:jc w:val="center"/>
        </w:trPr>
        <w:tc>
          <w:tcPr>
            <w:tcW w:w="514" w:type="dxa"/>
            <w:tcBorders>
              <w:top w:val="single" w:sz="4" w:space="0" w:color="auto"/>
              <w:left w:val="single" w:sz="4" w:space="0" w:color="auto"/>
              <w:bottom w:val="single" w:sz="4" w:space="0" w:color="auto"/>
              <w:right w:val="single" w:sz="4" w:space="0" w:color="auto"/>
            </w:tcBorders>
            <w:noWrap/>
            <w:vAlign w:val="center"/>
          </w:tcPr>
          <w:p w14:paraId="1B0762A6" w14:textId="77777777" w:rsidR="00173A66" w:rsidRPr="004F4232" w:rsidRDefault="00173A66" w:rsidP="00837B02">
            <w:pPr>
              <w:jc w:val="center"/>
            </w:pPr>
            <w:r w:rsidRPr="004F4232">
              <w:t>2</w:t>
            </w:r>
          </w:p>
        </w:tc>
        <w:tc>
          <w:tcPr>
            <w:tcW w:w="2742" w:type="dxa"/>
            <w:tcBorders>
              <w:top w:val="single" w:sz="4" w:space="0" w:color="auto"/>
              <w:left w:val="single" w:sz="4" w:space="0" w:color="auto"/>
              <w:bottom w:val="single" w:sz="4" w:space="0" w:color="auto"/>
              <w:right w:val="single" w:sz="4" w:space="0" w:color="auto"/>
            </w:tcBorders>
            <w:vAlign w:val="center"/>
          </w:tcPr>
          <w:p w14:paraId="05603A4C" w14:textId="77777777" w:rsidR="00173A66" w:rsidRPr="004F4232" w:rsidRDefault="00173A66" w:rsidP="00837B02"/>
        </w:tc>
        <w:tc>
          <w:tcPr>
            <w:tcW w:w="1275" w:type="dxa"/>
            <w:tcBorders>
              <w:top w:val="single" w:sz="4" w:space="0" w:color="auto"/>
              <w:left w:val="single" w:sz="4" w:space="0" w:color="auto"/>
              <w:bottom w:val="single" w:sz="4" w:space="0" w:color="auto"/>
              <w:right w:val="single" w:sz="4" w:space="0" w:color="auto"/>
            </w:tcBorders>
            <w:vAlign w:val="center"/>
          </w:tcPr>
          <w:p w14:paraId="57A92DBB" w14:textId="77777777" w:rsidR="00173A66" w:rsidRPr="004F4232" w:rsidRDefault="00173A66" w:rsidP="00837B02">
            <w:pPr>
              <w:jc w:val="center"/>
            </w:pPr>
          </w:p>
        </w:tc>
        <w:tc>
          <w:tcPr>
            <w:tcW w:w="993" w:type="dxa"/>
            <w:tcBorders>
              <w:top w:val="single" w:sz="4" w:space="0" w:color="auto"/>
              <w:left w:val="single" w:sz="4" w:space="0" w:color="auto"/>
              <w:bottom w:val="single" w:sz="4" w:space="0" w:color="auto"/>
              <w:right w:val="single" w:sz="4" w:space="0" w:color="auto"/>
            </w:tcBorders>
            <w:vAlign w:val="center"/>
          </w:tcPr>
          <w:p w14:paraId="104C3AA6" w14:textId="77777777" w:rsidR="00173A66" w:rsidRPr="004F4232" w:rsidRDefault="00173A66" w:rsidP="00837B02">
            <w:pPr>
              <w:jc w:val="center"/>
            </w:pPr>
          </w:p>
        </w:tc>
        <w:tc>
          <w:tcPr>
            <w:tcW w:w="2551" w:type="dxa"/>
            <w:tcBorders>
              <w:top w:val="single" w:sz="4" w:space="0" w:color="auto"/>
              <w:left w:val="single" w:sz="4" w:space="0" w:color="auto"/>
              <w:bottom w:val="single" w:sz="4" w:space="0" w:color="auto"/>
              <w:right w:val="single" w:sz="4" w:space="0" w:color="auto"/>
            </w:tcBorders>
          </w:tcPr>
          <w:p w14:paraId="5772B25E" w14:textId="77777777" w:rsidR="00173A66" w:rsidRPr="004F4232" w:rsidRDefault="00173A66" w:rsidP="00837B02">
            <w:pPr>
              <w:ind w:hanging="31"/>
              <w:jc w:val="center"/>
            </w:pPr>
          </w:p>
        </w:tc>
        <w:tc>
          <w:tcPr>
            <w:tcW w:w="2358" w:type="dxa"/>
            <w:tcBorders>
              <w:top w:val="single" w:sz="4" w:space="0" w:color="auto"/>
              <w:left w:val="single" w:sz="4" w:space="0" w:color="auto"/>
              <w:bottom w:val="single" w:sz="4" w:space="0" w:color="auto"/>
              <w:right w:val="single" w:sz="4" w:space="0" w:color="auto"/>
            </w:tcBorders>
          </w:tcPr>
          <w:p w14:paraId="6631A599" w14:textId="77777777" w:rsidR="00173A66" w:rsidRPr="004F4232" w:rsidRDefault="00173A66" w:rsidP="00837B02">
            <w:pPr>
              <w:ind w:firstLine="36"/>
              <w:jc w:val="center"/>
            </w:pPr>
          </w:p>
        </w:tc>
      </w:tr>
      <w:tr w:rsidR="00173A66" w:rsidRPr="004F4232" w14:paraId="67A4A117" w14:textId="77777777" w:rsidTr="00837B02">
        <w:trPr>
          <w:trHeight w:val="317"/>
          <w:jc w:val="center"/>
        </w:trPr>
        <w:tc>
          <w:tcPr>
            <w:tcW w:w="514" w:type="dxa"/>
            <w:tcBorders>
              <w:top w:val="single" w:sz="4" w:space="0" w:color="auto"/>
              <w:left w:val="single" w:sz="4" w:space="0" w:color="auto"/>
              <w:bottom w:val="single" w:sz="4" w:space="0" w:color="auto"/>
              <w:right w:val="single" w:sz="4" w:space="0" w:color="auto"/>
            </w:tcBorders>
            <w:noWrap/>
            <w:vAlign w:val="center"/>
          </w:tcPr>
          <w:p w14:paraId="4ADB5A92" w14:textId="77777777" w:rsidR="00173A66" w:rsidRPr="004F4232" w:rsidRDefault="00173A66" w:rsidP="00837B02">
            <w:pPr>
              <w:jc w:val="center"/>
            </w:pPr>
            <w:r w:rsidRPr="004F4232">
              <w:t>3</w:t>
            </w:r>
          </w:p>
        </w:tc>
        <w:tc>
          <w:tcPr>
            <w:tcW w:w="2742" w:type="dxa"/>
            <w:tcBorders>
              <w:top w:val="single" w:sz="4" w:space="0" w:color="auto"/>
              <w:left w:val="single" w:sz="4" w:space="0" w:color="auto"/>
              <w:bottom w:val="single" w:sz="4" w:space="0" w:color="auto"/>
              <w:right w:val="single" w:sz="4" w:space="0" w:color="auto"/>
            </w:tcBorders>
            <w:vAlign w:val="center"/>
          </w:tcPr>
          <w:p w14:paraId="5C2E74F8" w14:textId="77777777" w:rsidR="00173A66" w:rsidRPr="004F4232" w:rsidRDefault="00173A66" w:rsidP="00837B02"/>
        </w:tc>
        <w:tc>
          <w:tcPr>
            <w:tcW w:w="1275" w:type="dxa"/>
            <w:tcBorders>
              <w:top w:val="single" w:sz="4" w:space="0" w:color="auto"/>
              <w:left w:val="single" w:sz="4" w:space="0" w:color="auto"/>
              <w:bottom w:val="single" w:sz="4" w:space="0" w:color="auto"/>
              <w:right w:val="single" w:sz="4" w:space="0" w:color="auto"/>
            </w:tcBorders>
            <w:vAlign w:val="center"/>
          </w:tcPr>
          <w:p w14:paraId="7D4A3771" w14:textId="77777777" w:rsidR="00173A66" w:rsidRPr="004F4232" w:rsidRDefault="00173A66" w:rsidP="00837B02">
            <w:pPr>
              <w:jc w:val="center"/>
            </w:pPr>
          </w:p>
        </w:tc>
        <w:tc>
          <w:tcPr>
            <w:tcW w:w="993" w:type="dxa"/>
            <w:tcBorders>
              <w:top w:val="single" w:sz="4" w:space="0" w:color="auto"/>
              <w:left w:val="single" w:sz="4" w:space="0" w:color="auto"/>
              <w:bottom w:val="single" w:sz="4" w:space="0" w:color="auto"/>
              <w:right w:val="single" w:sz="4" w:space="0" w:color="auto"/>
            </w:tcBorders>
            <w:vAlign w:val="center"/>
          </w:tcPr>
          <w:p w14:paraId="233DD2BA" w14:textId="77777777" w:rsidR="00173A66" w:rsidRPr="004F4232" w:rsidRDefault="00173A66" w:rsidP="00837B02">
            <w:pPr>
              <w:jc w:val="center"/>
            </w:pPr>
          </w:p>
        </w:tc>
        <w:tc>
          <w:tcPr>
            <w:tcW w:w="2551" w:type="dxa"/>
            <w:tcBorders>
              <w:top w:val="single" w:sz="4" w:space="0" w:color="auto"/>
              <w:left w:val="single" w:sz="4" w:space="0" w:color="auto"/>
              <w:bottom w:val="single" w:sz="4" w:space="0" w:color="auto"/>
              <w:right w:val="single" w:sz="4" w:space="0" w:color="auto"/>
            </w:tcBorders>
          </w:tcPr>
          <w:p w14:paraId="15C9F9F9" w14:textId="77777777" w:rsidR="00173A66" w:rsidRPr="004F4232" w:rsidRDefault="00173A66" w:rsidP="00837B02">
            <w:pPr>
              <w:ind w:hanging="31"/>
              <w:jc w:val="center"/>
            </w:pPr>
          </w:p>
        </w:tc>
        <w:tc>
          <w:tcPr>
            <w:tcW w:w="2358" w:type="dxa"/>
            <w:tcBorders>
              <w:top w:val="single" w:sz="4" w:space="0" w:color="auto"/>
              <w:left w:val="single" w:sz="4" w:space="0" w:color="auto"/>
              <w:bottom w:val="single" w:sz="4" w:space="0" w:color="auto"/>
              <w:right w:val="single" w:sz="4" w:space="0" w:color="auto"/>
            </w:tcBorders>
          </w:tcPr>
          <w:p w14:paraId="0087751E" w14:textId="77777777" w:rsidR="00173A66" w:rsidRPr="004F4232" w:rsidRDefault="00173A66" w:rsidP="00837B02">
            <w:pPr>
              <w:ind w:firstLine="36"/>
              <w:jc w:val="center"/>
            </w:pPr>
          </w:p>
        </w:tc>
      </w:tr>
      <w:tr w:rsidR="00173A66" w:rsidRPr="004F4232" w14:paraId="77FAAFBA" w14:textId="77777777" w:rsidTr="00837B02">
        <w:trPr>
          <w:trHeight w:val="317"/>
          <w:jc w:val="center"/>
        </w:trPr>
        <w:tc>
          <w:tcPr>
            <w:tcW w:w="514" w:type="dxa"/>
            <w:tcBorders>
              <w:top w:val="single" w:sz="4" w:space="0" w:color="auto"/>
              <w:left w:val="single" w:sz="4" w:space="0" w:color="auto"/>
              <w:bottom w:val="single" w:sz="4" w:space="0" w:color="auto"/>
              <w:right w:val="single" w:sz="4" w:space="0" w:color="auto"/>
            </w:tcBorders>
            <w:noWrap/>
            <w:vAlign w:val="center"/>
          </w:tcPr>
          <w:p w14:paraId="31C4DB1B" w14:textId="77777777" w:rsidR="00173A66" w:rsidRPr="004F4232" w:rsidRDefault="00173A66" w:rsidP="00837B02">
            <w:pPr>
              <w:jc w:val="center"/>
            </w:pPr>
            <w:r w:rsidRPr="004F4232">
              <w:t>…</w:t>
            </w:r>
          </w:p>
        </w:tc>
        <w:tc>
          <w:tcPr>
            <w:tcW w:w="2742" w:type="dxa"/>
            <w:tcBorders>
              <w:top w:val="single" w:sz="4" w:space="0" w:color="auto"/>
              <w:left w:val="single" w:sz="4" w:space="0" w:color="auto"/>
              <w:bottom w:val="single" w:sz="4" w:space="0" w:color="auto"/>
              <w:right w:val="single" w:sz="4" w:space="0" w:color="auto"/>
            </w:tcBorders>
            <w:vAlign w:val="center"/>
          </w:tcPr>
          <w:p w14:paraId="68166164" w14:textId="77777777" w:rsidR="00173A66" w:rsidRPr="004F4232" w:rsidRDefault="00173A66" w:rsidP="00837B02"/>
        </w:tc>
        <w:tc>
          <w:tcPr>
            <w:tcW w:w="1275" w:type="dxa"/>
            <w:tcBorders>
              <w:top w:val="single" w:sz="4" w:space="0" w:color="auto"/>
              <w:left w:val="single" w:sz="4" w:space="0" w:color="auto"/>
              <w:bottom w:val="single" w:sz="4" w:space="0" w:color="auto"/>
              <w:right w:val="single" w:sz="4" w:space="0" w:color="auto"/>
            </w:tcBorders>
            <w:vAlign w:val="center"/>
          </w:tcPr>
          <w:p w14:paraId="3DA31737" w14:textId="77777777" w:rsidR="00173A66" w:rsidRPr="004F4232" w:rsidRDefault="00173A66" w:rsidP="00837B02">
            <w:pPr>
              <w:jc w:val="center"/>
            </w:pPr>
          </w:p>
        </w:tc>
        <w:tc>
          <w:tcPr>
            <w:tcW w:w="993" w:type="dxa"/>
            <w:tcBorders>
              <w:top w:val="single" w:sz="4" w:space="0" w:color="auto"/>
              <w:left w:val="single" w:sz="4" w:space="0" w:color="auto"/>
              <w:bottom w:val="single" w:sz="4" w:space="0" w:color="auto"/>
              <w:right w:val="single" w:sz="4" w:space="0" w:color="auto"/>
            </w:tcBorders>
            <w:vAlign w:val="center"/>
          </w:tcPr>
          <w:p w14:paraId="34BE634F" w14:textId="77777777" w:rsidR="00173A66" w:rsidRPr="004F4232" w:rsidRDefault="00173A66" w:rsidP="00837B02">
            <w:pPr>
              <w:jc w:val="center"/>
            </w:pPr>
          </w:p>
        </w:tc>
        <w:tc>
          <w:tcPr>
            <w:tcW w:w="2551" w:type="dxa"/>
            <w:tcBorders>
              <w:top w:val="single" w:sz="4" w:space="0" w:color="auto"/>
              <w:left w:val="single" w:sz="4" w:space="0" w:color="auto"/>
              <w:bottom w:val="single" w:sz="4" w:space="0" w:color="auto"/>
              <w:right w:val="single" w:sz="4" w:space="0" w:color="auto"/>
            </w:tcBorders>
          </w:tcPr>
          <w:p w14:paraId="06F4AEBC" w14:textId="77777777" w:rsidR="00173A66" w:rsidRPr="004F4232" w:rsidRDefault="00173A66" w:rsidP="00837B02">
            <w:pPr>
              <w:ind w:hanging="31"/>
              <w:jc w:val="center"/>
            </w:pPr>
          </w:p>
        </w:tc>
        <w:tc>
          <w:tcPr>
            <w:tcW w:w="2358" w:type="dxa"/>
            <w:tcBorders>
              <w:top w:val="single" w:sz="4" w:space="0" w:color="auto"/>
              <w:left w:val="single" w:sz="4" w:space="0" w:color="auto"/>
              <w:bottom w:val="single" w:sz="4" w:space="0" w:color="auto"/>
              <w:right w:val="single" w:sz="4" w:space="0" w:color="auto"/>
            </w:tcBorders>
          </w:tcPr>
          <w:p w14:paraId="73E01E63" w14:textId="77777777" w:rsidR="00173A66" w:rsidRPr="004F4232" w:rsidRDefault="00173A66" w:rsidP="00837B02">
            <w:pPr>
              <w:ind w:firstLine="36"/>
              <w:jc w:val="center"/>
              <w:rPr>
                <w:lang w:val="en-US"/>
              </w:rPr>
            </w:pPr>
          </w:p>
        </w:tc>
      </w:tr>
      <w:tr w:rsidR="00173A66" w:rsidRPr="004F4232" w14:paraId="3DE44DA5" w14:textId="77777777" w:rsidTr="00837B02">
        <w:trPr>
          <w:trHeight w:val="317"/>
          <w:jc w:val="center"/>
        </w:trPr>
        <w:tc>
          <w:tcPr>
            <w:tcW w:w="514" w:type="dxa"/>
            <w:tcBorders>
              <w:top w:val="single" w:sz="4" w:space="0" w:color="auto"/>
              <w:left w:val="single" w:sz="4" w:space="0" w:color="auto"/>
              <w:bottom w:val="single" w:sz="4" w:space="0" w:color="auto"/>
              <w:right w:val="single" w:sz="4" w:space="0" w:color="auto"/>
            </w:tcBorders>
            <w:noWrap/>
          </w:tcPr>
          <w:p w14:paraId="673464D5" w14:textId="77777777" w:rsidR="00173A66" w:rsidRPr="004F4232" w:rsidRDefault="00173A66" w:rsidP="00837B02">
            <w:pPr>
              <w:ind w:firstLine="27"/>
              <w:jc w:val="center"/>
              <w:rPr>
                <w:i/>
                <w:iCs/>
              </w:rPr>
            </w:pPr>
          </w:p>
        </w:tc>
        <w:tc>
          <w:tcPr>
            <w:tcW w:w="7561" w:type="dxa"/>
            <w:gridSpan w:val="4"/>
            <w:tcBorders>
              <w:top w:val="single" w:sz="4" w:space="0" w:color="auto"/>
              <w:left w:val="single" w:sz="4" w:space="0" w:color="auto"/>
              <w:bottom w:val="single" w:sz="4" w:space="0" w:color="auto"/>
              <w:right w:val="single" w:sz="4" w:space="0" w:color="auto"/>
            </w:tcBorders>
            <w:hideMark/>
          </w:tcPr>
          <w:p w14:paraId="600D3FBB" w14:textId="77777777" w:rsidR="00173A66" w:rsidRPr="004F4232" w:rsidRDefault="00173A66" w:rsidP="00837B02">
            <w:pPr>
              <w:ind w:hanging="31"/>
            </w:pPr>
            <w:r w:rsidRPr="004F4232">
              <w:t>Всього без ПДВ</w:t>
            </w:r>
          </w:p>
        </w:tc>
        <w:tc>
          <w:tcPr>
            <w:tcW w:w="2358" w:type="dxa"/>
            <w:tcBorders>
              <w:top w:val="single" w:sz="4" w:space="0" w:color="auto"/>
              <w:left w:val="single" w:sz="4" w:space="0" w:color="auto"/>
              <w:bottom w:val="single" w:sz="4" w:space="0" w:color="auto"/>
              <w:right w:val="single" w:sz="4" w:space="0" w:color="auto"/>
            </w:tcBorders>
          </w:tcPr>
          <w:p w14:paraId="7752C88A" w14:textId="77777777" w:rsidR="00173A66" w:rsidRPr="004F4232" w:rsidRDefault="00173A66" w:rsidP="00837B02">
            <w:pPr>
              <w:ind w:firstLine="36"/>
              <w:jc w:val="center"/>
              <w:rPr>
                <w:b/>
                <w:bCs/>
                <w:i/>
                <w:iCs/>
              </w:rPr>
            </w:pPr>
          </w:p>
        </w:tc>
      </w:tr>
      <w:tr w:rsidR="00173A66" w:rsidRPr="004F4232" w14:paraId="0EABDE0D" w14:textId="77777777" w:rsidTr="00837B02">
        <w:trPr>
          <w:trHeight w:val="317"/>
          <w:jc w:val="center"/>
        </w:trPr>
        <w:tc>
          <w:tcPr>
            <w:tcW w:w="514" w:type="dxa"/>
            <w:tcBorders>
              <w:top w:val="single" w:sz="4" w:space="0" w:color="auto"/>
              <w:left w:val="single" w:sz="4" w:space="0" w:color="auto"/>
              <w:bottom w:val="single" w:sz="4" w:space="0" w:color="auto"/>
              <w:right w:val="single" w:sz="4" w:space="0" w:color="auto"/>
            </w:tcBorders>
            <w:noWrap/>
          </w:tcPr>
          <w:p w14:paraId="7A8381FD" w14:textId="77777777" w:rsidR="00173A66" w:rsidRPr="004F4232" w:rsidRDefault="00173A66" w:rsidP="00837B02">
            <w:pPr>
              <w:ind w:firstLine="27"/>
              <w:jc w:val="center"/>
              <w:rPr>
                <w:i/>
                <w:iCs/>
              </w:rPr>
            </w:pPr>
          </w:p>
        </w:tc>
        <w:tc>
          <w:tcPr>
            <w:tcW w:w="7561" w:type="dxa"/>
            <w:gridSpan w:val="4"/>
            <w:tcBorders>
              <w:top w:val="single" w:sz="4" w:space="0" w:color="auto"/>
              <w:left w:val="single" w:sz="4" w:space="0" w:color="auto"/>
              <w:bottom w:val="single" w:sz="4" w:space="0" w:color="auto"/>
              <w:right w:val="single" w:sz="4" w:space="0" w:color="auto"/>
            </w:tcBorders>
            <w:hideMark/>
          </w:tcPr>
          <w:p w14:paraId="221EB8F4" w14:textId="77777777" w:rsidR="00173A66" w:rsidRPr="004F4232" w:rsidRDefault="00173A66" w:rsidP="00837B02">
            <w:pPr>
              <w:ind w:hanging="31"/>
            </w:pPr>
            <w:r w:rsidRPr="004F4232">
              <w:t>ПДВ</w:t>
            </w:r>
          </w:p>
        </w:tc>
        <w:tc>
          <w:tcPr>
            <w:tcW w:w="2358" w:type="dxa"/>
            <w:tcBorders>
              <w:top w:val="single" w:sz="4" w:space="0" w:color="auto"/>
              <w:left w:val="single" w:sz="4" w:space="0" w:color="auto"/>
              <w:bottom w:val="single" w:sz="4" w:space="0" w:color="auto"/>
              <w:right w:val="single" w:sz="4" w:space="0" w:color="auto"/>
            </w:tcBorders>
          </w:tcPr>
          <w:p w14:paraId="0FAA2DCD" w14:textId="77777777" w:rsidR="00173A66" w:rsidRPr="004F4232" w:rsidRDefault="00173A66" w:rsidP="00837B02">
            <w:pPr>
              <w:ind w:firstLine="36"/>
              <w:jc w:val="center"/>
              <w:rPr>
                <w:b/>
                <w:bCs/>
                <w:i/>
                <w:iCs/>
              </w:rPr>
            </w:pPr>
          </w:p>
        </w:tc>
      </w:tr>
      <w:tr w:rsidR="00173A66" w:rsidRPr="004F4232" w14:paraId="4327B2B3" w14:textId="77777777" w:rsidTr="00837B02">
        <w:trPr>
          <w:trHeight w:val="317"/>
          <w:jc w:val="center"/>
        </w:trPr>
        <w:tc>
          <w:tcPr>
            <w:tcW w:w="514" w:type="dxa"/>
            <w:tcBorders>
              <w:top w:val="single" w:sz="4" w:space="0" w:color="auto"/>
              <w:left w:val="single" w:sz="4" w:space="0" w:color="auto"/>
              <w:bottom w:val="single" w:sz="4" w:space="0" w:color="auto"/>
              <w:right w:val="single" w:sz="4" w:space="0" w:color="auto"/>
            </w:tcBorders>
            <w:noWrap/>
          </w:tcPr>
          <w:p w14:paraId="7272649F" w14:textId="77777777" w:rsidR="00173A66" w:rsidRPr="004F4232" w:rsidRDefault="00173A66" w:rsidP="00837B02">
            <w:pPr>
              <w:ind w:firstLine="27"/>
              <w:jc w:val="center"/>
              <w:rPr>
                <w:i/>
                <w:iCs/>
              </w:rPr>
            </w:pPr>
          </w:p>
        </w:tc>
        <w:tc>
          <w:tcPr>
            <w:tcW w:w="7561" w:type="dxa"/>
            <w:gridSpan w:val="4"/>
            <w:tcBorders>
              <w:top w:val="single" w:sz="4" w:space="0" w:color="auto"/>
              <w:left w:val="single" w:sz="4" w:space="0" w:color="auto"/>
              <w:bottom w:val="single" w:sz="4" w:space="0" w:color="auto"/>
              <w:right w:val="single" w:sz="4" w:space="0" w:color="auto"/>
            </w:tcBorders>
            <w:hideMark/>
          </w:tcPr>
          <w:p w14:paraId="298B280A" w14:textId="77777777" w:rsidR="00173A66" w:rsidRPr="004F4232" w:rsidRDefault="00173A66" w:rsidP="00837B02">
            <w:pPr>
              <w:ind w:hanging="31"/>
              <w:rPr>
                <w:lang w:val="en-US"/>
              </w:rPr>
            </w:pPr>
            <w:r w:rsidRPr="004F4232">
              <w:t>Всього з ПДВ</w:t>
            </w:r>
            <w:r w:rsidRPr="004F4232">
              <w:rPr>
                <w:lang w:val="en-US"/>
              </w:rPr>
              <w:t>*</w:t>
            </w:r>
          </w:p>
        </w:tc>
        <w:tc>
          <w:tcPr>
            <w:tcW w:w="2358" w:type="dxa"/>
            <w:tcBorders>
              <w:top w:val="single" w:sz="4" w:space="0" w:color="auto"/>
              <w:left w:val="single" w:sz="4" w:space="0" w:color="auto"/>
              <w:bottom w:val="single" w:sz="4" w:space="0" w:color="auto"/>
              <w:right w:val="single" w:sz="4" w:space="0" w:color="auto"/>
            </w:tcBorders>
          </w:tcPr>
          <w:p w14:paraId="5A8BE046" w14:textId="77777777" w:rsidR="00173A66" w:rsidRPr="004F4232" w:rsidRDefault="00173A66" w:rsidP="00837B02">
            <w:pPr>
              <w:ind w:firstLine="36"/>
              <w:jc w:val="center"/>
              <w:rPr>
                <w:b/>
                <w:bCs/>
                <w:i/>
                <w:iCs/>
              </w:rPr>
            </w:pPr>
          </w:p>
        </w:tc>
      </w:tr>
    </w:tbl>
    <w:p w14:paraId="64FF4BA0" w14:textId="77777777" w:rsidR="00173A66" w:rsidRPr="004F4232" w:rsidRDefault="00173A66" w:rsidP="00173A66">
      <w:pPr>
        <w:ind w:right="-180" w:firstLine="567"/>
        <w:jc w:val="both"/>
        <w:rPr>
          <w:i/>
          <w:iCs/>
        </w:rPr>
      </w:pPr>
    </w:p>
    <w:p w14:paraId="310527B8" w14:textId="77777777" w:rsidR="00173A66" w:rsidRPr="004F4232" w:rsidRDefault="00173A66" w:rsidP="00173A66">
      <w:pPr>
        <w:ind w:right="-180" w:firstLine="567"/>
        <w:jc w:val="both"/>
        <w:rPr>
          <w:i/>
          <w:iCs/>
        </w:rPr>
      </w:pPr>
      <w:r w:rsidRPr="004F4232">
        <w:rPr>
          <w:i/>
          <w:iCs/>
        </w:rPr>
        <w:t>* Без ПДВ, якщо Учасник не є платником ПДВ або товари не оподатковуються ПДВ згідно чинного законодавства.</w:t>
      </w:r>
    </w:p>
    <w:p w14:paraId="2DD19B95" w14:textId="77777777" w:rsidR="00173A66" w:rsidRPr="004F4232" w:rsidRDefault="00173A66" w:rsidP="00173A66">
      <w:pPr>
        <w:pStyle w:val="aff4"/>
        <w:numPr>
          <w:ilvl w:val="0"/>
          <w:numId w:val="15"/>
        </w:numPr>
        <w:ind w:right="-180"/>
        <w:jc w:val="both"/>
        <w:rPr>
          <w:lang w:val="uk-UA"/>
        </w:rPr>
      </w:pPr>
      <w:r w:rsidRPr="004F4232">
        <w:rPr>
          <w:lang w:val="uk-UA"/>
        </w:rPr>
        <w:t>У разі визначення нас Переможцем закупівлі та прийняття рішення про намір укласти договір про закупівлю, ми візьмемо на себе зобов’язання виконати всі умови, передбачені договором.</w:t>
      </w:r>
    </w:p>
    <w:p w14:paraId="5D4A5F85" w14:textId="77777777" w:rsidR="00173A66" w:rsidRPr="004F4232" w:rsidRDefault="00173A66" w:rsidP="00173A66">
      <w:pPr>
        <w:pStyle w:val="aff4"/>
        <w:numPr>
          <w:ilvl w:val="0"/>
          <w:numId w:val="15"/>
        </w:numPr>
        <w:ind w:right="-180"/>
        <w:jc w:val="both"/>
        <w:rPr>
          <w:lang w:val="uk-UA"/>
        </w:rPr>
      </w:pPr>
      <w:r w:rsidRPr="004F4232">
        <w:rPr>
          <w:lang w:val="uk-UA"/>
        </w:rPr>
        <w:t>Ми погоджуємось дотримуватися умов цієї пропозиції протягом 120 днів із дати кінцевого строку подання пропозицій.</w:t>
      </w:r>
    </w:p>
    <w:p w14:paraId="093F5A98" w14:textId="77777777" w:rsidR="00173A66" w:rsidRPr="004F4232" w:rsidRDefault="00173A66" w:rsidP="00173A66">
      <w:pPr>
        <w:pStyle w:val="aff4"/>
        <w:numPr>
          <w:ilvl w:val="0"/>
          <w:numId w:val="15"/>
        </w:numPr>
        <w:ind w:right="-180"/>
        <w:jc w:val="both"/>
        <w:rPr>
          <w:lang w:val="uk-UA"/>
        </w:rPr>
      </w:pPr>
      <w:r w:rsidRPr="004F4232">
        <w:rPr>
          <w:lang w:val="uk-UA"/>
        </w:rPr>
        <w:t>Ми погоджуємося з умовами, що ви можете відхилити нашу чи всі пропозиції та розуміємо, що Ви не обмежені у прийнятті будь-якої іншої пропозиції з більш вигідними для Вас умовами.</w:t>
      </w:r>
    </w:p>
    <w:p w14:paraId="5E83348F" w14:textId="77777777" w:rsidR="00173A66" w:rsidRPr="004F4232" w:rsidRDefault="00173A66" w:rsidP="00173A66">
      <w:pPr>
        <w:pStyle w:val="aff4"/>
        <w:numPr>
          <w:ilvl w:val="0"/>
          <w:numId w:val="15"/>
        </w:numPr>
        <w:ind w:right="-180"/>
        <w:jc w:val="both"/>
        <w:rPr>
          <w:lang w:val="uk-UA"/>
        </w:rPr>
      </w:pPr>
      <w:r w:rsidRPr="004F4232">
        <w:rPr>
          <w:lang w:val="uk-UA"/>
        </w:rPr>
        <w:t>Якщо нас буде визначено Переможцем закупівлі, ми беремо на себе зобов’язання підписати договір із Замовником не пізніше ніж через 20 робочих днів з дати оприлюднення рішення про визначення Переможця закупівлі, або в інший термін, встановлений Замовником (але не більше 60 днів).</w:t>
      </w:r>
    </w:p>
    <w:p w14:paraId="6A844CC1" w14:textId="77777777" w:rsidR="00173A66" w:rsidRPr="004F4232" w:rsidRDefault="00173A66" w:rsidP="00173A66">
      <w:pPr>
        <w:pStyle w:val="aff4"/>
        <w:numPr>
          <w:ilvl w:val="0"/>
          <w:numId w:val="15"/>
        </w:numPr>
        <w:ind w:right="-180"/>
        <w:jc w:val="both"/>
        <w:rPr>
          <w:lang w:val="uk-UA"/>
        </w:rPr>
      </w:pPr>
      <w:r w:rsidRPr="004F4232">
        <w:rPr>
          <w:lang w:val="uk-UA"/>
        </w:rPr>
        <w:t xml:space="preserve">Поданням своєї пропозиції ми підтверджуємо повну, безумовну і беззаперечну згоду з усіма умовами проведення закупівлі, визначеними в документації та проекті договору. </w:t>
      </w:r>
    </w:p>
    <w:p w14:paraId="70817D26" w14:textId="77777777" w:rsidR="00173A66" w:rsidRPr="004F4232" w:rsidRDefault="00173A66" w:rsidP="00173A66">
      <w:pPr>
        <w:tabs>
          <w:tab w:val="left" w:pos="0"/>
        </w:tabs>
        <w:ind w:firstLine="567"/>
        <w:jc w:val="both"/>
        <w:rPr>
          <w:u w:val="single"/>
        </w:rPr>
      </w:pPr>
    </w:p>
    <w:p w14:paraId="32AB105E" w14:textId="77777777" w:rsidR="00173A66" w:rsidRPr="004F4232" w:rsidRDefault="00173A66" w:rsidP="00173A66">
      <w:pPr>
        <w:tabs>
          <w:tab w:val="left" w:pos="0"/>
        </w:tabs>
        <w:ind w:firstLine="567"/>
        <w:jc w:val="both"/>
        <w:rPr>
          <w:u w:val="single"/>
        </w:rPr>
      </w:pPr>
    </w:p>
    <w:p w14:paraId="679FBFD6" w14:textId="01492154" w:rsidR="00173A66" w:rsidRPr="004F4232" w:rsidRDefault="00173A66" w:rsidP="00173A66">
      <w:pPr>
        <w:tabs>
          <w:tab w:val="left" w:pos="0"/>
        </w:tabs>
        <w:ind w:firstLine="567"/>
        <w:jc w:val="both"/>
      </w:pPr>
      <w:r w:rsidRPr="004F4232">
        <w:t>___.___.2026 року                                                                   ___________________  Посада; ПІБ</w:t>
      </w:r>
    </w:p>
    <w:p w14:paraId="768F5ED6" w14:textId="77777777" w:rsidR="00173A66" w:rsidRPr="004F4232" w:rsidRDefault="00173A66" w:rsidP="00173A66">
      <w:pPr>
        <w:ind w:firstLine="567"/>
        <w:rPr>
          <w:i/>
          <w:iCs/>
        </w:rPr>
      </w:pPr>
      <w:r w:rsidRPr="004F4232">
        <w:rPr>
          <w:i/>
          <w:iCs/>
        </w:rPr>
        <w:t xml:space="preserve">                                                                                                             Підпис</w:t>
      </w:r>
    </w:p>
    <w:p w14:paraId="29493107" w14:textId="63EF76E2" w:rsidR="008F3BDB" w:rsidRPr="004F4232" w:rsidRDefault="008F3BDB" w:rsidP="00133ADC">
      <w:pPr>
        <w:pageBreakBefore/>
        <w:spacing w:line="276" w:lineRule="auto"/>
        <w:ind w:right="103"/>
        <w:jc w:val="right"/>
        <w:rPr>
          <w:bCs/>
        </w:rPr>
      </w:pPr>
      <w:r w:rsidRPr="004F4232">
        <w:rPr>
          <w:bCs/>
        </w:rPr>
        <w:lastRenderedPageBreak/>
        <w:t>Д</w:t>
      </w:r>
      <w:r w:rsidR="0048745B" w:rsidRPr="004F4232">
        <w:rPr>
          <w:bCs/>
        </w:rPr>
        <w:t>одаток</w:t>
      </w:r>
      <w:r w:rsidRPr="004F4232">
        <w:rPr>
          <w:bCs/>
        </w:rPr>
        <w:t xml:space="preserve"> </w:t>
      </w:r>
      <w:r w:rsidR="00A35B84" w:rsidRPr="004F4232">
        <w:rPr>
          <w:bCs/>
        </w:rPr>
        <w:t>3</w:t>
      </w:r>
    </w:p>
    <w:p w14:paraId="77EAB075" w14:textId="77777777" w:rsidR="008F3BDB" w:rsidRPr="004F4232" w:rsidRDefault="008F3BDB" w:rsidP="00133ADC">
      <w:pPr>
        <w:spacing w:line="276" w:lineRule="auto"/>
        <w:ind w:left="4956" w:right="103"/>
        <w:jc w:val="both"/>
        <w:rPr>
          <w:b/>
        </w:rPr>
      </w:pPr>
    </w:p>
    <w:p w14:paraId="4871DAB7" w14:textId="77777777" w:rsidR="00B517EE" w:rsidRPr="004F4232" w:rsidRDefault="00B517EE" w:rsidP="00133ADC">
      <w:pPr>
        <w:autoSpaceDE w:val="0"/>
        <w:autoSpaceDN w:val="0"/>
        <w:adjustRightInd w:val="0"/>
        <w:spacing w:line="276" w:lineRule="auto"/>
        <w:ind w:left="142" w:right="103"/>
        <w:jc w:val="center"/>
        <w:rPr>
          <w:b/>
          <w:bCs/>
          <w:sz w:val="22"/>
          <w:szCs w:val="22"/>
        </w:rPr>
      </w:pPr>
      <w:r w:rsidRPr="004F4232">
        <w:rPr>
          <w:b/>
          <w:bCs/>
          <w:sz w:val="22"/>
          <w:szCs w:val="22"/>
        </w:rPr>
        <w:t>ДОКУМЕНТИ, ЯКІ ВИМАГАЮТЬСЯ ДЛЯ ПІДТВЕРДЖЕННЯ ВІДПОВІДНОСТІ ПРОПОЗИЦІЇ УЧАСНИКА КВАЛІФІКАЦІЙНИМ КРИТЕРІЯМ ТА ІНШИМ ВИМОГАМ ЗАМОВНИКА</w:t>
      </w:r>
    </w:p>
    <w:p w14:paraId="52E07027" w14:textId="77777777" w:rsidR="00B517EE" w:rsidRPr="004F4232" w:rsidRDefault="00B517EE" w:rsidP="00133ADC">
      <w:pPr>
        <w:spacing w:line="276" w:lineRule="auto"/>
        <w:ind w:right="103"/>
        <w:jc w:val="both"/>
        <w:rPr>
          <w:b/>
        </w:rPr>
      </w:pPr>
    </w:p>
    <w:p w14:paraId="073B6190" w14:textId="32AE2EB0" w:rsidR="00B517EE" w:rsidRPr="004F4232" w:rsidRDefault="00B517EE" w:rsidP="00133ADC">
      <w:pPr>
        <w:widowControl w:val="0"/>
        <w:autoSpaceDE w:val="0"/>
        <w:autoSpaceDN w:val="0"/>
        <w:spacing w:line="276" w:lineRule="auto"/>
        <w:ind w:left="142" w:right="103"/>
        <w:jc w:val="center"/>
        <w:rPr>
          <w:b/>
        </w:rPr>
      </w:pPr>
      <w:r w:rsidRPr="004F4232">
        <w:rPr>
          <w:b/>
        </w:rPr>
        <w:t>Р</w:t>
      </w:r>
      <w:r w:rsidR="00436264" w:rsidRPr="004F4232">
        <w:rPr>
          <w:b/>
        </w:rPr>
        <w:t>озділ</w:t>
      </w:r>
      <w:r w:rsidRPr="004F4232">
        <w:rPr>
          <w:b/>
        </w:rPr>
        <w:t xml:space="preserve"> 1. Документи, що підтверджують повноваження посадової особи або представника учасника на підписання пропозиції для участі у закупівлі</w:t>
      </w:r>
    </w:p>
    <w:p w14:paraId="0C1A792E" w14:textId="77777777" w:rsidR="00B517EE" w:rsidRPr="004F4232" w:rsidRDefault="00B517EE" w:rsidP="00133ADC">
      <w:pPr>
        <w:tabs>
          <w:tab w:val="left" w:pos="175"/>
          <w:tab w:val="left" w:pos="391"/>
        </w:tabs>
        <w:spacing w:line="276" w:lineRule="auto"/>
        <w:jc w:val="both"/>
        <w:rPr>
          <w:bCs/>
          <w:lang w:eastAsia="uk-UA"/>
        </w:rPr>
      </w:pPr>
    </w:p>
    <w:p w14:paraId="6EA77F19" w14:textId="0F6216E4" w:rsidR="00B517EE" w:rsidRPr="004F4232" w:rsidRDefault="00B517EE" w:rsidP="00133ADC">
      <w:pPr>
        <w:spacing w:line="276" w:lineRule="auto"/>
        <w:ind w:right="103"/>
        <w:jc w:val="both"/>
        <w:rPr>
          <w:bCs/>
          <w:lang w:eastAsia="uk-UA"/>
        </w:rPr>
      </w:pPr>
      <w:r w:rsidRPr="004F4232">
        <w:rPr>
          <w:bCs/>
          <w:lang w:eastAsia="uk-UA"/>
        </w:rPr>
        <w:t xml:space="preserve">1.1. Учасником </w:t>
      </w:r>
      <w:r w:rsidR="00D61094" w:rsidRPr="004F4232">
        <w:rPr>
          <w:bCs/>
          <w:lang w:eastAsia="uk-UA"/>
        </w:rPr>
        <w:t xml:space="preserve">у складі пропозиції </w:t>
      </w:r>
      <w:r w:rsidRPr="004F4232">
        <w:rPr>
          <w:bCs/>
          <w:lang w:eastAsia="uk-UA"/>
        </w:rPr>
        <w:t xml:space="preserve">надається </w:t>
      </w:r>
      <w:r w:rsidR="00F010EE" w:rsidRPr="004F4232">
        <w:rPr>
          <w:bCs/>
          <w:lang w:eastAsia="uk-UA"/>
        </w:rPr>
        <w:t xml:space="preserve">довідка за </w:t>
      </w:r>
      <w:r w:rsidRPr="004F4232">
        <w:rPr>
          <w:bCs/>
          <w:lang w:eastAsia="uk-UA"/>
        </w:rPr>
        <w:t>форм</w:t>
      </w:r>
      <w:r w:rsidR="00F010EE" w:rsidRPr="004F4232">
        <w:rPr>
          <w:bCs/>
          <w:lang w:eastAsia="uk-UA"/>
        </w:rPr>
        <w:t xml:space="preserve">ою </w:t>
      </w:r>
      <w:r w:rsidRPr="004F4232">
        <w:rPr>
          <w:bCs/>
          <w:lang w:eastAsia="uk-UA"/>
        </w:rPr>
        <w:t>наведен</w:t>
      </w:r>
      <w:r w:rsidR="00F010EE" w:rsidRPr="004F4232">
        <w:rPr>
          <w:bCs/>
          <w:lang w:eastAsia="uk-UA"/>
        </w:rPr>
        <w:t xml:space="preserve">ою </w:t>
      </w:r>
      <w:r w:rsidRPr="004F4232">
        <w:rPr>
          <w:bCs/>
          <w:lang w:eastAsia="uk-UA"/>
        </w:rPr>
        <w:t xml:space="preserve">нижче із зазначенням посадової особи або представника </w:t>
      </w:r>
      <w:r w:rsidR="00F010EE" w:rsidRPr="004F4232">
        <w:rPr>
          <w:bCs/>
          <w:lang w:eastAsia="uk-UA"/>
        </w:rPr>
        <w:t>У</w:t>
      </w:r>
      <w:r w:rsidRPr="004F4232">
        <w:rPr>
          <w:bCs/>
          <w:lang w:eastAsia="uk-UA"/>
        </w:rPr>
        <w:t xml:space="preserve">часника, до повноважень </w:t>
      </w:r>
      <w:r w:rsidR="00F010EE" w:rsidRPr="004F4232">
        <w:rPr>
          <w:bCs/>
          <w:lang w:eastAsia="uk-UA"/>
        </w:rPr>
        <w:t>якої/</w:t>
      </w:r>
      <w:r w:rsidRPr="004F4232">
        <w:rPr>
          <w:bCs/>
          <w:lang w:eastAsia="uk-UA"/>
        </w:rPr>
        <w:t xml:space="preserve">якого належить підписання </w:t>
      </w:r>
      <w:r w:rsidR="00F010EE" w:rsidRPr="004F4232">
        <w:rPr>
          <w:bCs/>
          <w:lang w:eastAsia="uk-UA"/>
        </w:rPr>
        <w:t xml:space="preserve">пропозиції для участі у Закупівлі та </w:t>
      </w:r>
      <w:r w:rsidRPr="004F4232">
        <w:rPr>
          <w:bCs/>
          <w:lang w:eastAsia="uk-UA"/>
        </w:rPr>
        <w:t xml:space="preserve">документів, які входять до </w:t>
      </w:r>
      <w:r w:rsidR="00F010EE" w:rsidRPr="004F4232">
        <w:rPr>
          <w:bCs/>
          <w:lang w:eastAsia="uk-UA"/>
        </w:rPr>
        <w:t>її складу</w:t>
      </w:r>
      <w:r w:rsidRPr="004F4232">
        <w:rPr>
          <w:bCs/>
          <w:lang w:eastAsia="uk-UA"/>
        </w:rPr>
        <w:t xml:space="preserve">. У </w:t>
      </w:r>
      <w:r w:rsidR="00F010EE" w:rsidRPr="004F4232">
        <w:rPr>
          <w:bCs/>
          <w:lang w:eastAsia="uk-UA"/>
        </w:rPr>
        <w:t>довідці</w:t>
      </w:r>
      <w:r w:rsidRPr="004F4232">
        <w:rPr>
          <w:bCs/>
          <w:lang w:eastAsia="uk-UA"/>
        </w:rPr>
        <w:t xml:space="preserve"> зазначається перелік документів, що підтверджують повноваження посадової особи або представника </w:t>
      </w:r>
      <w:r w:rsidR="00F010EE" w:rsidRPr="004F4232">
        <w:rPr>
          <w:bCs/>
          <w:lang w:eastAsia="uk-UA"/>
        </w:rPr>
        <w:t>У</w:t>
      </w:r>
      <w:r w:rsidRPr="004F4232">
        <w:rPr>
          <w:bCs/>
          <w:lang w:eastAsia="uk-UA"/>
        </w:rPr>
        <w:t xml:space="preserve">часника щодо підпису </w:t>
      </w:r>
      <w:r w:rsidR="00F010EE" w:rsidRPr="004F4232">
        <w:rPr>
          <w:bCs/>
          <w:lang w:eastAsia="uk-UA"/>
        </w:rPr>
        <w:t>пропозиції для участі у Закупівлі та документів, які входять до її складу.</w:t>
      </w:r>
    </w:p>
    <w:p w14:paraId="2AC3D46D" w14:textId="77777777" w:rsidR="00B517EE" w:rsidRPr="004F4232" w:rsidRDefault="00B517EE" w:rsidP="00133ADC">
      <w:pPr>
        <w:spacing w:line="276" w:lineRule="auto"/>
        <w:ind w:firstLine="426"/>
        <w:jc w:val="both"/>
        <w:rPr>
          <w:bCs/>
          <w:lang w:eastAsia="uk-UA"/>
        </w:rPr>
      </w:pPr>
    </w:p>
    <w:tbl>
      <w:tblPr>
        <w:tblStyle w:val="ab"/>
        <w:tblW w:w="0" w:type="auto"/>
        <w:jc w:val="center"/>
        <w:tblLook w:val="04A0" w:firstRow="1" w:lastRow="0" w:firstColumn="1" w:lastColumn="0" w:noHBand="0" w:noVBand="1"/>
      </w:tblPr>
      <w:tblGrid>
        <w:gridCol w:w="10310"/>
      </w:tblGrid>
      <w:tr w:rsidR="00B517EE" w:rsidRPr="004F4232" w14:paraId="1A7715EE" w14:textId="77777777" w:rsidTr="00FD379E">
        <w:trPr>
          <w:trHeight w:val="5687"/>
          <w:jc w:val="center"/>
        </w:trPr>
        <w:tc>
          <w:tcPr>
            <w:tcW w:w="10310" w:type="dxa"/>
          </w:tcPr>
          <w:p w14:paraId="24C035ED" w14:textId="0D66B0DF" w:rsidR="00F010EE" w:rsidRPr="004F4232" w:rsidRDefault="00F010EE" w:rsidP="00133ADC">
            <w:pPr>
              <w:spacing w:line="276" w:lineRule="auto"/>
              <w:ind w:right="27"/>
              <w:jc w:val="right"/>
              <w:rPr>
                <w:bCs/>
              </w:rPr>
            </w:pPr>
            <w:r w:rsidRPr="004F4232">
              <w:rPr>
                <w:bCs/>
              </w:rPr>
              <w:t>ФОРМА</w:t>
            </w:r>
          </w:p>
          <w:p w14:paraId="35B91444" w14:textId="26A1B597" w:rsidR="00B517EE" w:rsidRPr="004F4232" w:rsidRDefault="00F010EE" w:rsidP="00133ADC">
            <w:pPr>
              <w:spacing w:line="276" w:lineRule="auto"/>
              <w:ind w:right="27"/>
              <w:jc w:val="center"/>
              <w:rPr>
                <w:b/>
              </w:rPr>
            </w:pPr>
            <w:r w:rsidRPr="004F4232">
              <w:rPr>
                <w:b/>
              </w:rPr>
              <w:t>ДОВІДКА</w:t>
            </w:r>
          </w:p>
          <w:p w14:paraId="184B5729" w14:textId="77777777" w:rsidR="00B517EE" w:rsidRPr="004F4232" w:rsidRDefault="00B517EE" w:rsidP="00133ADC">
            <w:pPr>
              <w:spacing w:line="276" w:lineRule="auto"/>
              <w:ind w:right="27"/>
              <w:jc w:val="center"/>
              <w:rPr>
                <w:b/>
              </w:rPr>
            </w:pPr>
            <w:r w:rsidRPr="004F4232">
              <w:rPr>
                <w:b/>
              </w:rPr>
              <w:t>щодо повноважень</w:t>
            </w:r>
          </w:p>
          <w:p w14:paraId="1D5B8D4C" w14:textId="77777777" w:rsidR="00B517EE" w:rsidRPr="004F4232" w:rsidRDefault="00B517EE" w:rsidP="00133ADC">
            <w:pPr>
              <w:spacing w:line="276" w:lineRule="auto"/>
              <w:ind w:right="27"/>
              <w:jc w:val="center"/>
              <w:rPr>
                <w:b/>
              </w:rPr>
            </w:pPr>
          </w:p>
          <w:p w14:paraId="5C48686F" w14:textId="5F5C2A84" w:rsidR="00B517EE" w:rsidRPr="004F4232" w:rsidRDefault="00C61654" w:rsidP="00133ADC">
            <w:pPr>
              <w:spacing w:line="276" w:lineRule="auto"/>
              <w:ind w:right="27" w:firstLine="597"/>
              <w:jc w:val="both"/>
            </w:pPr>
            <w:r w:rsidRPr="004F4232">
              <w:rPr>
                <w:i/>
                <w:iCs/>
                <w:u w:val="single"/>
              </w:rPr>
              <w:t>(Н</w:t>
            </w:r>
            <w:r w:rsidR="00B517EE" w:rsidRPr="004F4232">
              <w:rPr>
                <w:i/>
                <w:iCs/>
                <w:u w:val="single"/>
              </w:rPr>
              <w:t xml:space="preserve">айменування </w:t>
            </w:r>
            <w:r w:rsidRPr="004F4232">
              <w:rPr>
                <w:i/>
                <w:iCs/>
                <w:u w:val="single"/>
              </w:rPr>
              <w:t>У</w:t>
            </w:r>
            <w:r w:rsidR="00B517EE" w:rsidRPr="004F4232">
              <w:rPr>
                <w:i/>
                <w:iCs/>
                <w:u w:val="single"/>
              </w:rPr>
              <w:t>часника)</w:t>
            </w:r>
            <w:r w:rsidR="00B517EE" w:rsidRPr="004F4232">
              <w:rPr>
                <w:b/>
                <w:bCs/>
              </w:rPr>
              <w:t xml:space="preserve"> </w:t>
            </w:r>
            <w:r w:rsidR="00B517EE" w:rsidRPr="004F4232">
              <w:t xml:space="preserve">надає інформацію </w:t>
            </w:r>
            <w:r w:rsidRPr="004F4232">
              <w:t xml:space="preserve">про </w:t>
            </w:r>
            <w:r w:rsidR="00B517EE" w:rsidRPr="004F4232">
              <w:rPr>
                <w:i/>
                <w:iCs/>
                <w:u w:val="single"/>
              </w:rPr>
              <w:t>посадов</w:t>
            </w:r>
            <w:r w:rsidRPr="004F4232">
              <w:rPr>
                <w:i/>
                <w:iCs/>
                <w:u w:val="single"/>
              </w:rPr>
              <w:t xml:space="preserve">у </w:t>
            </w:r>
            <w:r w:rsidR="00B517EE" w:rsidRPr="004F4232">
              <w:rPr>
                <w:i/>
                <w:iCs/>
                <w:u w:val="single"/>
              </w:rPr>
              <w:t>особ</w:t>
            </w:r>
            <w:r w:rsidRPr="004F4232">
              <w:rPr>
                <w:i/>
                <w:iCs/>
                <w:u w:val="single"/>
              </w:rPr>
              <w:t>у/</w:t>
            </w:r>
            <w:r w:rsidR="00B517EE" w:rsidRPr="004F4232">
              <w:rPr>
                <w:i/>
                <w:iCs/>
                <w:u w:val="single"/>
              </w:rPr>
              <w:t xml:space="preserve">представника </w:t>
            </w:r>
            <w:r w:rsidRPr="004F4232">
              <w:rPr>
                <w:i/>
                <w:iCs/>
                <w:u w:val="single"/>
              </w:rPr>
              <w:t>У</w:t>
            </w:r>
            <w:r w:rsidR="00B517EE" w:rsidRPr="004F4232">
              <w:rPr>
                <w:i/>
                <w:iCs/>
                <w:u w:val="single"/>
              </w:rPr>
              <w:t>часника</w:t>
            </w:r>
            <w:r w:rsidR="00B517EE" w:rsidRPr="004F4232">
              <w:t xml:space="preserve">, </w:t>
            </w:r>
            <w:r w:rsidRPr="004F4232">
              <w:rPr>
                <w:i/>
                <w:iCs/>
                <w:u w:val="single"/>
              </w:rPr>
              <w:t>уповноважену/уповноваженого</w:t>
            </w:r>
            <w:r w:rsidRPr="004F4232">
              <w:t xml:space="preserve"> на підписання </w:t>
            </w:r>
            <w:r w:rsidRPr="004F4232">
              <w:rPr>
                <w:bCs/>
                <w:lang w:eastAsia="uk-UA"/>
              </w:rPr>
              <w:t>пропозиції для участі у Закупівлі та документів, які входять до її складу</w:t>
            </w:r>
            <w:r w:rsidRPr="004F4232">
              <w:rPr>
                <w:bCs/>
              </w:rPr>
              <w:t xml:space="preserve">, </w:t>
            </w:r>
            <w:r w:rsidR="00B517EE" w:rsidRPr="004F4232">
              <w:t>а саме:</w:t>
            </w:r>
          </w:p>
          <w:p w14:paraId="1C7C4FF2" w14:textId="76AED65A" w:rsidR="00D61094" w:rsidRPr="004F4232" w:rsidRDefault="00D61094" w:rsidP="00133ADC">
            <w:pPr>
              <w:spacing w:line="276" w:lineRule="auto"/>
              <w:ind w:firstLine="567"/>
              <w:jc w:val="both"/>
            </w:pPr>
            <w:r w:rsidRPr="004F4232">
              <w:t>__________________________________              ______________________________</w:t>
            </w:r>
          </w:p>
          <w:p w14:paraId="72696968" w14:textId="38074A7A" w:rsidR="00D61094" w:rsidRPr="004F4232" w:rsidRDefault="00D61094" w:rsidP="00133ADC">
            <w:pPr>
              <w:spacing w:line="276" w:lineRule="auto"/>
              <w:ind w:right="27" w:firstLine="709"/>
              <w:jc w:val="both"/>
              <w:rPr>
                <w:i/>
                <w:iCs/>
              </w:rPr>
            </w:pPr>
            <w:r w:rsidRPr="004F4232">
              <w:rPr>
                <w:i/>
                <w:iCs/>
              </w:rPr>
              <w:t xml:space="preserve">      (ПІБ повністю, без скорочень)                               (посада/статус особи)</w:t>
            </w:r>
          </w:p>
          <w:p w14:paraId="560F2967" w14:textId="77777777" w:rsidR="00D61094" w:rsidRPr="004F4232" w:rsidRDefault="00D61094" w:rsidP="00133ADC">
            <w:pPr>
              <w:spacing w:line="276" w:lineRule="auto"/>
              <w:ind w:right="27" w:firstLine="709"/>
              <w:jc w:val="both"/>
            </w:pPr>
          </w:p>
          <w:p w14:paraId="5B8A1A9D" w14:textId="58E52228" w:rsidR="00B517EE" w:rsidRPr="004F4232" w:rsidRDefault="00B517EE" w:rsidP="00133ADC">
            <w:pPr>
              <w:spacing w:line="276" w:lineRule="auto"/>
              <w:ind w:right="27" w:firstLine="597"/>
              <w:jc w:val="both"/>
            </w:pPr>
            <w:r w:rsidRPr="004F4232">
              <w:t>Перелік документів, що підтверджують повноваження зазначеної вище особи</w:t>
            </w:r>
            <w:r w:rsidR="00D61094" w:rsidRPr="004F4232">
              <w:t xml:space="preserve"> на підписання </w:t>
            </w:r>
            <w:r w:rsidR="00D61094" w:rsidRPr="004F4232">
              <w:rPr>
                <w:bCs/>
                <w:lang w:eastAsia="uk-UA"/>
              </w:rPr>
              <w:t>пропозиції для участі у Закупівлі та документів, які входять до її складу:</w:t>
            </w:r>
          </w:p>
          <w:p w14:paraId="5C2BCDED" w14:textId="7149B7D2" w:rsidR="00B517EE" w:rsidRPr="004F4232" w:rsidRDefault="00B517EE" w:rsidP="00133ADC">
            <w:pPr>
              <w:spacing w:line="276" w:lineRule="auto"/>
              <w:ind w:right="27" w:firstLine="709"/>
              <w:jc w:val="both"/>
            </w:pPr>
            <w:r w:rsidRPr="004F4232">
              <w:t>1. _____________ (зазначити назву документу та надати в складі пропозиції)</w:t>
            </w:r>
            <w:r w:rsidR="00D61094" w:rsidRPr="004F4232">
              <w:t>;</w:t>
            </w:r>
          </w:p>
          <w:p w14:paraId="1787F596" w14:textId="341DD5D2" w:rsidR="00B517EE" w:rsidRPr="004F4232" w:rsidRDefault="00B517EE" w:rsidP="00133ADC">
            <w:pPr>
              <w:spacing w:line="276" w:lineRule="auto"/>
              <w:ind w:right="27" w:firstLine="709"/>
              <w:jc w:val="both"/>
            </w:pPr>
            <w:r w:rsidRPr="004F4232">
              <w:t>… _____________(зазначити назву документу та надати в складі пропозиції)</w:t>
            </w:r>
            <w:r w:rsidR="00D61094" w:rsidRPr="004F4232">
              <w:t>;</w:t>
            </w:r>
          </w:p>
          <w:p w14:paraId="55E531F7" w14:textId="77A0ADBB" w:rsidR="00B517EE" w:rsidRPr="004F4232" w:rsidRDefault="00B517EE" w:rsidP="00133ADC">
            <w:pPr>
              <w:spacing w:line="276" w:lineRule="auto"/>
              <w:ind w:right="27" w:firstLine="709"/>
              <w:jc w:val="both"/>
            </w:pPr>
            <w:r w:rsidRPr="004F4232">
              <w:t>n. _____________ (зазначити назву документу та надати в складі пропозиції)</w:t>
            </w:r>
            <w:r w:rsidR="00D61094" w:rsidRPr="004F4232">
              <w:t>.</w:t>
            </w:r>
          </w:p>
          <w:p w14:paraId="3D5C8C5B" w14:textId="77777777" w:rsidR="00B517EE" w:rsidRPr="004F4232" w:rsidRDefault="00B517EE" w:rsidP="00133ADC">
            <w:pPr>
              <w:spacing w:line="276" w:lineRule="auto"/>
              <w:ind w:right="27"/>
              <w:jc w:val="both"/>
              <w:rPr>
                <w:bCs/>
                <w:lang w:eastAsia="uk-UA"/>
              </w:rPr>
            </w:pP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7"/>
              <w:gridCol w:w="3807"/>
              <w:gridCol w:w="3460"/>
            </w:tblGrid>
            <w:tr w:rsidR="00FD379E" w:rsidRPr="004F4232" w14:paraId="31E4B572" w14:textId="77777777" w:rsidTr="009447C9">
              <w:trPr>
                <w:trHeight w:val="397"/>
                <w:jc w:val="center"/>
              </w:trPr>
              <w:tc>
                <w:tcPr>
                  <w:tcW w:w="2835" w:type="dxa"/>
                  <w:vAlign w:val="center"/>
                </w:tcPr>
                <w:p w14:paraId="6AD30236" w14:textId="77777777" w:rsidR="00F010EE" w:rsidRPr="004F4232" w:rsidRDefault="00F010EE" w:rsidP="00133ADC">
                  <w:pPr>
                    <w:tabs>
                      <w:tab w:val="left" w:pos="0"/>
                    </w:tabs>
                    <w:spacing w:line="276" w:lineRule="auto"/>
                    <w:rPr>
                      <w:b/>
                      <w:bCs/>
                    </w:rPr>
                  </w:pPr>
                  <w:r w:rsidRPr="004F4232">
                    <w:rPr>
                      <w:b/>
                      <w:bCs/>
                    </w:rPr>
                    <w:t>ПОСАДА</w:t>
                  </w:r>
                </w:p>
              </w:tc>
              <w:tc>
                <w:tcPr>
                  <w:tcW w:w="3846" w:type="dxa"/>
                  <w:vAlign w:val="center"/>
                </w:tcPr>
                <w:p w14:paraId="3C08B1D3" w14:textId="77777777" w:rsidR="00F010EE" w:rsidRPr="004F4232" w:rsidRDefault="00F010EE" w:rsidP="00133ADC">
                  <w:pPr>
                    <w:tabs>
                      <w:tab w:val="left" w:pos="0"/>
                    </w:tabs>
                    <w:spacing w:line="276" w:lineRule="auto"/>
                    <w:jc w:val="center"/>
                    <w:rPr>
                      <w:u w:val="single"/>
                    </w:rPr>
                  </w:pPr>
                </w:p>
              </w:tc>
              <w:tc>
                <w:tcPr>
                  <w:tcW w:w="3481" w:type="dxa"/>
                  <w:vAlign w:val="center"/>
                </w:tcPr>
                <w:p w14:paraId="349ACE2F" w14:textId="77777777" w:rsidR="00F010EE" w:rsidRPr="004F4232" w:rsidRDefault="00F010EE" w:rsidP="00133ADC">
                  <w:pPr>
                    <w:tabs>
                      <w:tab w:val="left" w:pos="0"/>
                    </w:tabs>
                    <w:spacing w:line="276" w:lineRule="auto"/>
                    <w:jc w:val="center"/>
                  </w:pPr>
                  <w:r w:rsidRPr="004F4232">
                    <w:rPr>
                      <w:b/>
                      <w:bCs/>
                    </w:rPr>
                    <w:t>Власне ім’я ПРІЗВИЩЕ</w:t>
                  </w:r>
                </w:p>
              </w:tc>
            </w:tr>
            <w:tr w:rsidR="00FD379E" w:rsidRPr="004F4232" w14:paraId="5746A356" w14:textId="77777777" w:rsidTr="00133ADC">
              <w:trPr>
                <w:trHeight w:val="894"/>
                <w:jc w:val="center"/>
              </w:trPr>
              <w:tc>
                <w:tcPr>
                  <w:tcW w:w="2835" w:type="dxa"/>
                  <w:vAlign w:val="center"/>
                </w:tcPr>
                <w:p w14:paraId="2E119E1F" w14:textId="77777777" w:rsidR="00F010EE" w:rsidRPr="004F4232" w:rsidRDefault="00F010EE" w:rsidP="00133ADC">
                  <w:pPr>
                    <w:tabs>
                      <w:tab w:val="left" w:pos="0"/>
                    </w:tabs>
                    <w:spacing w:line="276" w:lineRule="auto"/>
                  </w:pPr>
                  <w:r w:rsidRPr="004F4232">
                    <w:t>Дата: ___.________.2026</w:t>
                  </w:r>
                </w:p>
              </w:tc>
              <w:tc>
                <w:tcPr>
                  <w:tcW w:w="3846" w:type="dxa"/>
                  <w:vAlign w:val="center"/>
                </w:tcPr>
                <w:p w14:paraId="74EBDE94" w14:textId="77777777" w:rsidR="00F010EE" w:rsidRPr="004F4232" w:rsidRDefault="00F010EE" w:rsidP="00133ADC">
                  <w:pPr>
                    <w:tabs>
                      <w:tab w:val="left" w:pos="0"/>
                    </w:tabs>
                    <w:spacing w:line="276" w:lineRule="auto"/>
                    <w:jc w:val="center"/>
                    <w:rPr>
                      <w:u w:val="single"/>
                    </w:rPr>
                  </w:pPr>
                </w:p>
              </w:tc>
              <w:tc>
                <w:tcPr>
                  <w:tcW w:w="3481" w:type="dxa"/>
                  <w:vAlign w:val="center"/>
                </w:tcPr>
                <w:p w14:paraId="17C6D35F" w14:textId="77777777" w:rsidR="00F010EE" w:rsidRPr="004F4232" w:rsidRDefault="00F010EE" w:rsidP="00133ADC">
                  <w:pPr>
                    <w:pBdr>
                      <w:bottom w:val="single" w:sz="12" w:space="1" w:color="auto"/>
                    </w:pBdr>
                    <w:tabs>
                      <w:tab w:val="left" w:pos="0"/>
                    </w:tabs>
                    <w:spacing w:line="276" w:lineRule="auto"/>
                    <w:jc w:val="center"/>
                    <w:rPr>
                      <w:i/>
                      <w:iCs/>
                      <w:u w:val="single"/>
                    </w:rPr>
                  </w:pPr>
                </w:p>
                <w:p w14:paraId="41A7A3E0" w14:textId="77777777" w:rsidR="00F010EE" w:rsidRPr="004F4232" w:rsidRDefault="00F010EE" w:rsidP="00133ADC">
                  <w:pPr>
                    <w:tabs>
                      <w:tab w:val="left" w:pos="0"/>
                    </w:tabs>
                    <w:spacing w:line="276" w:lineRule="auto"/>
                    <w:jc w:val="center"/>
                    <w:rPr>
                      <w:i/>
                      <w:iCs/>
                    </w:rPr>
                  </w:pPr>
                  <w:r w:rsidRPr="004F4232">
                    <w:rPr>
                      <w:i/>
                      <w:iCs/>
                      <w:sz w:val="22"/>
                      <w:szCs w:val="22"/>
                    </w:rPr>
                    <w:t>(підпис/КЕП)</w:t>
                  </w:r>
                </w:p>
              </w:tc>
            </w:tr>
          </w:tbl>
          <w:p w14:paraId="6AAD6E8D" w14:textId="77777777" w:rsidR="00F010EE" w:rsidRPr="004F4232" w:rsidRDefault="00F010EE" w:rsidP="00133ADC">
            <w:pPr>
              <w:spacing w:line="276" w:lineRule="auto"/>
              <w:ind w:right="27"/>
              <w:jc w:val="both"/>
              <w:rPr>
                <w:bCs/>
                <w:lang w:eastAsia="uk-UA"/>
              </w:rPr>
            </w:pPr>
          </w:p>
        </w:tc>
      </w:tr>
    </w:tbl>
    <w:p w14:paraId="659104DB" w14:textId="77777777" w:rsidR="00B517EE" w:rsidRPr="004F4232" w:rsidRDefault="00B517EE" w:rsidP="00133ADC">
      <w:pPr>
        <w:tabs>
          <w:tab w:val="left" w:pos="175"/>
        </w:tabs>
        <w:spacing w:line="276" w:lineRule="auto"/>
        <w:ind w:firstLine="709"/>
        <w:jc w:val="both"/>
        <w:rPr>
          <w:bCs/>
          <w:lang w:eastAsia="uk-UA"/>
        </w:rPr>
      </w:pPr>
    </w:p>
    <w:p w14:paraId="077424A5" w14:textId="5FC24CBA" w:rsidR="00B517EE" w:rsidRPr="004F4232" w:rsidRDefault="00B517EE" w:rsidP="00133ADC">
      <w:pPr>
        <w:suppressAutoHyphens/>
        <w:spacing w:line="276" w:lineRule="auto"/>
        <w:ind w:left="142" w:right="103"/>
        <w:jc w:val="both"/>
        <w:rPr>
          <w:bCs/>
          <w:lang w:eastAsia="uk-UA"/>
        </w:rPr>
      </w:pPr>
      <w:r w:rsidRPr="004F4232">
        <w:rPr>
          <w:bCs/>
          <w:lang w:eastAsia="uk-UA"/>
        </w:rPr>
        <w:t xml:space="preserve">1.2. </w:t>
      </w:r>
      <w:r w:rsidR="002036E2" w:rsidRPr="004F4232">
        <w:rPr>
          <w:bCs/>
          <w:lang w:eastAsia="uk-UA"/>
        </w:rPr>
        <w:t xml:space="preserve">Учасником </w:t>
      </w:r>
      <w:r w:rsidRPr="004F4232">
        <w:rPr>
          <w:bCs/>
          <w:lang w:eastAsia="uk-UA"/>
        </w:rPr>
        <w:t>у складі пропозиції</w:t>
      </w:r>
      <w:r w:rsidR="002036E2" w:rsidRPr="004F4232">
        <w:rPr>
          <w:bCs/>
          <w:lang w:eastAsia="uk-UA"/>
        </w:rPr>
        <w:t xml:space="preserve"> надається</w:t>
      </w:r>
      <w:r w:rsidRPr="004F4232">
        <w:rPr>
          <w:bCs/>
          <w:lang w:eastAsia="uk-UA"/>
        </w:rPr>
        <w:t>:</w:t>
      </w:r>
    </w:p>
    <w:p w14:paraId="2E708E0C" w14:textId="07222DB9" w:rsidR="009447C9" w:rsidRPr="004F4232" w:rsidRDefault="00B517EE">
      <w:pPr>
        <w:pStyle w:val="aff4"/>
        <w:numPr>
          <w:ilvl w:val="0"/>
          <w:numId w:val="11"/>
        </w:numPr>
        <w:spacing w:line="276" w:lineRule="auto"/>
        <w:ind w:left="567" w:right="103" w:hanging="283"/>
        <w:jc w:val="both"/>
        <w:rPr>
          <w:bCs/>
          <w:lang w:val="uk-UA" w:eastAsia="uk-UA"/>
        </w:rPr>
      </w:pPr>
      <w:r w:rsidRPr="004F4232">
        <w:rPr>
          <w:bCs/>
          <w:lang w:val="uk-UA" w:eastAsia="uk-UA"/>
        </w:rPr>
        <w:t>скан-копії документів, що підтверджують повноваження посадової особи</w:t>
      </w:r>
      <w:r w:rsidR="009447C9" w:rsidRPr="004F4232">
        <w:rPr>
          <w:bCs/>
          <w:lang w:val="uk-UA" w:eastAsia="uk-UA"/>
        </w:rPr>
        <w:t>/</w:t>
      </w:r>
      <w:r w:rsidRPr="004F4232">
        <w:rPr>
          <w:bCs/>
          <w:lang w:val="uk-UA" w:eastAsia="uk-UA"/>
        </w:rPr>
        <w:t xml:space="preserve">представника </w:t>
      </w:r>
      <w:r w:rsidR="009447C9" w:rsidRPr="004F4232">
        <w:rPr>
          <w:bCs/>
          <w:lang w:val="uk-UA" w:eastAsia="uk-UA"/>
        </w:rPr>
        <w:t>У</w:t>
      </w:r>
      <w:r w:rsidRPr="004F4232">
        <w:rPr>
          <w:bCs/>
          <w:lang w:val="uk-UA" w:eastAsia="uk-UA"/>
        </w:rPr>
        <w:t xml:space="preserve">часника </w:t>
      </w:r>
      <w:r w:rsidR="009447C9" w:rsidRPr="004F4232">
        <w:rPr>
          <w:bCs/>
          <w:lang w:val="uk-UA" w:eastAsia="uk-UA"/>
        </w:rPr>
        <w:t>на</w:t>
      </w:r>
      <w:r w:rsidRPr="004F4232">
        <w:rPr>
          <w:bCs/>
          <w:lang w:val="uk-UA" w:eastAsia="uk-UA"/>
        </w:rPr>
        <w:t xml:space="preserve"> підпи</w:t>
      </w:r>
      <w:r w:rsidR="009447C9" w:rsidRPr="004F4232">
        <w:rPr>
          <w:bCs/>
          <w:lang w:val="uk-UA" w:eastAsia="uk-UA"/>
        </w:rPr>
        <w:t>сання</w:t>
      </w:r>
      <w:r w:rsidRPr="004F4232">
        <w:rPr>
          <w:bCs/>
          <w:lang w:val="uk-UA" w:eastAsia="uk-UA"/>
        </w:rPr>
        <w:t xml:space="preserve"> пропозиції для участі у </w:t>
      </w:r>
      <w:r w:rsidR="009447C9" w:rsidRPr="004F4232">
        <w:rPr>
          <w:bCs/>
          <w:lang w:val="uk-UA" w:eastAsia="uk-UA"/>
        </w:rPr>
        <w:t>З</w:t>
      </w:r>
      <w:r w:rsidRPr="004F4232">
        <w:rPr>
          <w:bCs/>
          <w:lang w:val="uk-UA" w:eastAsia="uk-UA"/>
        </w:rPr>
        <w:t>акупівлі</w:t>
      </w:r>
      <w:r w:rsidR="009447C9" w:rsidRPr="004F4232">
        <w:rPr>
          <w:bCs/>
          <w:lang w:val="uk-UA" w:eastAsia="uk-UA"/>
        </w:rPr>
        <w:t xml:space="preserve"> та документів, які входять до її складу. З</w:t>
      </w:r>
      <w:r w:rsidRPr="004F4232">
        <w:rPr>
          <w:bCs/>
          <w:lang w:val="uk-UA" w:eastAsia="uk-UA"/>
        </w:rPr>
        <w:t>окрема</w:t>
      </w:r>
      <w:r w:rsidR="009447C9" w:rsidRPr="004F4232">
        <w:rPr>
          <w:bCs/>
          <w:lang w:val="uk-UA" w:eastAsia="uk-UA"/>
        </w:rPr>
        <w:t xml:space="preserve">, але не виключно, такі як: </w:t>
      </w:r>
      <w:r w:rsidRPr="004F4232">
        <w:rPr>
          <w:bCs/>
          <w:lang w:val="uk-UA" w:eastAsia="uk-UA"/>
        </w:rPr>
        <w:t xml:space="preserve">протокол засновників </w:t>
      </w:r>
      <w:r w:rsidR="009447C9" w:rsidRPr="004F4232">
        <w:rPr>
          <w:bCs/>
          <w:lang w:val="uk-UA" w:eastAsia="uk-UA"/>
        </w:rPr>
        <w:t>та/</w:t>
      </w:r>
      <w:r w:rsidRPr="004F4232">
        <w:rPr>
          <w:bCs/>
          <w:lang w:val="uk-UA" w:eastAsia="uk-UA"/>
        </w:rPr>
        <w:t xml:space="preserve">або наказ про призначення, </w:t>
      </w:r>
      <w:r w:rsidR="009447C9" w:rsidRPr="004F4232">
        <w:rPr>
          <w:bCs/>
          <w:lang w:val="uk-UA" w:eastAsia="uk-UA"/>
        </w:rPr>
        <w:t>та/</w:t>
      </w:r>
      <w:r w:rsidRPr="004F4232">
        <w:rPr>
          <w:bCs/>
          <w:lang w:val="uk-UA" w:eastAsia="uk-UA"/>
        </w:rPr>
        <w:t>або довіреність (доручення)</w:t>
      </w:r>
      <w:r w:rsidR="009447C9" w:rsidRPr="004F4232">
        <w:rPr>
          <w:bCs/>
          <w:lang w:val="uk-UA" w:eastAsia="uk-UA"/>
        </w:rPr>
        <w:t>, та/</w:t>
      </w:r>
      <w:r w:rsidRPr="004F4232">
        <w:rPr>
          <w:bCs/>
          <w:lang w:val="uk-UA" w:eastAsia="uk-UA"/>
        </w:rPr>
        <w:t xml:space="preserve">або будь-який інший документ, що підтверджує повноваження </w:t>
      </w:r>
      <w:r w:rsidR="009447C9" w:rsidRPr="004F4232">
        <w:rPr>
          <w:bCs/>
          <w:lang w:val="uk-UA" w:eastAsia="uk-UA"/>
        </w:rPr>
        <w:t>такої</w:t>
      </w:r>
      <w:r w:rsidRPr="004F4232">
        <w:rPr>
          <w:bCs/>
          <w:lang w:val="uk-UA" w:eastAsia="uk-UA"/>
        </w:rPr>
        <w:t xml:space="preserve"> особи </w:t>
      </w:r>
      <w:r w:rsidR="009447C9" w:rsidRPr="004F4232">
        <w:rPr>
          <w:bCs/>
          <w:lang w:val="uk-UA" w:eastAsia="uk-UA"/>
        </w:rPr>
        <w:t xml:space="preserve">на </w:t>
      </w:r>
      <w:r w:rsidRPr="004F4232">
        <w:rPr>
          <w:bCs/>
          <w:lang w:val="uk-UA" w:eastAsia="uk-UA"/>
        </w:rPr>
        <w:t>підписання</w:t>
      </w:r>
      <w:r w:rsidR="009447C9" w:rsidRPr="004F4232">
        <w:rPr>
          <w:bCs/>
          <w:lang w:val="uk-UA" w:eastAsia="uk-UA"/>
        </w:rPr>
        <w:t xml:space="preserve"> пропозиції для участі у Закупівлі та документів, які входять до її складу;</w:t>
      </w:r>
    </w:p>
    <w:p w14:paraId="7D8A764E" w14:textId="36AAF004" w:rsidR="00B517EE" w:rsidRPr="004F4232" w:rsidRDefault="00B517EE">
      <w:pPr>
        <w:pStyle w:val="aff4"/>
        <w:numPr>
          <w:ilvl w:val="0"/>
          <w:numId w:val="11"/>
        </w:numPr>
        <w:spacing w:line="276" w:lineRule="auto"/>
        <w:ind w:left="567" w:right="103" w:hanging="283"/>
        <w:jc w:val="both"/>
        <w:rPr>
          <w:bCs/>
          <w:lang w:val="uk-UA" w:eastAsia="uk-UA"/>
        </w:rPr>
      </w:pPr>
      <w:r w:rsidRPr="004F4232">
        <w:rPr>
          <w:bCs/>
          <w:lang w:val="uk-UA" w:eastAsia="uk-UA"/>
        </w:rPr>
        <w:t xml:space="preserve">скан-копія статуту </w:t>
      </w:r>
      <w:r w:rsidR="009447C9" w:rsidRPr="004F4232">
        <w:rPr>
          <w:bCs/>
          <w:lang w:val="uk-UA" w:eastAsia="uk-UA"/>
        </w:rPr>
        <w:t>У</w:t>
      </w:r>
      <w:r w:rsidRPr="004F4232">
        <w:rPr>
          <w:bCs/>
          <w:lang w:val="uk-UA" w:eastAsia="uk-UA"/>
        </w:rPr>
        <w:t xml:space="preserve">часника (в останній редакції) або іншого установчого документу </w:t>
      </w:r>
      <w:r w:rsidR="009447C9" w:rsidRPr="004F4232">
        <w:rPr>
          <w:bCs/>
          <w:lang w:val="uk-UA" w:eastAsia="uk-UA"/>
        </w:rPr>
        <w:t>У</w:t>
      </w:r>
      <w:r w:rsidRPr="004F4232">
        <w:rPr>
          <w:bCs/>
          <w:lang w:val="uk-UA" w:eastAsia="uk-UA"/>
        </w:rPr>
        <w:t>часника (за наявності).</w:t>
      </w:r>
    </w:p>
    <w:p w14:paraId="43E976C9" w14:textId="77777777" w:rsidR="00B517EE" w:rsidRPr="004F4232" w:rsidRDefault="00B517EE" w:rsidP="00133ADC">
      <w:pPr>
        <w:autoSpaceDE w:val="0"/>
        <w:autoSpaceDN w:val="0"/>
        <w:adjustRightInd w:val="0"/>
        <w:spacing w:line="276" w:lineRule="auto"/>
        <w:ind w:right="14"/>
        <w:jc w:val="both"/>
        <w:rPr>
          <w:bCs/>
          <w:lang w:eastAsia="uk-UA"/>
        </w:rPr>
      </w:pPr>
    </w:p>
    <w:p w14:paraId="41F44354" w14:textId="38FE3C74" w:rsidR="00274714" w:rsidRPr="004F4232" w:rsidRDefault="00B517EE" w:rsidP="00133ADC">
      <w:pPr>
        <w:autoSpaceDE w:val="0"/>
        <w:autoSpaceDN w:val="0"/>
        <w:adjustRightInd w:val="0"/>
        <w:spacing w:line="276" w:lineRule="auto"/>
        <w:ind w:left="142" w:right="103"/>
        <w:jc w:val="both"/>
        <w:rPr>
          <w:bCs/>
          <w:lang w:eastAsia="uk-UA"/>
        </w:rPr>
      </w:pPr>
      <w:r w:rsidRPr="004F4232">
        <w:rPr>
          <w:bCs/>
          <w:lang w:eastAsia="uk-UA"/>
        </w:rPr>
        <w:t xml:space="preserve">У разі, якщо державна реєстрація </w:t>
      </w:r>
      <w:r w:rsidR="009447C9" w:rsidRPr="004F4232">
        <w:rPr>
          <w:bCs/>
          <w:lang w:eastAsia="uk-UA"/>
        </w:rPr>
        <w:t>У</w:t>
      </w:r>
      <w:r w:rsidRPr="004F4232">
        <w:rPr>
          <w:bCs/>
          <w:lang w:eastAsia="uk-UA"/>
        </w:rPr>
        <w:t xml:space="preserve">часника була здійснена після 01.01.2016 року, то </w:t>
      </w:r>
      <w:r w:rsidR="009447C9" w:rsidRPr="004F4232">
        <w:rPr>
          <w:bCs/>
          <w:lang w:eastAsia="uk-UA"/>
        </w:rPr>
        <w:t>У</w:t>
      </w:r>
      <w:r w:rsidRPr="004F4232">
        <w:rPr>
          <w:bCs/>
          <w:lang w:eastAsia="uk-UA"/>
        </w:rPr>
        <w:t xml:space="preserve">часник має право надати опис документів, що надаються юридичною особою державному реєстратору для проведення державної реєстрації юридичної особи із зазначенням унікального коду, що дає можливість доступу до результатів надання адміністративних послуг у сфері державної реєстрації, у тому числі до установчих </w:t>
      </w:r>
      <w:r w:rsidRPr="004F4232">
        <w:rPr>
          <w:bCs/>
          <w:lang w:eastAsia="uk-UA"/>
        </w:rPr>
        <w:lastRenderedPageBreak/>
        <w:t xml:space="preserve">документів юридичної особи. У разі, якщо </w:t>
      </w:r>
      <w:r w:rsidR="009447C9" w:rsidRPr="004F4232">
        <w:rPr>
          <w:bCs/>
          <w:lang w:eastAsia="uk-UA"/>
        </w:rPr>
        <w:t>У</w:t>
      </w:r>
      <w:r w:rsidRPr="004F4232">
        <w:rPr>
          <w:bCs/>
          <w:lang w:eastAsia="uk-UA"/>
        </w:rPr>
        <w:t xml:space="preserve">часник здійснює діяльність на підставі модельного статуту, необхідно надати копію рішення засновників про створення такої юридичної особи (вимога стосується </w:t>
      </w:r>
      <w:r w:rsidR="009447C9" w:rsidRPr="004F4232">
        <w:rPr>
          <w:bCs/>
          <w:lang w:eastAsia="uk-UA"/>
        </w:rPr>
        <w:t>У</w:t>
      </w:r>
      <w:r w:rsidRPr="004F4232">
        <w:rPr>
          <w:bCs/>
          <w:lang w:eastAsia="uk-UA"/>
        </w:rPr>
        <w:t>часника – юридичної особи) або рішення про перехід на діяльність на підставі модельного статуту.</w:t>
      </w:r>
    </w:p>
    <w:p w14:paraId="1E06D86C" w14:textId="77777777" w:rsidR="00173A66" w:rsidRPr="004F4232" w:rsidRDefault="00173A66" w:rsidP="00173A66">
      <w:pPr>
        <w:spacing w:line="20" w:lineRule="atLeast"/>
        <w:jc w:val="both"/>
        <w:rPr>
          <w:bCs/>
          <w:lang w:eastAsia="uk-UA"/>
        </w:rPr>
      </w:pPr>
    </w:p>
    <w:p w14:paraId="12C13861" w14:textId="58E6819A" w:rsidR="00173A66" w:rsidRPr="004F4232" w:rsidRDefault="00173A66" w:rsidP="00173A66">
      <w:pPr>
        <w:spacing w:line="20" w:lineRule="atLeast"/>
        <w:ind w:left="142"/>
        <w:jc w:val="both"/>
        <w:rPr>
          <w:bCs/>
          <w:lang w:eastAsia="uk-UA"/>
        </w:rPr>
      </w:pPr>
      <w:r w:rsidRPr="004F4232">
        <w:rPr>
          <w:bCs/>
          <w:lang w:eastAsia="uk-UA"/>
        </w:rPr>
        <w:t xml:space="preserve">1.3. Учасник має надати: </w:t>
      </w:r>
    </w:p>
    <w:p w14:paraId="199C9CF5" w14:textId="77777777" w:rsidR="00173A66" w:rsidRPr="004F4232" w:rsidRDefault="00173A66" w:rsidP="00173A66">
      <w:pPr>
        <w:pStyle w:val="aff4"/>
        <w:numPr>
          <w:ilvl w:val="0"/>
          <w:numId w:val="45"/>
        </w:numPr>
        <w:spacing w:line="20" w:lineRule="atLeast"/>
        <w:jc w:val="both"/>
        <w:rPr>
          <w:bCs/>
          <w:i/>
          <w:iCs/>
          <w:color w:val="000000"/>
        </w:rPr>
      </w:pPr>
      <w:r w:rsidRPr="004F4232">
        <w:rPr>
          <w:b/>
          <w:bCs/>
          <w:color w:val="000000"/>
          <w:lang w:val="uk-UA"/>
        </w:rPr>
        <w:t>К</w:t>
      </w:r>
      <w:r w:rsidRPr="004F4232">
        <w:rPr>
          <w:b/>
          <w:bCs/>
          <w:color w:val="000000"/>
        </w:rPr>
        <w:t>опі</w:t>
      </w:r>
      <w:r w:rsidRPr="004F4232">
        <w:rPr>
          <w:b/>
          <w:bCs/>
          <w:color w:val="000000"/>
          <w:lang w:val="uk-UA"/>
        </w:rPr>
        <w:t>ю</w:t>
      </w:r>
      <w:r w:rsidRPr="004F4232">
        <w:rPr>
          <w:b/>
          <w:bCs/>
          <w:color w:val="000000"/>
        </w:rPr>
        <w:t xml:space="preserve"> свідоцтва про реєстрацію</w:t>
      </w:r>
      <w:r w:rsidRPr="004F4232">
        <w:rPr>
          <w:bCs/>
          <w:color w:val="000000"/>
        </w:rPr>
        <w:t xml:space="preserve"> </w:t>
      </w:r>
      <w:r w:rsidRPr="004F4232">
        <w:rPr>
          <w:b/>
          <w:bCs/>
          <w:color w:val="000000"/>
        </w:rPr>
        <w:t xml:space="preserve">платника податку на додану вартість </w:t>
      </w:r>
      <w:r w:rsidRPr="004F4232">
        <w:rPr>
          <w:bCs/>
          <w:color w:val="000000"/>
        </w:rPr>
        <w:t xml:space="preserve">або </w:t>
      </w:r>
      <w:r w:rsidRPr="004F4232">
        <w:rPr>
          <w:b/>
          <w:bCs/>
          <w:color w:val="000000"/>
        </w:rPr>
        <w:t>копі</w:t>
      </w:r>
      <w:r w:rsidRPr="004F4232">
        <w:rPr>
          <w:b/>
          <w:bCs/>
          <w:color w:val="000000"/>
          <w:lang w:val="uk-UA"/>
        </w:rPr>
        <w:t>ю</w:t>
      </w:r>
      <w:r w:rsidRPr="004F4232">
        <w:rPr>
          <w:b/>
          <w:bCs/>
          <w:color w:val="000000"/>
        </w:rPr>
        <w:t xml:space="preserve"> Витягу з Реєстру платників</w:t>
      </w:r>
      <w:r w:rsidRPr="004F4232">
        <w:rPr>
          <w:bCs/>
          <w:color w:val="000000"/>
        </w:rPr>
        <w:t xml:space="preserve"> </w:t>
      </w:r>
      <w:r w:rsidRPr="004F4232">
        <w:rPr>
          <w:b/>
          <w:bCs/>
          <w:color w:val="000000"/>
        </w:rPr>
        <w:t xml:space="preserve">ПДВ </w:t>
      </w:r>
      <w:r w:rsidRPr="004F4232">
        <w:rPr>
          <w:bCs/>
          <w:color w:val="000000"/>
        </w:rPr>
        <w:t xml:space="preserve">– </w:t>
      </w:r>
      <w:r w:rsidRPr="004F4232">
        <w:rPr>
          <w:bCs/>
          <w:i/>
          <w:iCs/>
          <w:color w:val="000000"/>
        </w:rPr>
        <w:t xml:space="preserve">для Учасника, який є платником податку на додану вартість. </w:t>
      </w:r>
    </w:p>
    <w:p w14:paraId="283E33EE" w14:textId="77777777" w:rsidR="00173A66" w:rsidRPr="004F4232" w:rsidRDefault="00173A66" w:rsidP="00173A66">
      <w:pPr>
        <w:pStyle w:val="aff4"/>
        <w:numPr>
          <w:ilvl w:val="0"/>
          <w:numId w:val="45"/>
        </w:numPr>
        <w:spacing w:line="20" w:lineRule="atLeast"/>
        <w:jc w:val="both"/>
        <w:rPr>
          <w:bCs/>
          <w:i/>
          <w:iCs/>
          <w:color w:val="000000"/>
        </w:rPr>
      </w:pPr>
      <w:r w:rsidRPr="004F4232">
        <w:rPr>
          <w:b/>
          <w:bCs/>
          <w:color w:val="000000"/>
          <w:lang w:val="uk-UA"/>
        </w:rPr>
        <w:t>К</w:t>
      </w:r>
      <w:r w:rsidRPr="004F4232">
        <w:rPr>
          <w:b/>
          <w:bCs/>
          <w:color w:val="000000"/>
        </w:rPr>
        <w:t>опі</w:t>
      </w:r>
      <w:r w:rsidRPr="004F4232">
        <w:rPr>
          <w:b/>
          <w:bCs/>
          <w:color w:val="000000"/>
          <w:lang w:val="uk-UA"/>
        </w:rPr>
        <w:t>ю</w:t>
      </w:r>
      <w:r w:rsidRPr="004F4232">
        <w:rPr>
          <w:b/>
          <w:bCs/>
          <w:color w:val="000000"/>
        </w:rPr>
        <w:t xml:space="preserve"> свідоцтва платника</w:t>
      </w:r>
      <w:r w:rsidRPr="004F4232">
        <w:rPr>
          <w:bCs/>
          <w:color w:val="000000"/>
        </w:rPr>
        <w:t xml:space="preserve"> </w:t>
      </w:r>
      <w:r w:rsidRPr="004F4232">
        <w:rPr>
          <w:b/>
          <w:bCs/>
          <w:color w:val="000000"/>
        </w:rPr>
        <w:t xml:space="preserve">єдиного податку </w:t>
      </w:r>
      <w:r w:rsidRPr="004F4232">
        <w:rPr>
          <w:bCs/>
          <w:color w:val="000000"/>
        </w:rPr>
        <w:t xml:space="preserve">або </w:t>
      </w:r>
      <w:r w:rsidRPr="004F4232">
        <w:rPr>
          <w:b/>
          <w:bCs/>
          <w:color w:val="000000"/>
        </w:rPr>
        <w:t xml:space="preserve">оригінал чи копія Витягу з Реєстру платників єдиного податку </w:t>
      </w:r>
      <w:r w:rsidRPr="004F4232">
        <w:rPr>
          <w:bCs/>
          <w:color w:val="000000"/>
        </w:rPr>
        <w:t xml:space="preserve">– </w:t>
      </w:r>
      <w:r w:rsidRPr="004F4232">
        <w:rPr>
          <w:bCs/>
          <w:i/>
          <w:iCs/>
          <w:color w:val="000000"/>
        </w:rPr>
        <w:t>для Учасника, який є платником єдиного податку.</w:t>
      </w:r>
    </w:p>
    <w:p w14:paraId="755AEB87" w14:textId="77777777" w:rsidR="00173A66" w:rsidRPr="004F4232" w:rsidRDefault="00173A66" w:rsidP="00173A66">
      <w:pPr>
        <w:autoSpaceDE w:val="0"/>
        <w:autoSpaceDN w:val="0"/>
        <w:adjustRightInd w:val="0"/>
        <w:ind w:right="14"/>
        <w:jc w:val="both"/>
        <w:rPr>
          <w:bCs/>
          <w:lang w:eastAsia="uk-UA"/>
        </w:rPr>
      </w:pPr>
    </w:p>
    <w:p w14:paraId="3C0A917B" w14:textId="77777777" w:rsidR="00173A66" w:rsidRPr="004F4232" w:rsidRDefault="00173A66" w:rsidP="00173A66">
      <w:pPr>
        <w:autoSpaceDE w:val="0"/>
        <w:autoSpaceDN w:val="0"/>
        <w:adjustRightInd w:val="0"/>
        <w:ind w:left="142" w:right="14"/>
        <w:jc w:val="both"/>
        <w:rPr>
          <w:bCs/>
          <w:lang w:eastAsia="uk-UA"/>
        </w:rPr>
      </w:pPr>
      <w:r w:rsidRPr="004F4232">
        <w:rPr>
          <w:bCs/>
          <w:lang w:eastAsia="uk-UA"/>
        </w:rPr>
        <w:t xml:space="preserve">1.4. Учасник має надати витяг/виписку з Єдиного державного реєстру юридичних осіб, фізичних осіб-підприємців та громадських формувань. </w:t>
      </w:r>
    </w:p>
    <w:p w14:paraId="44191393" w14:textId="77777777" w:rsidR="00B37630" w:rsidRPr="004F4232" w:rsidRDefault="00B37630" w:rsidP="00173A66">
      <w:pPr>
        <w:widowControl w:val="0"/>
        <w:suppressAutoHyphens/>
        <w:spacing w:line="276" w:lineRule="auto"/>
        <w:ind w:left="142" w:right="103"/>
        <w:rPr>
          <w:rFonts w:eastAsia="SimSun"/>
          <w:b/>
          <w:kern w:val="2"/>
          <w:lang w:eastAsia="hi-IN" w:bidi="hi-IN"/>
        </w:rPr>
      </w:pPr>
    </w:p>
    <w:p w14:paraId="1E2A751F" w14:textId="6F770574" w:rsidR="00B517EE" w:rsidRPr="004F4232" w:rsidRDefault="00B517EE" w:rsidP="00133ADC">
      <w:pPr>
        <w:widowControl w:val="0"/>
        <w:suppressAutoHyphens/>
        <w:spacing w:line="276" w:lineRule="auto"/>
        <w:ind w:left="142" w:right="103"/>
        <w:jc w:val="center"/>
        <w:rPr>
          <w:rFonts w:eastAsia="SimSun"/>
          <w:b/>
          <w:kern w:val="2"/>
          <w:lang w:eastAsia="hi-IN" w:bidi="hi-IN"/>
        </w:rPr>
      </w:pPr>
      <w:r w:rsidRPr="004F4232">
        <w:rPr>
          <w:rFonts w:eastAsia="SimSun"/>
          <w:b/>
          <w:kern w:val="2"/>
          <w:lang w:eastAsia="hi-IN" w:bidi="hi-IN"/>
        </w:rPr>
        <w:t>Р</w:t>
      </w:r>
      <w:r w:rsidR="00436264" w:rsidRPr="004F4232">
        <w:rPr>
          <w:rFonts w:eastAsia="SimSun"/>
          <w:b/>
          <w:kern w:val="2"/>
          <w:lang w:eastAsia="hi-IN" w:bidi="hi-IN"/>
        </w:rPr>
        <w:t>озділ</w:t>
      </w:r>
      <w:r w:rsidRPr="004F4232">
        <w:rPr>
          <w:rFonts w:eastAsia="SimSun"/>
          <w:b/>
          <w:kern w:val="2"/>
          <w:lang w:eastAsia="hi-IN" w:bidi="hi-IN"/>
        </w:rPr>
        <w:t xml:space="preserve"> 2. Д</w:t>
      </w:r>
      <w:r w:rsidR="00436264" w:rsidRPr="004F4232">
        <w:rPr>
          <w:rFonts w:eastAsia="SimSun"/>
          <w:b/>
          <w:kern w:val="2"/>
          <w:lang w:eastAsia="hi-IN" w:bidi="hi-IN"/>
        </w:rPr>
        <w:t>окументи для підтвердження відповідності кваліфікаційним критеріям</w:t>
      </w:r>
    </w:p>
    <w:p w14:paraId="7B26C672" w14:textId="77777777" w:rsidR="00D10F17" w:rsidRPr="004F4232" w:rsidRDefault="00D10F17" w:rsidP="00133ADC">
      <w:pPr>
        <w:widowControl w:val="0"/>
        <w:suppressAutoHyphens/>
        <w:spacing w:line="276" w:lineRule="auto"/>
        <w:ind w:left="142" w:right="103"/>
        <w:jc w:val="center"/>
        <w:rPr>
          <w:rFonts w:eastAsia="SimSun"/>
          <w:bCs/>
          <w:i/>
          <w:iCs/>
          <w:kern w:val="2"/>
          <w:sz w:val="18"/>
          <w:szCs w:val="18"/>
          <w:lang w:eastAsia="hi-IN" w:bidi="hi-IN"/>
        </w:rPr>
      </w:pPr>
    </w:p>
    <w:p w14:paraId="1845B7C8" w14:textId="1B7F3BD3" w:rsidR="00274714" w:rsidRPr="004F4232" w:rsidRDefault="00B517EE" w:rsidP="00133ADC">
      <w:pPr>
        <w:widowControl w:val="0"/>
        <w:suppressAutoHyphens/>
        <w:spacing w:line="276" w:lineRule="auto"/>
        <w:ind w:left="142" w:right="103"/>
        <w:jc w:val="center"/>
        <w:rPr>
          <w:rFonts w:eastAsia="SimSun"/>
          <w:bCs/>
          <w:i/>
          <w:iCs/>
          <w:kern w:val="2"/>
          <w:sz w:val="18"/>
          <w:szCs w:val="18"/>
          <w:lang w:eastAsia="hi-IN" w:bidi="hi-IN"/>
        </w:rPr>
      </w:pPr>
      <w:r w:rsidRPr="004F4232">
        <w:rPr>
          <w:rFonts w:eastAsia="SimSun"/>
          <w:bCs/>
          <w:i/>
          <w:iCs/>
          <w:kern w:val="2"/>
          <w:sz w:val="18"/>
          <w:szCs w:val="18"/>
          <w:lang w:eastAsia="hi-IN" w:bidi="hi-IN"/>
        </w:rPr>
        <w:t>(</w:t>
      </w:r>
      <w:r w:rsidRPr="004F4232">
        <w:rPr>
          <w:bCs/>
          <w:i/>
          <w:iCs/>
          <w:color w:val="000000"/>
          <w:sz w:val="18"/>
          <w:szCs w:val="18"/>
        </w:rPr>
        <w:t>У разі участі об’єднання учасників підтвердження відповідності кваліфікаційним критеріям здійснюється з урахуванням узагальнених об’єднаних показників кожного учасника такого об’єднання на підставі наданої об’єднанням інформації.)</w:t>
      </w:r>
    </w:p>
    <w:p w14:paraId="45A82E53" w14:textId="77777777" w:rsidR="00274714" w:rsidRPr="004F4232" w:rsidRDefault="00274714" w:rsidP="00133ADC">
      <w:pPr>
        <w:widowControl w:val="0"/>
        <w:suppressAutoHyphens/>
        <w:spacing w:line="276" w:lineRule="auto"/>
        <w:ind w:left="142" w:right="103" w:firstLine="567"/>
        <w:jc w:val="both"/>
        <w:rPr>
          <w:rFonts w:eastAsia="Lucida Sans Unicode"/>
          <w:kern w:val="2"/>
        </w:rPr>
      </w:pPr>
    </w:p>
    <w:p w14:paraId="6F7C4882" w14:textId="46EE6C23" w:rsidR="009E550C" w:rsidRPr="004F4232" w:rsidRDefault="00D10F17" w:rsidP="00133ADC">
      <w:pPr>
        <w:widowControl w:val="0"/>
        <w:suppressAutoHyphens/>
        <w:spacing w:line="276" w:lineRule="auto"/>
        <w:ind w:left="142" w:right="103"/>
        <w:rPr>
          <w:rFonts w:eastAsia="SimSun"/>
          <w:b/>
          <w:bCs/>
          <w:i/>
          <w:iCs/>
          <w:kern w:val="2"/>
          <w:lang w:eastAsia="hi-IN" w:bidi="hi-IN"/>
        </w:rPr>
      </w:pPr>
      <w:r w:rsidRPr="004F4232">
        <w:rPr>
          <w:rFonts w:eastAsia="Lucida Sans Unicode"/>
          <w:b/>
          <w:bCs/>
          <w:kern w:val="2"/>
        </w:rPr>
        <w:t>Замовником, цією Документацією,</w:t>
      </w:r>
      <w:r w:rsidR="009E550C" w:rsidRPr="004F4232">
        <w:rPr>
          <w:rFonts w:eastAsia="Lucida Sans Unicode"/>
          <w:b/>
          <w:bCs/>
          <w:kern w:val="2"/>
        </w:rPr>
        <w:t xml:space="preserve"> встановлено наступні кваліфікаційні критерії</w:t>
      </w:r>
      <w:r w:rsidR="00655C4B" w:rsidRPr="004F4232">
        <w:rPr>
          <w:rFonts w:eastAsia="Lucida Sans Unicode"/>
          <w:b/>
          <w:bCs/>
          <w:kern w:val="2"/>
        </w:rPr>
        <w:t>***</w:t>
      </w:r>
      <w:r w:rsidR="009E550C" w:rsidRPr="004F4232">
        <w:rPr>
          <w:rFonts w:eastAsia="Lucida Sans Unicode"/>
          <w:b/>
          <w:bCs/>
          <w:kern w:val="2"/>
        </w:rPr>
        <w:t>:</w:t>
      </w:r>
    </w:p>
    <w:p w14:paraId="67474A15" w14:textId="77777777" w:rsidR="00B37630" w:rsidRPr="004F4232" w:rsidRDefault="009E550C">
      <w:pPr>
        <w:pStyle w:val="aff4"/>
        <w:numPr>
          <w:ilvl w:val="1"/>
          <w:numId w:val="37"/>
        </w:numPr>
        <w:spacing w:line="276" w:lineRule="auto"/>
        <w:ind w:left="709" w:right="103" w:hanging="567"/>
        <w:jc w:val="both"/>
        <w:rPr>
          <w:b/>
          <w:lang w:val="uk-UA"/>
        </w:rPr>
      </w:pPr>
      <w:r w:rsidRPr="004F4232">
        <w:rPr>
          <w:bCs/>
          <w:lang w:val="uk-UA"/>
        </w:rPr>
        <w:t>Наявність документального підтвердження досвіду виконання аналогічного за предметом закупівлі договору.</w:t>
      </w:r>
      <w:r w:rsidRPr="004F4232">
        <w:rPr>
          <w:b/>
          <w:lang w:val="uk-UA"/>
        </w:rPr>
        <w:t xml:space="preserve"> </w:t>
      </w:r>
      <w:r w:rsidRPr="004F4232">
        <w:rPr>
          <w:lang w:val="uk-UA"/>
        </w:rPr>
        <w:t xml:space="preserve">Для документального підтвердження досвіду, </w:t>
      </w:r>
      <w:r w:rsidR="00D10F17" w:rsidRPr="004F4232">
        <w:rPr>
          <w:lang w:val="uk-UA"/>
        </w:rPr>
        <w:t>У</w:t>
      </w:r>
      <w:r w:rsidRPr="004F4232">
        <w:rPr>
          <w:lang w:val="uk-UA"/>
        </w:rPr>
        <w:t>часник повинен надати у складі своєї пропозиції:</w:t>
      </w:r>
    </w:p>
    <w:p w14:paraId="1FFF3218" w14:textId="77777777" w:rsidR="00B37630" w:rsidRPr="004F4232" w:rsidRDefault="009E550C">
      <w:pPr>
        <w:pStyle w:val="aff4"/>
        <w:numPr>
          <w:ilvl w:val="1"/>
          <w:numId w:val="37"/>
        </w:numPr>
        <w:spacing w:line="276" w:lineRule="auto"/>
        <w:ind w:left="709" w:right="103" w:hanging="567"/>
        <w:jc w:val="both"/>
        <w:rPr>
          <w:b/>
          <w:lang w:val="uk-UA"/>
        </w:rPr>
      </w:pPr>
      <w:r w:rsidRPr="004F4232">
        <w:rPr>
          <w:lang w:val="uk-UA"/>
        </w:rPr>
        <w:t>Скановану/-і копію/-ї договору/-ів** про виконання аналогічного/-их* за предметом закупівлі договору/-ів**.</w:t>
      </w:r>
    </w:p>
    <w:p w14:paraId="013F862E" w14:textId="7D0B3540" w:rsidR="00B37630" w:rsidRPr="004F4232" w:rsidRDefault="009E550C">
      <w:pPr>
        <w:pStyle w:val="aff4"/>
        <w:numPr>
          <w:ilvl w:val="1"/>
          <w:numId w:val="37"/>
        </w:numPr>
        <w:spacing w:line="276" w:lineRule="auto"/>
        <w:ind w:left="709" w:right="103" w:hanging="567"/>
        <w:jc w:val="both"/>
        <w:rPr>
          <w:b/>
          <w:lang w:val="uk-UA"/>
        </w:rPr>
      </w:pPr>
      <w:r w:rsidRPr="004F4232">
        <w:rPr>
          <w:lang w:val="uk-UA"/>
        </w:rPr>
        <w:t>Скановану/-і копію/-ї видаткової/-их накладної/-их та/або акту/-ів приймання-передачі товару, які підтверджують виконання аналогічного договору.</w:t>
      </w:r>
      <w:r w:rsidRPr="004F4232">
        <w:rPr>
          <w:color w:val="000000"/>
          <w:lang w:val="uk-UA" w:eastAsia="ru-RU"/>
        </w:rPr>
        <w:t xml:space="preserve"> </w:t>
      </w:r>
      <w:r w:rsidRPr="004F4232">
        <w:rPr>
          <w:lang w:val="uk-UA"/>
        </w:rPr>
        <w:t xml:space="preserve">В документах, які зазначені в даному пункті, серед іншого, повинна міститись інформація про номер/-и та дату/-и укладання договору/-ів, сканована/-і копія/-ї якого/-их надана/-ні на виконання вимог підпункту </w:t>
      </w:r>
      <w:r w:rsidR="00655C4B" w:rsidRPr="004F4232">
        <w:rPr>
          <w:lang w:val="uk-UA"/>
        </w:rPr>
        <w:t>2</w:t>
      </w:r>
      <w:r w:rsidRPr="004F4232">
        <w:rPr>
          <w:lang w:val="uk-UA"/>
        </w:rPr>
        <w:t>.</w:t>
      </w:r>
      <w:r w:rsidR="00655C4B" w:rsidRPr="004F4232">
        <w:rPr>
          <w:lang w:val="uk-UA"/>
        </w:rPr>
        <w:t>2</w:t>
      </w:r>
      <w:r w:rsidRPr="004F4232">
        <w:rPr>
          <w:lang w:val="uk-UA"/>
        </w:rPr>
        <w:t>.</w:t>
      </w:r>
    </w:p>
    <w:p w14:paraId="626EA489" w14:textId="54B00F15" w:rsidR="009E550C" w:rsidRPr="004F4232" w:rsidRDefault="009E550C">
      <w:pPr>
        <w:pStyle w:val="aff4"/>
        <w:numPr>
          <w:ilvl w:val="1"/>
          <w:numId w:val="37"/>
        </w:numPr>
        <w:spacing w:line="276" w:lineRule="auto"/>
        <w:ind w:left="709" w:right="103" w:hanging="567"/>
        <w:jc w:val="both"/>
        <w:rPr>
          <w:b/>
          <w:lang w:val="uk-UA"/>
        </w:rPr>
      </w:pPr>
      <w:r w:rsidRPr="004F4232">
        <w:rPr>
          <w:lang w:val="uk-UA"/>
        </w:rPr>
        <w:t xml:space="preserve">Скановану копію листа-відгука від замовника до наданого на вимогу підпункту </w:t>
      </w:r>
      <w:r w:rsidR="00655C4B" w:rsidRPr="004F4232">
        <w:rPr>
          <w:lang w:val="uk-UA"/>
        </w:rPr>
        <w:t>2</w:t>
      </w:r>
      <w:r w:rsidRPr="004F4232">
        <w:rPr>
          <w:lang w:val="uk-UA"/>
        </w:rPr>
        <w:t>.</w:t>
      </w:r>
      <w:r w:rsidR="00655C4B" w:rsidRPr="004F4232">
        <w:rPr>
          <w:lang w:val="uk-UA"/>
        </w:rPr>
        <w:t>2</w:t>
      </w:r>
      <w:r w:rsidRPr="004F4232">
        <w:rPr>
          <w:lang w:val="uk-UA"/>
        </w:rPr>
        <w:t xml:space="preserve">. </w:t>
      </w:r>
      <w:r w:rsidR="00F713CB" w:rsidRPr="004F4232">
        <w:rPr>
          <w:lang w:val="uk-UA"/>
        </w:rPr>
        <w:t>д</w:t>
      </w:r>
      <w:r w:rsidRPr="004F4232">
        <w:rPr>
          <w:lang w:val="uk-UA"/>
        </w:rPr>
        <w:t>оговору.</w:t>
      </w:r>
    </w:p>
    <w:p w14:paraId="49AB0B6A" w14:textId="77777777" w:rsidR="009E550C" w:rsidRPr="004F4232" w:rsidRDefault="009E550C" w:rsidP="00133ADC">
      <w:pPr>
        <w:pStyle w:val="aff4"/>
        <w:spacing w:line="276" w:lineRule="auto"/>
        <w:ind w:left="142" w:right="103"/>
        <w:jc w:val="both"/>
        <w:rPr>
          <w:b/>
          <w:lang w:val="uk-UA"/>
        </w:rPr>
      </w:pPr>
    </w:p>
    <w:p w14:paraId="178020AF" w14:textId="285F02B1" w:rsidR="00BA332E" w:rsidRPr="004F4232" w:rsidRDefault="009E550C" w:rsidP="00133ADC">
      <w:pPr>
        <w:spacing w:line="276" w:lineRule="auto"/>
        <w:ind w:left="142" w:right="103"/>
        <w:jc w:val="both"/>
        <w:rPr>
          <w:bCs/>
          <w:i/>
          <w:iCs/>
        </w:rPr>
      </w:pPr>
      <w:r w:rsidRPr="004F4232">
        <w:rPr>
          <w:b/>
        </w:rPr>
        <w:t xml:space="preserve">* </w:t>
      </w:r>
      <w:r w:rsidR="00AA691A" w:rsidRPr="004F4232">
        <w:rPr>
          <w:bCs/>
          <w:i/>
          <w:iCs/>
        </w:rPr>
        <w:t xml:space="preserve">під аналогічним договором слід розуміти договір, на постачання </w:t>
      </w:r>
      <w:r w:rsidR="000B4841">
        <w:rPr>
          <w:bCs/>
          <w:i/>
          <w:iCs/>
        </w:rPr>
        <w:t>к</w:t>
      </w:r>
      <w:r w:rsidR="000B4841" w:rsidRPr="000B4841">
        <w:rPr>
          <w:bCs/>
          <w:i/>
          <w:iCs/>
        </w:rPr>
        <w:t>омплект</w:t>
      </w:r>
      <w:r w:rsidR="000B4841">
        <w:rPr>
          <w:bCs/>
          <w:i/>
          <w:iCs/>
        </w:rPr>
        <w:t>ів</w:t>
      </w:r>
      <w:r w:rsidR="000B4841" w:rsidRPr="000B4841">
        <w:rPr>
          <w:bCs/>
          <w:i/>
          <w:iCs/>
        </w:rPr>
        <w:t xml:space="preserve"> ГНСС приймачів</w:t>
      </w:r>
      <w:r w:rsidR="00AA691A" w:rsidRPr="004F4232">
        <w:rPr>
          <w:bCs/>
          <w:i/>
          <w:iCs/>
        </w:rPr>
        <w:t xml:space="preserve">, та/або товару, що відповідає даному предмету закупівлі за кодом ДК 021:2015 – </w:t>
      </w:r>
      <w:r w:rsidR="006002DD" w:rsidRPr="006002DD">
        <w:rPr>
          <w:bCs/>
          <w:i/>
          <w:iCs/>
        </w:rPr>
        <w:t>38110000-9 Навігаційні прилади</w:t>
      </w:r>
    </w:p>
    <w:p w14:paraId="09D1EE8B" w14:textId="272A2953" w:rsidR="009E550C" w:rsidRPr="004F4232" w:rsidRDefault="009E550C" w:rsidP="00133ADC">
      <w:pPr>
        <w:spacing w:line="276" w:lineRule="auto"/>
        <w:ind w:left="142" w:right="103"/>
        <w:jc w:val="both"/>
        <w:rPr>
          <w:bCs/>
          <w:i/>
          <w:iCs/>
        </w:rPr>
      </w:pPr>
      <w:r w:rsidRPr="004F4232">
        <w:rPr>
          <w:b/>
        </w:rPr>
        <w:t xml:space="preserve">** </w:t>
      </w:r>
      <w:r w:rsidRPr="004F4232">
        <w:rPr>
          <w:bCs/>
          <w:i/>
          <w:iCs/>
        </w:rPr>
        <w:t>Такий договір повинен містити усі додатки, які є невід’ємною частиною договору (якщо є такі додатки). При цьому такий договір може надаватися без зазначення:</w:t>
      </w:r>
    </w:p>
    <w:p w14:paraId="55B912A7" w14:textId="653372C3" w:rsidR="009E550C" w:rsidRPr="004F4232" w:rsidRDefault="009E550C" w:rsidP="00133ADC">
      <w:pPr>
        <w:spacing w:line="276" w:lineRule="auto"/>
        <w:ind w:left="142" w:right="103"/>
        <w:jc w:val="both"/>
        <w:rPr>
          <w:bCs/>
          <w:i/>
          <w:iCs/>
        </w:rPr>
      </w:pPr>
      <w:r w:rsidRPr="004F4232">
        <w:rPr>
          <w:bCs/>
          <w:i/>
          <w:iCs/>
        </w:rPr>
        <w:t xml:space="preserve">- вартісних показників чи інших даних, які можуть бути визначені </w:t>
      </w:r>
      <w:r w:rsidR="00655C4B" w:rsidRPr="004F4232">
        <w:rPr>
          <w:bCs/>
          <w:i/>
          <w:iCs/>
        </w:rPr>
        <w:t>У</w:t>
      </w:r>
      <w:r w:rsidRPr="004F4232">
        <w:rPr>
          <w:bCs/>
          <w:i/>
          <w:iCs/>
        </w:rPr>
        <w:t>часником як комерційна таємниця, така інформація може бути належним чином заретушована;</w:t>
      </w:r>
    </w:p>
    <w:p w14:paraId="380D6770" w14:textId="77777777" w:rsidR="009E550C" w:rsidRPr="004F4232" w:rsidRDefault="009E550C" w:rsidP="00133ADC">
      <w:pPr>
        <w:spacing w:line="276" w:lineRule="auto"/>
        <w:ind w:left="142" w:right="103"/>
        <w:jc w:val="both"/>
        <w:rPr>
          <w:bCs/>
          <w:i/>
          <w:iCs/>
        </w:rPr>
      </w:pPr>
      <w:r w:rsidRPr="004F4232">
        <w:rPr>
          <w:bCs/>
          <w:i/>
          <w:iCs/>
        </w:rPr>
        <w:t>- персональних даних (у відповідності до вимог Закону України «Про захист персональних даних»), які можуть бути належним чином заретушовані.</w:t>
      </w:r>
    </w:p>
    <w:p w14:paraId="220E3983" w14:textId="3D9B7AEC" w:rsidR="009509F2" w:rsidRPr="004F4232" w:rsidRDefault="00655C4B" w:rsidP="00133ADC">
      <w:pPr>
        <w:spacing w:line="276" w:lineRule="auto"/>
        <w:ind w:left="142" w:right="103"/>
        <w:jc w:val="both"/>
        <w:rPr>
          <w:bCs/>
          <w:i/>
          <w:iCs/>
        </w:rPr>
      </w:pPr>
      <w:r w:rsidRPr="004F4232">
        <w:rPr>
          <w:b/>
        </w:rPr>
        <w:t xml:space="preserve">*** </w:t>
      </w:r>
      <w:r w:rsidR="009E550C" w:rsidRPr="004F4232">
        <w:rPr>
          <w:bCs/>
          <w:i/>
          <w:iCs/>
        </w:rPr>
        <w:t xml:space="preserve">Документи згідно з вимогами пунктів </w:t>
      </w:r>
      <w:r w:rsidRPr="004F4232">
        <w:rPr>
          <w:bCs/>
          <w:i/>
          <w:iCs/>
        </w:rPr>
        <w:t>2</w:t>
      </w:r>
      <w:r w:rsidR="009E550C" w:rsidRPr="004F4232">
        <w:rPr>
          <w:bCs/>
          <w:i/>
          <w:iCs/>
        </w:rPr>
        <w:t>.</w:t>
      </w:r>
      <w:r w:rsidRPr="004F4232">
        <w:rPr>
          <w:bCs/>
          <w:i/>
          <w:iCs/>
        </w:rPr>
        <w:t>3</w:t>
      </w:r>
      <w:r w:rsidR="009E550C" w:rsidRPr="004F4232">
        <w:rPr>
          <w:bCs/>
          <w:i/>
          <w:iCs/>
        </w:rPr>
        <w:t xml:space="preserve"> та </w:t>
      </w:r>
      <w:r w:rsidRPr="004F4232">
        <w:rPr>
          <w:bCs/>
          <w:i/>
          <w:iCs/>
        </w:rPr>
        <w:t>2</w:t>
      </w:r>
      <w:r w:rsidR="009E550C" w:rsidRPr="004F4232">
        <w:rPr>
          <w:bCs/>
          <w:i/>
          <w:iCs/>
        </w:rPr>
        <w:t>.</w:t>
      </w:r>
      <w:r w:rsidRPr="004F4232">
        <w:rPr>
          <w:bCs/>
          <w:i/>
          <w:iCs/>
        </w:rPr>
        <w:t xml:space="preserve">4 </w:t>
      </w:r>
      <w:r w:rsidR="009E550C" w:rsidRPr="004F4232">
        <w:rPr>
          <w:bCs/>
          <w:i/>
          <w:iCs/>
        </w:rPr>
        <w:t xml:space="preserve">надаються </w:t>
      </w:r>
      <w:r w:rsidRPr="004F4232">
        <w:rPr>
          <w:bCs/>
          <w:i/>
          <w:iCs/>
        </w:rPr>
        <w:t>У</w:t>
      </w:r>
      <w:r w:rsidR="009E550C" w:rsidRPr="004F4232">
        <w:rPr>
          <w:bCs/>
          <w:i/>
          <w:iCs/>
        </w:rPr>
        <w:t xml:space="preserve">часником по будь-якому договору наданому </w:t>
      </w:r>
      <w:r w:rsidRPr="004F4232">
        <w:rPr>
          <w:bCs/>
          <w:i/>
          <w:iCs/>
        </w:rPr>
        <w:t>У</w:t>
      </w:r>
      <w:r w:rsidR="009E550C" w:rsidRPr="004F4232">
        <w:rPr>
          <w:bCs/>
          <w:i/>
          <w:iCs/>
        </w:rPr>
        <w:t xml:space="preserve">часником на вимогу пункту </w:t>
      </w:r>
      <w:r w:rsidRPr="004F4232">
        <w:rPr>
          <w:bCs/>
          <w:i/>
          <w:iCs/>
        </w:rPr>
        <w:t>2</w:t>
      </w:r>
      <w:r w:rsidR="009E550C" w:rsidRPr="004F4232">
        <w:rPr>
          <w:bCs/>
          <w:i/>
          <w:iCs/>
        </w:rPr>
        <w:t>.</w:t>
      </w:r>
      <w:r w:rsidRPr="004F4232">
        <w:rPr>
          <w:bCs/>
          <w:i/>
          <w:iCs/>
        </w:rPr>
        <w:t>2</w:t>
      </w:r>
      <w:r w:rsidR="009E550C" w:rsidRPr="004F4232">
        <w:rPr>
          <w:bCs/>
          <w:i/>
          <w:iCs/>
        </w:rPr>
        <w:t>, при чому такі документи повинні відноситись до одного і того ж договору, та оформлені від одного і того ж замовника.</w:t>
      </w:r>
    </w:p>
    <w:p w14:paraId="6FF44288" w14:textId="77777777" w:rsidR="009F03D6" w:rsidRPr="004F4232" w:rsidRDefault="009F03D6" w:rsidP="00133ADC">
      <w:pPr>
        <w:pStyle w:val="a3"/>
        <w:spacing w:before="0" w:beforeAutospacing="0" w:after="0" w:afterAutospacing="0" w:line="276" w:lineRule="auto"/>
        <w:ind w:left="142" w:right="103" w:firstLine="567"/>
        <w:jc w:val="center"/>
        <w:rPr>
          <w:b/>
        </w:rPr>
      </w:pPr>
    </w:p>
    <w:p w14:paraId="413B4A97" w14:textId="56DA3A9F" w:rsidR="009E550C" w:rsidRPr="004F4232" w:rsidRDefault="00655C4B" w:rsidP="00133ADC">
      <w:pPr>
        <w:pStyle w:val="a3"/>
        <w:spacing w:before="0" w:beforeAutospacing="0" w:after="0" w:afterAutospacing="0" w:line="276" w:lineRule="auto"/>
        <w:ind w:left="142" w:right="103"/>
        <w:jc w:val="center"/>
        <w:rPr>
          <w:b/>
        </w:rPr>
      </w:pPr>
      <w:r w:rsidRPr="004F4232">
        <w:rPr>
          <w:b/>
        </w:rPr>
        <w:t>Розділ 3</w:t>
      </w:r>
      <w:r w:rsidR="009E550C" w:rsidRPr="004F4232">
        <w:rPr>
          <w:b/>
        </w:rPr>
        <w:t xml:space="preserve">. </w:t>
      </w:r>
      <w:r w:rsidRPr="004F4232">
        <w:rPr>
          <w:b/>
        </w:rPr>
        <w:t>Інші вимоги замовника</w:t>
      </w:r>
    </w:p>
    <w:p w14:paraId="2B7F1A3E" w14:textId="3E1DB6DB" w:rsidR="003A5B21" w:rsidRPr="004F4232" w:rsidRDefault="009E550C">
      <w:pPr>
        <w:pStyle w:val="a3"/>
        <w:numPr>
          <w:ilvl w:val="1"/>
          <w:numId w:val="26"/>
        </w:numPr>
        <w:spacing w:before="0" w:beforeAutospacing="0" w:after="0" w:afterAutospacing="0" w:line="276" w:lineRule="auto"/>
        <w:ind w:left="709" w:right="103" w:hanging="567"/>
        <w:jc w:val="both"/>
      </w:pPr>
      <w:r w:rsidRPr="004F4232">
        <w:rPr>
          <w:bCs/>
          <w:color w:val="000000"/>
        </w:rPr>
        <w:t>Учасник</w:t>
      </w:r>
      <w:r w:rsidR="003A5B21" w:rsidRPr="004F4232">
        <w:rPr>
          <w:bCs/>
          <w:color w:val="000000"/>
        </w:rPr>
        <w:t xml:space="preserve">ом у складі пропозиції </w:t>
      </w:r>
      <w:r w:rsidRPr="004F4232">
        <w:rPr>
          <w:bCs/>
          <w:color w:val="000000"/>
        </w:rPr>
        <w:t>нада</w:t>
      </w:r>
      <w:r w:rsidR="003A5B21" w:rsidRPr="004F4232">
        <w:rPr>
          <w:bCs/>
          <w:color w:val="000000"/>
        </w:rPr>
        <w:t>ється</w:t>
      </w:r>
      <w:r w:rsidRPr="004F4232">
        <w:rPr>
          <w:bCs/>
          <w:color w:val="000000"/>
        </w:rPr>
        <w:t xml:space="preserve"> витяг з інформаційно-аналітичної системи «Облік відомостей про притягнення керівника </w:t>
      </w:r>
      <w:r w:rsidR="003A5B21" w:rsidRPr="004F4232">
        <w:rPr>
          <w:bCs/>
          <w:color w:val="000000"/>
        </w:rPr>
        <w:t>У</w:t>
      </w:r>
      <w:r w:rsidRPr="004F4232">
        <w:rPr>
          <w:bCs/>
          <w:color w:val="000000"/>
        </w:rPr>
        <w:t xml:space="preserve">часника до кримінальної відповідальності та наявності судимості» (далі – Витяг), що можна отримати за посиланням </w:t>
      </w:r>
      <w:hyperlink r:id="rId15" w:history="1">
        <w:r w:rsidRPr="004F4232">
          <w:rPr>
            <w:rStyle w:val="afa"/>
            <w:bCs/>
          </w:rPr>
          <w:t>https://vytiah.mvs.gov.ua/app/landing</w:t>
        </w:r>
      </w:hyperlink>
      <w:r w:rsidRPr="004F4232">
        <w:rPr>
          <w:bCs/>
          <w:color w:val="000000"/>
        </w:rPr>
        <w:t>.</w:t>
      </w:r>
      <w:r w:rsidRPr="004F4232">
        <w:rPr>
          <w:color w:val="000000"/>
        </w:rPr>
        <w:t xml:space="preserve"> </w:t>
      </w:r>
      <w:r w:rsidRPr="004F4232">
        <w:rPr>
          <w:bCs/>
          <w:color w:val="000000"/>
        </w:rPr>
        <w:t>Витяг повинен містити реквізити для перевірки, зокрема QR-</w:t>
      </w:r>
      <w:r w:rsidRPr="004F4232">
        <w:rPr>
          <w:bCs/>
          <w:color w:val="000000"/>
        </w:rPr>
        <w:lastRenderedPageBreak/>
        <w:t>код та/або номер.</w:t>
      </w:r>
      <w:r w:rsidRPr="004F4232">
        <w:rPr>
          <w:color w:val="000000"/>
        </w:rPr>
        <w:t xml:space="preserve"> Витяг</w:t>
      </w:r>
      <w:r w:rsidRPr="004F4232">
        <w:rPr>
          <w:bCs/>
          <w:color w:val="000000"/>
        </w:rPr>
        <w:t xml:space="preserve"> повинен бути </w:t>
      </w:r>
      <w:r w:rsidR="003A5B21" w:rsidRPr="004F4232">
        <w:rPr>
          <w:bCs/>
          <w:color w:val="000000"/>
        </w:rPr>
        <w:t xml:space="preserve">сформований </w:t>
      </w:r>
      <w:r w:rsidRPr="004F4232">
        <w:rPr>
          <w:bCs/>
          <w:color w:val="000000"/>
        </w:rPr>
        <w:t xml:space="preserve">не </w:t>
      </w:r>
      <w:r w:rsidR="003A5B21" w:rsidRPr="004F4232">
        <w:rPr>
          <w:bCs/>
          <w:color w:val="000000"/>
        </w:rPr>
        <w:t>раніше ніж за місяць</w:t>
      </w:r>
      <w:r w:rsidRPr="004F4232">
        <w:rPr>
          <w:bCs/>
          <w:color w:val="000000"/>
        </w:rPr>
        <w:t xml:space="preserve"> стосовно кінцевої дати </w:t>
      </w:r>
      <w:r w:rsidR="003A5B21" w:rsidRPr="004F4232">
        <w:rPr>
          <w:bCs/>
          <w:color w:val="000000"/>
        </w:rPr>
        <w:t>прийому</w:t>
      </w:r>
      <w:r w:rsidRPr="004F4232">
        <w:rPr>
          <w:bCs/>
          <w:color w:val="000000"/>
        </w:rPr>
        <w:t xml:space="preserve"> пропозицій.</w:t>
      </w:r>
    </w:p>
    <w:p w14:paraId="7DD74243" w14:textId="77777777" w:rsidR="007A20D0" w:rsidRDefault="00664026" w:rsidP="007A20D0">
      <w:pPr>
        <w:pStyle w:val="a3"/>
        <w:numPr>
          <w:ilvl w:val="1"/>
          <w:numId w:val="26"/>
        </w:numPr>
        <w:spacing w:before="0" w:beforeAutospacing="0" w:after="0" w:afterAutospacing="0" w:line="276" w:lineRule="auto"/>
        <w:ind w:left="709" w:right="103" w:hanging="567"/>
        <w:jc w:val="both"/>
      </w:pPr>
      <w:r w:rsidRPr="004F4232">
        <w:rPr>
          <w:bCs/>
          <w:color w:val="000000"/>
        </w:rPr>
        <w:t>Учасник</w:t>
      </w:r>
      <w:r w:rsidR="003A5B21" w:rsidRPr="004F4232">
        <w:rPr>
          <w:bCs/>
          <w:color w:val="000000"/>
        </w:rPr>
        <w:t xml:space="preserve">ом у складі пропозиції </w:t>
      </w:r>
      <w:r w:rsidR="001E233F" w:rsidRPr="004F4232">
        <w:rPr>
          <w:bCs/>
          <w:color w:val="000000"/>
        </w:rPr>
        <w:t>надається</w:t>
      </w:r>
      <w:r w:rsidRPr="004F4232">
        <w:t xml:space="preserve"> довідк</w:t>
      </w:r>
      <w:r w:rsidR="001E233F" w:rsidRPr="004F4232">
        <w:t>а</w:t>
      </w:r>
      <w:r w:rsidRPr="004F4232">
        <w:t xml:space="preserve"> </w:t>
      </w:r>
      <w:r w:rsidR="001E233F" w:rsidRPr="004F4232">
        <w:t xml:space="preserve">про </w:t>
      </w:r>
      <w:r w:rsidRPr="004F4232">
        <w:t>відсутн</w:t>
      </w:r>
      <w:r w:rsidR="001E233F" w:rsidRPr="004F4232">
        <w:t>і</w:t>
      </w:r>
      <w:r w:rsidRPr="004F4232">
        <w:t>ст</w:t>
      </w:r>
      <w:r w:rsidR="001E233F" w:rsidRPr="004F4232">
        <w:t xml:space="preserve">ь або </w:t>
      </w:r>
      <w:r w:rsidR="009E550C" w:rsidRPr="004F4232">
        <w:t>наявн</w:t>
      </w:r>
      <w:r w:rsidR="001E233F" w:rsidRPr="004F4232">
        <w:t xml:space="preserve">ість </w:t>
      </w:r>
      <w:r w:rsidR="009E550C" w:rsidRPr="004F4232">
        <w:t xml:space="preserve">невиконаних зобов’язань за раніше укладеним (-ими) договором (-ами) про закупівлю з Замовником, в тому числі в особі його філії, що призвело до дострокового розірвання </w:t>
      </w:r>
      <w:r w:rsidR="00BD3BE3" w:rsidRPr="004F4232">
        <w:t xml:space="preserve">такого </w:t>
      </w:r>
      <w:r w:rsidR="009E550C" w:rsidRPr="004F4232">
        <w:t>договору</w:t>
      </w:r>
      <w:r w:rsidR="00BD3BE3" w:rsidRPr="004F4232">
        <w:t xml:space="preserve"> та/або </w:t>
      </w:r>
      <w:r w:rsidR="009E550C" w:rsidRPr="004F4232">
        <w:t>застос</w:t>
      </w:r>
      <w:r w:rsidR="00BD3BE3" w:rsidRPr="004F4232">
        <w:t>ування</w:t>
      </w:r>
      <w:r w:rsidR="009E550C" w:rsidRPr="004F4232">
        <w:t xml:space="preserve"> санкці</w:t>
      </w:r>
      <w:r w:rsidR="00BD3BE3" w:rsidRPr="004F4232">
        <w:t>й</w:t>
      </w:r>
      <w:r w:rsidR="009E550C" w:rsidRPr="004F4232">
        <w:t xml:space="preserve"> у вигляді штрафів</w:t>
      </w:r>
      <w:r w:rsidR="00BD3BE3" w:rsidRPr="004F4232">
        <w:t>,</w:t>
      </w:r>
      <w:r w:rsidR="009E550C" w:rsidRPr="004F4232">
        <w:t xml:space="preserve"> та/або відшкодування збитків</w:t>
      </w:r>
      <w:r w:rsidR="00BD3BE3" w:rsidRPr="004F4232">
        <w:t xml:space="preserve"> протягом трьох років з дати укладення такого договору</w:t>
      </w:r>
      <w:r w:rsidRPr="004F4232">
        <w:t xml:space="preserve">. </w:t>
      </w:r>
      <w:r w:rsidR="00BD3BE3" w:rsidRPr="004F4232">
        <w:t>Учасник закупівлі може надати підтвердження вжиття заходів для доведення своєї надійності, незважаючи на наявність відповідної підстави для відхилення пропозиції. Для цього учасник закупівлі повинен довести, що він сплатив відповідні зобов’язання та відшкодував завданні збитки. Замовником вважатиметься таке підтвердження достатнім, та пропозиція такого учасника не може бути відхилена з цієї підстави.</w:t>
      </w:r>
    </w:p>
    <w:p w14:paraId="4BA8C380" w14:textId="77777777" w:rsidR="007A20D0" w:rsidRPr="007A20D0" w:rsidRDefault="007A20D0" w:rsidP="007A20D0">
      <w:pPr>
        <w:pStyle w:val="a3"/>
        <w:numPr>
          <w:ilvl w:val="1"/>
          <w:numId w:val="26"/>
        </w:numPr>
        <w:spacing w:before="0" w:beforeAutospacing="0" w:after="0" w:afterAutospacing="0" w:line="276" w:lineRule="auto"/>
        <w:ind w:left="709" w:right="103" w:hanging="567"/>
        <w:jc w:val="both"/>
      </w:pPr>
      <w:r w:rsidRPr="007A20D0">
        <w:t xml:space="preserve">Учасником у складі пропозиції надається сканована копія сертифікату (або паспорту) якості/відповідності на запропонований товар згідно вимог технічних, якісних та кількісних характеристик.  Учасником може бути надано копію сертифікату (або паспорту) якості/ відповідності на раніше виготовлену партію товару. </w:t>
      </w:r>
    </w:p>
    <w:p w14:paraId="4CCCF6F6" w14:textId="77777777" w:rsidR="000E583E" w:rsidRPr="00891584" w:rsidRDefault="007A20D0" w:rsidP="000E583E">
      <w:pPr>
        <w:pStyle w:val="a3"/>
        <w:numPr>
          <w:ilvl w:val="1"/>
          <w:numId w:val="26"/>
        </w:numPr>
        <w:spacing w:before="0" w:beforeAutospacing="0" w:after="0" w:afterAutospacing="0" w:line="276" w:lineRule="auto"/>
        <w:ind w:left="709" w:right="103" w:hanging="567"/>
        <w:jc w:val="both"/>
      </w:pPr>
      <w:r w:rsidRPr="007A20D0">
        <w:t xml:space="preserve">Учасником у складі пропозиції надається інформація про необхідні технічні, якісні та кількісні </w:t>
      </w:r>
      <w:r w:rsidRPr="00891584">
        <w:t xml:space="preserve">характеристики предмета закупівлі, а саме: заповнена та  підписана технічна специфікація (Додаток 5 до документації). </w:t>
      </w:r>
    </w:p>
    <w:p w14:paraId="480398CA" w14:textId="0A2872E8" w:rsidR="000E583E" w:rsidRPr="00891584" w:rsidRDefault="000E583E" w:rsidP="000E583E">
      <w:pPr>
        <w:pStyle w:val="a3"/>
        <w:numPr>
          <w:ilvl w:val="1"/>
          <w:numId w:val="26"/>
        </w:numPr>
        <w:spacing w:before="0" w:beforeAutospacing="0" w:after="0" w:afterAutospacing="0" w:line="276" w:lineRule="auto"/>
        <w:ind w:left="709" w:right="103" w:hanging="567"/>
        <w:jc w:val="both"/>
      </w:pPr>
      <w:r w:rsidRPr="00891584">
        <w:t>У разі, якщо Учасник є виробником запропонованого товару:</w:t>
      </w:r>
    </w:p>
    <w:p w14:paraId="4D0967DB" w14:textId="77777777" w:rsidR="000E583E" w:rsidRPr="00891584" w:rsidRDefault="000E583E" w:rsidP="000E583E">
      <w:pPr>
        <w:pStyle w:val="a3"/>
        <w:numPr>
          <w:ilvl w:val="0"/>
          <w:numId w:val="27"/>
        </w:numPr>
        <w:spacing w:before="0" w:beforeAutospacing="0" w:after="0" w:afterAutospacing="0" w:line="276" w:lineRule="auto"/>
        <w:ind w:left="1276" w:right="103" w:hanging="283"/>
        <w:jc w:val="both"/>
      </w:pPr>
      <w:r w:rsidRPr="00891584">
        <w:t>довідка про безпосереднє виробництво запропонованого товару;</w:t>
      </w:r>
    </w:p>
    <w:p w14:paraId="7CE21AAA" w14:textId="77777777" w:rsidR="000E583E" w:rsidRPr="00891584" w:rsidRDefault="000E583E" w:rsidP="000E583E">
      <w:pPr>
        <w:pStyle w:val="a3"/>
        <w:numPr>
          <w:ilvl w:val="2"/>
          <w:numId w:val="26"/>
        </w:numPr>
        <w:spacing w:before="0" w:beforeAutospacing="0" w:after="0" w:afterAutospacing="0" w:line="276" w:lineRule="auto"/>
        <w:ind w:left="851" w:right="103" w:hanging="709"/>
        <w:jc w:val="both"/>
      </w:pPr>
      <w:r w:rsidRPr="00891584">
        <w:t>У разі, якщо Учасник є представником виробника на території України або організацією, яка має повноваження від виробника щодо реалізації його товару на території України:</w:t>
      </w:r>
    </w:p>
    <w:p w14:paraId="0925F15C" w14:textId="77777777" w:rsidR="000E583E" w:rsidRPr="00891584" w:rsidRDefault="000E583E" w:rsidP="000E583E">
      <w:pPr>
        <w:pStyle w:val="a3"/>
        <w:numPr>
          <w:ilvl w:val="0"/>
          <w:numId w:val="27"/>
        </w:numPr>
        <w:spacing w:before="0" w:beforeAutospacing="0" w:after="0" w:afterAutospacing="0" w:line="276" w:lineRule="auto"/>
        <w:ind w:left="1276" w:right="103" w:hanging="283"/>
        <w:jc w:val="both"/>
      </w:pPr>
      <w:r w:rsidRPr="00891584">
        <w:t>копію документа, щодо підтвердження повноважень Учасника від виробника, а саме: довіреність та/або дилерська угода та/або дистриб’юторський договір та/або лист про представництво тощо;</w:t>
      </w:r>
    </w:p>
    <w:p w14:paraId="69B24E4C" w14:textId="77777777" w:rsidR="000E583E" w:rsidRPr="00891584" w:rsidRDefault="000E583E" w:rsidP="000E583E">
      <w:pPr>
        <w:pStyle w:val="a3"/>
        <w:numPr>
          <w:ilvl w:val="1"/>
          <w:numId w:val="26"/>
        </w:numPr>
        <w:spacing w:before="0" w:beforeAutospacing="0" w:after="0" w:afterAutospacing="0" w:line="276" w:lineRule="auto"/>
        <w:ind w:left="709" w:right="103" w:hanging="567"/>
        <w:jc w:val="both"/>
      </w:pPr>
      <w:r w:rsidRPr="00891584">
        <w:t>У разі, якщо Учасник є постачальником запропонованого товару:</w:t>
      </w:r>
    </w:p>
    <w:p w14:paraId="063142EA" w14:textId="1506AFC3" w:rsidR="00E111FE" w:rsidRPr="00891584" w:rsidRDefault="000E583E" w:rsidP="00891584">
      <w:pPr>
        <w:pStyle w:val="a3"/>
        <w:numPr>
          <w:ilvl w:val="2"/>
          <w:numId w:val="26"/>
        </w:numPr>
        <w:spacing w:before="0" w:beforeAutospacing="0" w:after="0" w:afterAutospacing="0" w:line="276" w:lineRule="auto"/>
        <w:ind w:left="851" w:right="103" w:hanging="709"/>
        <w:jc w:val="both"/>
      </w:pPr>
      <w:r w:rsidRPr="00891584">
        <w:t>копію документа щодо підтвердження повноважень Учасника на реалізацію товару від представника виробника/організації, яка має повноваження щодо реалізації товару виробника (дистриб’ютор/імпортер/тощо). Повноваження представника виробника/організації повинні бути документально підтвердженими одним з наступних документів від виробника: довіреність, дилерська угода, дистриб’юторський договір, лист про представництво тощо.</w:t>
      </w:r>
    </w:p>
    <w:p w14:paraId="77A805F6" w14:textId="361EA898" w:rsidR="001E233F" w:rsidRPr="004F4232" w:rsidRDefault="001E233F" w:rsidP="001E233F">
      <w:pPr>
        <w:pageBreakBefore/>
        <w:ind w:left="142" w:right="101"/>
        <w:jc w:val="right"/>
        <w:rPr>
          <w:bCs/>
        </w:rPr>
      </w:pPr>
      <w:bookmarkStart w:id="42" w:name="_Hlk184838277"/>
      <w:r w:rsidRPr="004F4232">
        <w:rPr>
          <w:bCs/>
        </w:rPr>
        <w:lastRenderedPageBreak/>
        <w:t xml:space="preserve">Додаток </w:t>
      </w:r>
      <w:r w:rsidR="00A35B84" w:rsidRPr="004F4232">
        <w:rPr>
          <w:bCs/>
        </w:rPr>
        <w:t>4</w:t>
      </w:r>
    </w:p>
    <w:p w14:paraId="64E4EABF" w14:textId="77777777" w:rsidR="00AC63C2" w:rsidRPr="004F4232" w:rsidRDefault="00AC63C2" w:rsidP="001E233F">
      <w:pPr>
        <w:autoSpaceDE w:val="0"/>
        <w:autoSpaceDN w:val="0"/>
        <w:adjustRightInd w:val="0"/>
        <w:ind w:left="142" w:right="101"/>
        <w:jc w:val="center"/>
        <w:rPr>
          <w:b/>
          <w:bCs/>
        </w:rPr>
      </w:pPr>
    </w:p>
    <w:p w14:paraId="418D40A6" w14:textId="67D15634" w:rsidR="001E233F" w:rsidRPr="004F4232" w:rsidRDefault="001E233F" w:rsidP="001E233F">
      <w:pPr>
        <w:autoSpaceDE w:val="0"/>
        <w:autoSpaceDN w:val="0"/>
        <w:adjustRightInd w:val="0"/>
        <w:ind w:left="142" w:right="101"/>
        <w:jc w:val="center"/>
        <w:rPr>
          <w:b/>
          <w:bCs/>
        </w:rPr>
      </w:pPr>
      <w:r w:rsidRPr="004F4232">
        <w:rPr>
          <w:b/>
          <w:bCs/>
        </w:rPr>
        <w:t xml:space="preserve">ДОКУМЕНТИ, ЯКІ ВИМАГАЮТЬСЯ </w:t>
      </w:r>
      <w:r w:rsidR="00AC63C2" w:rsidRPr="004F4232">
        <w:rPr>
          <w:b/>
          <w:bCs/>
        </w:rPr>
        <w:t>ВІД ПЕРЕМОЖЦЯ ЗАКУПІВЛІ</w:t>
      </w:r>
    </w:p>
    <w:p w14:paraId="1081C967" w14:textId="77777777" w:rsidR="001E233F" w:rsidRPr="004F4232" w:rsidRDefault="001E233F" w:rsidP="00A441FB">
      <w:pPr>
        <w:spacing w:line="20" w:lineRule="atLeast"/>
        <w:ind w:left="102" w:right="88"/>
        <w:jc w:val="both"/>
        <w:rPr>
          <w:b/>
          <w:bCs/>
          <w:iCs/>
        </w:rPr>
      </w:pPr>
    </w:p>
    <w:p w14:paraId="4C0C416C" w14:textId="0781EFFD" w:rsidR="00A441FB" w:rsidRPr="004F4232" w:rsidRDefault="00A441FB" w:rsidP="00A441FB">
      <w:pPr>
        <w:spacing w:line="20" w:lineRule="atLeast"/>
        <w:ind w:left="102" w:right="88"/>
        <w:jc w:val="both"/>
        <w:rPr>
          <w:b/>
          <w:bCs/>
          <w:iCs/>
        </w:rPr>
      </w:pPr>
      <w:r w:rsidRPr="004F4232">
        <w:rPr>
          <w:b/>
          <w:bCs/>
          <w:iCs/>
        </w:rPr>
        <w:t>Перемож</w:t>
      </w:r>
      <w:r w:rsidR="000D6166" w:rsidRPr="004F4232">
        <w:rPr>
          <w:b/>
          <w:bCs/>
          <w:iCs/>
        </w:rPr>
        <w:t xml:space="preserve">ець </w:t>
      </w:r>
      <w:r w:rsidRPr="004F4232">
        <w:rPr>
          <w:b/>
          <w:bCs/>
          <w:iCs/>
        </w:rPr>
        <w:t>закупівлі</w:t>
      </w:r>
      <w:r w:rsidR="000D6166" w:rsidRPr="004F4232">
        <w:rPr>
          <w:b/>
          <w:bCs/>
          <w:iCs/>
        </w:rPr>
        <w:t xml:space="preserve"> </w:t>
      </w:r>
      <w:r w:rsidRPr="004F4232">
        <w:rPr>
          <w:b/>
          <w:bCs/>
          <w:iCs/>
        </w:rPr>
        <w:t>у строк</w:t>
      </w:r>
      <w:r w:rsidR="000D6166" w:rsidRPr="004F4232">
        <w:rPr>
          <w:b/>
          <w:bCs/>
          <w:iCs/>
        </w:rPr>
        <w:t>,</w:t>
      </w:r>
      <w:r w:rsidRPr="004F4232">
        <w:rPr>
          <w:b/>
          <w:bCs/>
          <w:iCs/>
        </w:rPr>
        <w:t xml:space="preserve"> що не перевищує</w:t>
      </w:r>
      <w:r w:rsidR="000D6166" w:rsidRPr="004F4232">
        <w:rPr>
          <w:b/>
          <w:bCs/>
          <w:iCs/>
        </w:rPr>
        <w:t xml:space="preserve"> </w:t>
      </w:r>
      <w:r w:rsidR="00AB5B14" w:rsidRPr="004F4232">
        <w:rPr>
          <w:b/>
          <w:bCs/>
          <w:iCs/>
        </w:rPr>
        <w:t>10</w:t>
      </w:r>
      <w:r w:rsidR="000D6166" w:rsidRPr="004F4232">
        <w:rPr>
          <w:b/>
          <w:bCs/>
          <w:iCs/>
        </w:rPr>
        <w:t xml:space="preserve"> (</w:t>
      </w:r>
      <w:r w:rsidR="00AB5B14" w:rsidRPr="004F4232">
        <w:rPr>
          <w:b/>
          <w:bCs/>
          <w:iCs/>
        </w:rPr>
        <w:t>десять</w:t>
      </w:r>
      <w:r w:rsidR="000D6166" w:rsidRPr="004F4232">
        <w:rPr>
          <w:b/>
          <w:bCs/>
          <w:iCs/>
        </w:rPr>
        <w:t>) календарні</w:t>
      </w:r>
      <w:r w:rsidRPr="004F4232">
        <w:rPr>
          <w:b/>
          <w:bCs/>
          <w:iCs/>
        </w:rPr>
        <w:t xml:space="preserve"> дні з </w:t>
      </w:r>
      <w:r w:rsidR="000D6166" w:rsidRPr="004F4232">
        <w:rPr>
          <w:b/>
          <w:bCs/>
          <w:iCs/>
        </w:rPr>
        <w:t>дати</w:t>
      </w:r>
      <w:r w:rsidRPr="004F4232">
        <w:rPr>
          <w:b/>
          <w:bCs/>
          <w:iCs/>
        </w:rPr>
        <w:t xml:space="preserve"> оприлюднення </w:t>
      </w:r>
      <w:r w:rsidR="000D6166" w:rsidRPr="004F4232">
        <w:rPr>
          <w:b/>
          <w:bCs/>
          <w:iCs/>
        </w:rPr>
        <w:t xml:space="preserve">в електронній системі закупівель </w:t>
      </w:r>
      <w:r w:rsidRPr="004F4232">
        <w:rPr>
          <w:b/>
          <w:bCs/>
          <w:iCs/>
        </w:rPr>
        <w:t>рішення про визначення переможця</w:t>
      </w:r>
      <w:r w:rsidR="000D6166" w:rsidRPr="004F4232">
        <w:rPr>
          <w:b/>
          <w:bCs/>
          <w:iCs/>
        </w:rPr>
        <w:t>, повинен надати замовнику документи шляхом оприлюднення їх в електронній системі закупівель, а саме</w:t>
      </w:r>
      <w:r w:rsidRPr="004F4232">
        <w:rPr>
          <w:b/>
          <w:bCs/>
          <w:iCs/>
        </w:rPr>
        <w:t>:</w:t>
      </w:r>
    </w:p>
    <w:p w14:paraId="57584A59" w14:textId="73F0D9EB" w:rsidR="00AC63C2" w:rsidRPr="004F4232" w:rsidRDefault="00AC63C2">
      <w:pPr>
        <w:pStyle w:val="aff4"/>
        <w:numPr>
          <w:ilvl w:val="0"/>
          <w:numId w:val="10"/>
        </w:numPr>
        <w:spacing w:line="20" w:lineRule="atLeast"/>
        <w:ind w:right="88" w:hanging="320"/>
        <w:jc w:val="both"/>
        <w:rPr>
          <w:b/>
          <w:bCs/>
          <w:lang w:val="uk-UA"/>
        </w:rPr>
      </w:pPr>
      <w:r w:rsidRPr="004F4232">
        <w:rPr>
          <w:color w:val="000000"/>
          <w:lang w:val="uk-UA"/>
        </w:rPr>
        <w:t xml:space="preserve">Заявка-пропозиція </w:t>
      </w:r>
      <w:r w:rsidRPr="004F4232">
        <w:rPr>
          <w:bCs/>
          <w:lang w:val="uk-UA"/>
        </w:rPr>
        <w:t xml:space="preserve">відповідно до форми, вказаної у </w:t>
      </w:r>
      <w:r w:rsidRPr="004F4232">
        <w:rPr>
          <w:b/>
          <w:color w:val="000000"/>
          <w:lang w:val="uk-UA"/>
        </w:rPr>
        <w:t xml:space="preserve">Додатку </w:t>
      </w:r>
      <w:r w:rsidR="00404917" w:rsidRPr="004F4232">
        <w:rPr>
          <w:b/>
          <w:color w:val="000000"/>
          <w:lang w:val="uk-UA"/>
        </w:rPr>
        <w:t>2</w:t>
      </w:r>
      <w:r w:rsidRPr="004F4232">
        <w:rPr>
          <w:b/>
          <w:color w:val="000000"/>
          <w:lang w:val="uk-UA"/>
        </w:rPr>
        <w:t xml:space="preserve">, </w:t>
      </w:r>
      <w:r w:rsidRPr="004F4232">
        <w:rPr>
          <w:lang w:val="uk-UA"/>
        </w:rPr>
        <w:t>приведена у відповідність до результату аукціону (у разі проведення аукціону та/або надання додаткової знижки переможцем закупівлі).</w:t>
      </w:r>
    </w:p>
    <w:p w14:paraId="3170DEFA" w14:textId="6AC3CEE0" w:rsidR="00AC63C2" w:rsidRPr="004F4232" w:rsidRDefault="00AC63C2">
      <w:pPr>
        <w:pStyle w:val="aff4"/>
        <w:numPr>
          <w:ilvl w:val="0"/>
          <w:numId w:val="10"/>
        </w:numPr>
        <w:ind w:right="88"/>
        <w:jc w:val="both"/>
        <w:rPr>
          <w:lang w:val="uk-UA"/>
        </w:rPr>
      </w:pPr>
      <w:r w:rsidRPr="004F4232">
        <w:rPr>
          <w:lang w:val="uk-UA"/>
        </w:rPr>
        <w:t xml:space="preserve">Для підтвердження повноважень переможця </w:t>
      </w:r>
      <w:r w:rsidR="00FD6D83" w:rsidRPr="004F4232">
        <w:rPr>
          <w:lang w:val="uk-UA"/>
        </w:rPr>
        <w:t xml:space="preserve">закупівлі </w:t>
      </w:r>
      <w:r w:rsidRPr="004F4232">
        <w:rPr>
          <w:lang w:val="uk-UA"/>
        </w:rPr>
        <w:t>на підписання договору про закупівлю:</w:t>
      </w:r>
    </w:p>
    <w:p w14:paraId="5226F10A" w14:textId="06A30F45" w:rsidR="00AC63C2" w:rsidRPr="004F4232" w:rsidRDefault="00AC63C2" w:rsidP="00FD6D83">
      <w:pPr>
        <w:pStyle w:val="aff4"/>
        <w:ind w:left="462" w:right="88"/>
        <w:jc w:val="both"/>
        <w:rPr>
          <w:lang w:val="uk-UA"/>
        </w:rPr>
      </w:pPr>
      <w:r w:rsidRPr="004F4232">
        <w:rPr>
          <w:b/>
          <w:bCs/>
          <w:i/>
          <w:iCs/>
          <w:lang w:val="uk-UA"/>
        </w:rPr>
        <w:t>Для переможця - резидента України</w:t>
      </w:r>
      <w:r w:rsidRPr="004F4232">
        <w:rPr>
          <w:lang w:val="uk-UA"/>
        </w:rPr>
        <w:t xml:space="preserve"> відповідну інформацію про право підписання договору про закупівлю (повноваження щодо наявності права підписання договору про закупівлю підтверджується статутом або іншим установчим документом учасника-переможця, випискою з протоколу засновників/учасників, наказом про призначення або довіреністю або дорученням або іншим документом, що підтверджує повноваження посадової особи учасника-переможця на підписання договору про закупівлю), з урахуванням вимог статті 44 Закону України «Про товариства з обмеженою та додатковою відповідальністю» або статті 106 Закону України «Про акціонерні товариства».</w:t>
      </w:r>
    </w:p>
    <w:p w14:paraId="20FCF6C5" w14:textId="77777777" w:rsidR="00AC63C2" w:rsidRPr="004F4232" w:rsidRDefault="00AC63C2" w:rsidP="00FD6D83">
      <w:pPr>
        <w:pStyle w:val="aff4"/>
        <w:ind w:left="462" w:right="88"/>
        <w:jc w:val="both"/>
        <w:rPr>
          <w:lang w:val="uk-UA"/>
        </w:rPr>
      </w:pPr>
      <w:r w:rsidRPr="004F4232">
        <w:rPr>
          <w:lang w:val="uk-UA"/>
        </w:rPr>
        <w:t xml:space="preserve">У випадку не застосовності положень статті 44 Закону України «Про товариства з обмеженою та додатковою відповідальністю» або статті 106 Закону України «Про акціонерні товариства» переможець надає відповідну довідку в довільній формі з інформацією про те, що правочин для переможця не є значним в розумінні вищевказаних положень законодавства. </w:t>
      </w:r>
    </w:p>
    <w:p w14:paraId="6FE294FE" w14:textId="77777777" w:rsidR="00AC63C2" w:rsidRPr="004F4232" w:rsidRDefault="00AC63C2" w:rsidP="00FD6D83">
      <w:pPr>
        <w:pStyle w:val="aff4"/>
        <w:ind w:left="462" w:right="88"/>
        <w:jc w:val="both"/>
        <w:rPr>
          <w:lang w:val="uk-UA"/>
        </w:rPr>
      </w:pPr>
      <w:r w:rsidRPr="004F4232">
        <w:rPr>
          <w:lang w:val="uk-UA"/>
        </w:rPr>
        <w:t xml:space="preserve">У випадку застосовності положень статті 44 Закону України «Про товариства з обмеженою та додатковою відповідальністю» або статті 106 Закону України «Про акціонерні товариства», переможець надає рішення відповідного вищого органу управління про надання згоди на вчинення значного правочину </w:t>
      </w:r>
      <w:r w:rsidRPr="004F4232">
        <w:rPr>
          <w:b/>
          <w:bCs/>
          <w:lang w:val="uk-UA"/>
        </w:rPr>
        <w:t>або</w:t>
      </w:r>
      <w:r w:rsidRPr="004F4232">
        <w:rPr>
          <w:lang w:val="uk-UA"/>
        </w:rPr>
        <w:t xml:space="preserve"> довідку в довільній формі із посиланням на пункт статуту, яким знято обмеження щодо погодження вчинення значного правочину в розумінні статті 44 Закону України «Про товариства з обмеженою та додатковою відповідальністю» або статті 106 Закону України «Про акціонерні товариства».</w:t>
      </w:r>
    </w:p>
    <w:p w14:paraId="06C5EFED" w14:textId="77777777" w:rsidR="00FD6D83" w:rsidRPr="004F4232" w:rsidRDefault="00AC63C2" w:rsidP="00FD6D83">
      <w:pPr>
        <w:pStyle w:val="aff4"/>
        <w:ind w:left="462" w:right="88"/>
        <w:jc w:val="both"/>
        <w:rPr>
          <w:lang w:val="uk-UA"/>
        </w:rPr>
      </w:pPr>
      <w:r w:rsidRPr="004F4232">
        <w:rPr>
          <w:lang w:val="uk-UA"/>
        </w:rPr>
        <w:t>У випадку наявності обмежень чи заборон на укладення договору про закупівлю, які встановлені документами переможця та/або рішеннями органів управління переможця – переможець надає рішення вищого органу управління чи іншого відповідного уповноваженого органу про надання згоди на укладення договору про закупівлю.</w:t>
      </w:r>
    </w:p>
    <w:p w14:paraId="3CCA1058" w14:textId="77777777" w:rsidR="00FD6D83" w:rsidRPr="004F4232" w:rsidRDefault="00FD6D83" w:rsidP="00FD6D83">
      <w:pPr>
        <w:pStyle w:val="aff4"/>
        <w:ind w:left="462" w:right="88"/>
        <w:jc w:val="both"/>
        <w:rPr>
          <w:b/>
          <w:bCs/>
          <w:i/>
          <w:iCs/>
          <w:lang w:val="uk-UA"/>
        </w:rPr>
      </w:pPr>
    </w:p>
    <w:p w14:paraId="3E500C7D" w14:textId="0A2D1421" w:rsidR="006D5514" w:rsidRPr="004F4232" w:rsidRDefault="00AC63C2" w:rsidP="006D5514">
      <w:pPr>
        <w:pStyle w:val="aff4"/>
        <w:ind w:left="462" w:right="88"/>
        <w:jc w:val="both"/>
        <w:rPr>
          <w:lang w:val="uk-UA"/>
        </w:rPr>
      </w:pPr>
      <w:r w:rsidRPr="004F4232">
        <w:rPr>
          <w:b/>
          <w:bCs/>
          <w:i/>
          <w:iCs/>
          <w:lang w:val="uk-UA"/>
        </w:rPr>
        <w:t>Для переможця, що не є резидентом України</w:t>
      </w:r>
      <w:r w:rsidRPr="004F4232">
        <w:rPr>
          <w:lang w:val="uk-UA"/>
        </w:rPr>
        <w:t xml:space="preserve"> - відповідну інформацію про право підписання договору про закупівлю (повноваження щодо наявності права підписання договору про закупівлю підтверджується статутом або іншим установчим документом переможця, випискою з протоколу засновників, наказом про призначення або довіреністю або дорученням або іншим документом, що підтверджує повноваження посадової особи учасника-переможця на підписання договору про закупівлю), </w:t>
      </w:r>
      <w:r w:rsidRPr="004F4232">
        <w:rPr>
          <w:b/>
          <w:bCs/>
          <w:lang w:val="uk-UA"/>
        </w:rPr>
        <w:t>а також</w:t>
      </w:r>
      <w:r w:rsidRPr="004F4232">
        <w:rPr>
          <w:lang w:val="uk-UA"/>
        </w:rPr>
        <w:t xml:space="preserve"> довідку в довільній формі про те, що до моменту укладення правочину виконано усі корпоративні процедури передбачені законодавством країни реєстрації учасника-переможця та його внутрішніми нормативними актами, необхідні для надання особі повноважень на підписання правочину, із зазначенням які саме корпоративні процедури були виконані та посиланням на нормативні акти законодавства країни реєстрації учасника-переможця та його внутрішні нормативні акти». </w:t>
      </w:r>
      <w:r w:rsidR="006D5514" w:rsidRPr="004F4232">
        <w:rPr>
          <w:lang w:val="uk-UA"/>
        </w:rPr>
        <w:br w:type="page"/>
      </w:r>
    </w:p>
    <w:p w14:paraId="4A248841" w14:textId="77777777" w:rsidR="006D5514" w:rsidRPr="004F4232" w:rsidRDefault="006D5514" w:rsidP="00FD6D83">
      <w:pPr>
        <w:pageBreakBefore/>
        <w:tabs>
          <w:tab w:val="left" w:pos="5805"/>
        </w:tabs>
        <w:ind w:left="142" w:right="101"/>
        <w:jc w:val="right"/>
        <w:rPr>
          <w:bCs/>
        </w:rPr>
        <w:sectPr w:rsidR="006D5514" w:rsidRPr="004F4232" w:rsidSect="009B50AE">
          <w:pgSz w:w="11906" w:h="16838"/>
          <w:pgMar w:top="567" w:right="567" w:bottom="567" w:left="567" w:header="709" w:footer="709" w:gutter="0"/>
          <w:cols w:space="708"/>
          <w:titlePg/>
          <w:docGrid w:linePitch="360"/>
        </w:sectPr>
      </w:pPr>
    </w:p>
    <w:p w14:paraId="7C5210C0" w14:textId="3700CD24" w:rsidR="00601AE2" w:rsidRPr="00393E4E" w:rsidRDefault="00FD6D83" w:rsidP="00FD6D83">
      <w:pPr>
        <w:pageBreakBefore/>
        <w:tabs>
          <w:tab w:val="left" w:pos="5805"/>
        </w:tabs>
        <w:ind w:left="142" w:right="101"/>
        <w:jc w:val="right"/>
        <w:rPr>
          <w:b/>
        </w:rPr>
      </w:pPr>
      <w:r w:rsidRPr="00393E4E">
        <w:rPr>
          <w:b/>
        </w:rPr>
        <w:lastRenderedPageBreak/>
        <w:t xml:space="preserve">Додаток </w:t>
      </w:r>
      <w:r w:rsidR="00A35B84" w:rsidRPr="00393E4E">
        <w:rPr>
          <w:b/>
        </w:rPr>
        <w:t>5</w:t>
      </w:r>
    </w:p>
    <w:bookmarkEnd w:id="42"/>
    <w:p w14:paraId="1C3C0387" w14:textId="618715DD" w:rsidR="00457717" w:rsidRPr="004F4232" w:rsidRDefault="00457717" w:rsidP="00457717">
      <w:pPr>
        <w:spacing w:line="276" w:lineRule="auto"/>
        <w:jc w:val="center"/>
        <w:rPr>
          <w:b/>
          <w:bCs/>
        </w:rPr>
      </w:pPr>
      <w:r w:rsidRPr="004F4232">
        <w:rPr>
          <w:b/>
          <w:bCs/>
        </w:rPr>
        <w:t xml:space="preserve">Технічні, якісні та кількісні </w:t>
      </w:r>
      <w:r w:rsidR="00A35B84" w:rsidRPr="004F4232">
        <w:rPr>
          <w:b/>
          <w:bCs/>
        </w:rPr>
        <w:t xml:space="preserve">вимоги до </w:t>
      </w:r>
      <w:r w:rsidRPr="004F4232">
        <w:rPr>
          <w:b/>
          <w:bCs/>
        </w:rPr>
        <w:t>предмета закупівлі</w:t>
      </w:r>
    </w:p>
    <w:p w14:paraId="24E383C3" w14:textId="77777777" w:rsidR="00250B66" w:rsidRDefault="00250B66" w:rsidP="00250B66">
      <w:pPr>
        <w:rPr>
          <w:bCs/>
        </w:rPr>
      </w:pPr>
      <w:r w:rsidRPr="00BF49DE">
        <w:rPr>
          <w:bCs/>
        </w:rPr>
        <w:t xml:space="preserve">Предмет закупівлі: </w:t>
      </w:r>
    </w:p>
    <w:p w14:paraId="474284AA" w14:textId="77777777" w:rsidR="00250B66" w:rsidRDefault="00250B66" w:rsidP="00250B66">
      <w:pPr>
        <w:rPr>
          <w:rFonts w:eastAsia="Calibri"/>
          <w:color w:val="000000"/>
        </w:rPr>
      </w:pPr>
      <w:r w:rsidRPr="00BF49DE">
        <w:rPr>
          <w:rFonts w:eastAsia="Calibri"/>
          <w:color w:val="000000"/>
        </w:rPr>
        <w:t>Комплект геодезичного багаточастотного ГНСС (GNSS) приймача з лазерним віддалеміром та камери AR (або еквівалент)</w:t>
      </w:r>
      <w:r>
        <w:rPr>
          <w:rFonts w:eastAsia="Calibri"/>
          <w:color w:val="000000"/>
        </w:rPr>
        <w:t xml:space="preserve"> – 2 шт. </w:t>
      </w:r>
    </w:p>
    <w:p w14:paraId="5DE849C5" w14:textId="77777777" w:rsidR="00250B66" w:rsidRDefault="00250B66" w:rsidP="00250B66">
      <w:pPr>
        <w:rPr>
          <w:rFonts w:eastAsia="Calibri"/>
          <w:color w:val="000000"/>
        </w:rPr>
      </w:pPr>
      <w:r w:rsidRPr="00BF49DE">
        <w:rPr>
          <w:rFonts w:eastAsia="Calibri"/>
          <w:color w:val="000000"/>
        </w:rPr>
        <w:t>Комплект геодезичного багаточастотного ГНСС (GNSS) приймача з інерціальною системою компенсації нахилу (або еквівалент)</w:t>
      </w:r>
      <w:r>
        <w:rPr>
          <w:rFonts w:eastAsia="Calibri"/>
          <w:color w:val="000000"/>
        </w:rPr>
        <w:t xml:space="preserve"> – 2 шт.</w:t>
      </w:r>
    </w:p>
    <w:p w14:paraId="3362E681" w14:textId="77777777" w:rsidR="00250B66" w:rsidRPr="008A30D8" w:rsidRDefault="00250B66" w:rsidP="00250B66">
      <w:pPr>
        <w:rPr>
          <w:bCs/>
          <w:iCs/>
        </w:rPr>
      </w:pPr>
      <w:r w:rsidRPr="00F82CC6">
        <w:rPr>
          <w:bCs/>
        </w:rPr>
        <w:t xml:space="preserve">Код ДК 021:2015: </w:t>
      </w:r>
      <w:r w:rsidRPr="00650CF9">
        <w:t>38110000-9</w:t>
      </w:r>
      <w:r>
        <w:t xml:space="preserve"> </w:t>
      </w:r>
      <w:r w:rsidRPr="00650CF9">
        <w:t>Навігаційні прилади</w:t>
      </w:r>
    </w:p>
    <w:p w14:paraId="7431B7D4" w14:textId="77777777" w:rsidR="00250B66" w:rsidRPr="00854654" w:rsidRDefault="00250B66" w:rsidP="00250B66">
      <w:pPr>
        <w:tabs>
          <w:tab w:val="left" w:pos="532"/>
        </w:tabs>
        <w:contextualSpacing/>
        <w:outlineLvl w:val="0"/>
        <w:rPr>
          <w:bCs/>
        </w:rPr>
      </w:pPr>
      <w:r w:rsidRPr="00854654">
        <w:rPr>
          <w:bCs/>
        </w:rPr>
        <w:t>Обсяг</w:t>
      </w:r>
      <w:r w:rsidRPr="00854654">
        <w:rPr>
          <w:bCs/>
          <w:spacing w:val="-4"/>
        </w:rPr>
        <w:t xml:space="preserve"> </w:t>
      </w:r>
      <w:r w:rsidRPr="00854654">
        <w:rPr>
          <w:bCs/>
        </w:rPr>
        <w:t>та</w:t>
      </w:r>
      <w:r w:rsidRPr="00854654">
        <w:rPr>
          <w:bCs/>
          <w:spacing w:val="-2"/>
        </w:rPr>
        <w:t xml:space="preserve"> </w:t>
      </w:r>
      <w:r w:rsidRPr="00854654">
        <w:rPr>
          <w:bCs/>
        </w:rPr>
        <w:t>технічні</w:t>
      </w:r>
      <w:r w:rsidRPr="00854654">
        <w:rPr>
          <w:bCs/>
          <w:spacing w:val="-2"/>
        </w:rPr>
        <w:t xml:space="preserve"> </w:t>
      </w:r>
      <w:r w:rsidRPr="00854654">
        <w:rPr>
          <w:bCs/>
        </w:rPr>
        <w:t>характеристики:</w:t>
      </w:r>
    </w:p>
    <w:p w14:paraId="32663F78" w14:textId="77777777" w:rsidR="00250B66" w:rsidRDefault="00250B66" w:rsidP="00250B66">
      <w:pPr>
        <w:pStyle w:val="aff4"/>
        <w:widowControl w:val="0"/>
        <w:tabs>
          <w:tab w:val="left" w:pos="532"/>
        </w:tabs>
        <w:autoSpaceDE w:val="0"/>
        <w:autoSpaceDN w:val="0"/>
        <w:ind w:left="714"/>
        <w:outlineLvl w:val="0"/>
        <w:rPr>
          <w:b/>
          <w:bCs/>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4A0" w:firstRow="1" w:lastRow="0" w:firstColumn="1" w:lastColumn="0" w:noHBand="0" w:noVBand="1"/>
      </w:tblPr>
      <w:tblGrid>
        <w:gridCol w:w="560"/>
        <w:gridCol w:w="2664"/>
        <w:gridCol w:w="6269"/>
        <w:gridCol w:w="1134"/>
      </w:tblGrid>
      <w:tr w:rsidR="00891584" w14:paraId="596F1A96" w14:textId="77777777" w:rsidTr="00C01E9E">
        <w:trPr>
          <w:trHeight w:val="945"/>
        </w:trPr>
        <w:tc>
          <w:tcPr>
            <w:tcW w:w="560" w:type="dxa"/>
            <w:tcBorders>
              <w:top w:val="single" w:sz="4" w:space="0" w:color="auto"/>
              <w:left w:val="single" w:sz="4" w:space="0" w:color="auto"/>
              <w:bottom w:val="single" w:sz="4" w:space="0" w:color="auto"/>
              <w:right w:val="single" w:sz="4" w:space="0" w:color="auto"/>
            </w:tcBorders>
            <w:vAlign w:val="center"/>
            <w:hideMark/>
          </w:tcPr>
          <w:p w14:paraId="179DB763" w14:textId="77777777" w:rsidR="00891584" w:rsidRDefault="00891584" w:rsidP="00FC0450">
            <w:pPr>
              <w:adjustRightInd w:val="0"/>
              <w:jc w:val="center"/>
              <w:rPr>
                <w:rFonts w:eastAsia="Calibri"/>
                <w:b/>
                <w:bCs/>
                <w:color w:val="000000"/>
              </w:rPr>
            </w:pPr>
            <w:r>
              <w:rPr>
                <w:rFonts w:eastAsia="Calibri"/>
                <w:b/>
                <w:bCs/>
                <w:color w:val="000000"/>
              </w:rPr>
              <w:t xml:space="preserve">№ </w:t>
            </w:r>
            <w:r>
              <w:rPr>
                <w:rFonts w:eastAsia="Calibri"/>
                <w:b/>
                <w:bCs/>
                <w:color w:val="000000"/>
              </w:rPr>
              <w:br/>
            </w:r>
          </w:p>
        </w:tc>
        <w:tc>
          <w:tcPr>
            <w:tcW w:w="2664" w:type="dxa"/>
            <w:tcBorders>
              <w:top w:val="single" w:sz="4" w:space="0" w:color="auto"/>
              <w:left w:val="single" w:sz="4" w:space="0" w:color="auto"/>
              <w:bottom w:val="single" w:sz="4" w:space="0" w:color="auto"/>
              <w:right w:val="single" w:sz="4" w:space="0" w:color="auto"/>
            </w:tcBorders>
            <w:vAlign w:val="center"/>
            <w:hideMark/>
          </w:tcPr>
          <w:p w14:paraId="18910DCF" w14:textId="77777777" w:rsidR="00891584" w:rsidRDefault="00891584" w:rsidP="00FC0450">
            <w:pPr>
              <w:adjustRightInd w:val="0"/>
              <w:jc w:val="center"/>
              <w:rPr>
                <w:rFonts w:eastAsia="Calibri"/>
                <w:b/>
                <w:bCs/>
                <w:color w:val="000000"/>
              </w:rPr>
            </w:pPr>
            <w:r>
              <w:rPr>
                <w:rFonts w:eastAsia="Calibri"/>
                <w:b/>
                <w:bCs/>
                <w:color w:val="000000"/>
              </w:rPr>
              <w:t>Найменування</w:t>
            </w:r>
          </w:p>
          <w:p w14:paraId="0FCB848F" w14:textId="77777777" w:rsidR="00891584" w:rsidRDefault="00891584" w:rsidP="00FC0450">
            <w:pPr>
              <w:adjustRightInd w:val="0"/>
              <w:jc w:val="center"/>
              <w:rPr>
                <w:rFonts w:eastAsia="Calibri"/>
                <w:b/>
                <w:bCs/>
                <w:color w:val="000000"/>
              </w:rPr>
            </w:pPr>
            <w:r>
              <w:rPr>
                <w:rFonts w:eastAsia="Calibri"/>
                <w:b/>
                <w:bCs/>
                <w:color w:val="000000"/>
              </w:rPr>
              <w:t xml:space="preserve"> </w:t>
            </w:r>
            <w:r>
              <w:rPr>
                <w:b/>
              </w:rPr>
              <w:t>предмета закупівлі</w:t>
            </w:r>
            <w:r>
              <w:rPr>
                <w:rFonts w:eastAsia="Calibri"/>
                <w:b/>
                <w:bCs/>
                <w:color w:val="000000"/>
              </w:rPr>
              <w:t xml:space="preserve"> </w:t>
            </w:r>
          </w:p>
        </w:tc>
        <w:tc>
          <w:tcPr>
            <w:tcW w:w="6269" w:type="dxa"/>
            <w:tcBorders>
              <w:top w:val="single" w:sz="4" w:space="0" w:color="auto"/>
              <w:left w:val="single" w:sz="4" w:space="0" w:color="auto"/>
              <w:bottom w:val="single" w:sz="4" w:space="0" w:color="auto"/>
              <w:right w:val="single" w:sz="4" w:space="0" w:color="auto"/>
            </w:tcBorders>
          </w:tcPr>
          <w:p w14:paraId="0DA92AEF" w14:textId="77777777" w:rsidR="00891584" w:rsidRDefault="00891584" w:rsidP="00FC0450">
            <w:pPr>
              <w:adjustRightInd w:val="0"/>
              <w:ind w:hanging="169"/>
              <w:jc w:val="center"/>
              <w:rPr>
                <w:rFonts w:eastAsia="Calibri"/>
                <w:b/>
                <w:bCs/>
                <w:kern w:val="2"/>
              </w:rPr>
            </w:pPr>
          </w:p>
          <w:p w14:paraId="2DE0C328" w14:textId="77777777" w:rsidR="00891584" w:rsidRDefault="00891584" w:rsidP="00FC0450">
            <w:pPr>
              <w:adjustRightInd w:val="0"/>
              <w:ind w:hanging="169"/>
              <w:jc w:val="center"/>
              <w:rPr>
                <w:rFonts w:eastAsia="Calibri"/>
                <w:b/>
                <w:bCs/>
              </w:rPr>
            </w:pPr>
            <w:r>
              <w:rPr>
                <w:rFonts w:eastAsia="Calibri"/>
                <w:b/>
                <w:bCs/>
              </w:rPr>
              <w:t>Технічні, якісні характеристики</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9CB8ED" w14:textId="3DD25926" w:rsidR="00891584" w:rsidRDefault="00891584" w:rsidP="00FC0450">
            <w:pPr>
              <w:adjustRightInd w:val="0"/>
              <w:ind w:hanging="169"/>
              <w:jc w:val="center"/>
              <w:rPr>
                <w:rFonts w:eastAsia="Calibri"/>
                <w:b/>
                <w:bCs/>
                <w:color w:val="000000"/>
              </w:rPr>
            </w:pPr>
            <w:r>
              <w:rPr>
                <w:rFonts w:eastAsia="Calibri"/>
                <w:b/>
                <w:bCs/>
                <w:color w:val="000000"/>
              </w:rPr>
              <w:t xml:space="preserve">  Кількість </w:t>
            </w:r>
            <w:r w:rsidR="00ED0B36">
              <w:rPr>
                <w:rFonts w:eastAsia="Calibri"/>
                <w:b/>
                <w:bCs/>
                <w:color w:val="000000"/>
              </w:rPr>
              <w:t>шт.</w:t>
            </w:r>
          </w:p>
        </w:tc>
      </w:tr>
      <w:tr w:rsidR="00891584" w:rsidRPr="00130E76" w14:paraId="1486FA65" w14:textId="77777777" w:rsidTr="00C01E9E">
        <w:trPr>
          <w:trHeight w:val="21"/>
        </w:trPr>
        <w:tc>
          <w:tcPr>
            <w:tcW w:w="560" w:type="dxa"/>
            <w:tcBorders>
              <w:top w:val="single" w:sz="4" w:space="0" w:color="auto"/>
              <w:left w:val="single" w:sz="4" w:space="0" w:color="auto"/>
              <w:bottom w:val="single" w:sz="4" w:space="0" w:color="auto"/>
              <w:right w:val="single" w:sz="4" w:space="0" w:color="auto"/>
            </w:tcBorders>
            <w:vAlign w:val="center"/>
          </w:tcPr>
          <w:p w14:paraId="165BD911" w14:textId="77777777" w:rsidR="00891584" w:rsidRPr="00130E76" w:rsidRDefault="00891584" w:rsidP="00FC0450">
            <w:pPr>
              <w:jc w:val="center"/>
              <w:rPr>
                <w:rFonts w:eastAsia="Calibri"/>
                <w:color w:val="000000"/>
              </w:rPr>
            </w:pPr>
            <w:r>
              <w:rPr>
                <w:rFonts w:eastAsia="Calibri"/>
                <w:color w:val="000000"/>
              </w:rPr>
              <w:t>1</w:t>
            </w:r>
          </w:p>
        </w:tc>
        <w:tc>
          <w:tcPr>
            <w:tcW w:w="2664" w:type="dxa"/>
            <w:tcBorders>
              <w:top w:val="single" w:sz="4" w:space="0" w:color="auto"/>
              <w:left w:val="single" w:sz="4" w:space="0" w:color="auto"/>
              <w:bottom w:val="single" w:sz="4" w:space="0" w:color="auto"/>
              <w:right w:val="single" w:sz="4" w:space="0" w:color="auto"/>
            </w:tcBorders>
            <w:vAlign w:val="center"/>
          </w:tcPr>
          <w:p w14:paraId="5CA31C38" w14:textId="77777777" w:rsidR="00891584" w:rsidRPr="00F33670" w:rsidRDefault="00891584" w:rsidP="00FC0450">
            <w:pPr>
              <w:rPr>
                <w:rFonts w:eastAsia="Calibri"/>
                <w:color w:val="000000"/>
              </w:rPr>
            </w:pPr>
            <w:r w:rsidRPr="00BF49DE">
              <w:rPr>
                <w:rFonts w:eastAsia="Calibri"/>
                <w:color w:val="000000"/>
              </w:rPr>
              <w:t>Комплект геодезичного багаточастотного ГНСС (GNSS) приймача з лазерним віддалеміром, системою компенсації нахилу та камери AR (або еквівалент)</w:t>
            </w:r>
          </w:p>
          <w:p w14:paraId="787E6F46" w14:textId="77777777" w:rsidR="00891584" w:rsidRPr="00130E76" w:rsidRDefault="00891584" w:rsidP="00FC0450">
            <w:pPr>
              <w:rPr>
                <w:rFonts w:eastAsia="Calibri"/>
                <w:color w:val="000000"/>
              </w:rPr>
            </w:pPr>
          </w:p>
        </w:tc>
        <w:tc>
          <w:tcPr>
            <w:tcW w:w="6269" w:type="dxa"/>
            <w:tcBorders>
              <w:top w:val="single" w:sz="4" w:space="0" w:color="auto"/>
              <w:left w:val="single" w:sz="4" w:space="0" w:color="auto"/>
              <w:bottom w:val="single" w:sz="4" w:space="0" w:color="auto"/>
              <w:right w:val="single" w:sz="4" w:space="0" w:color="auto"/>
            </w:tcBorders>
            <w:vAlign w:val="center"/>
          </w:tcPr>
          <w:p w14:paraId="257FD5F4" w14:textId="77777777" w:rsidR="00891584" w:rsidRDefault="00891584" w:rsidP="00FC0450">
            <w:pPr>
              <w:textAlignment w:val="baseline"/>
            </w:pPr>
            <w:r w:rsidRPr="004732DE">
              <w:rPr>
                <w:b/>
                <w:bCs/>
              </w:rPr>
              <w:t>Кількість супутникових систем:</w:t>
            </w:r>
            <w:r w:rsidRPr="000A28E5">
              <w:t xml:space="preserve"> </w:t>
            </w:r>
          </w:p>
          <w:p w14:paraId="343FBF7E" w14:textId="77777777" w:rsidR="00891584" w:rsidRDefault="00891584" w:rsidP="00FC0450">
            <w:pPr>
              <w:textAlignment w:val="baseline"/>
            </w:pPr>
            <w:r w:rsidRPr="000A28E5">
              <w:t xml:space="preserve">GPS: L1C/A, L1C, L2P(Y), L2C, L5; </w:t>
            </w:r>
          </w:p>
          <w:p w14:paraId="0CA2140D" w14:textId="77777777" w:rsidR="00891584" w:rsidRDefault="00891584" w:rsidP="00FC0450">
            <w:pPr>
              <w:textAlignment w:val="baseline"/>
            </w:pPr>
            <w:r w:rsidRPr="000A28E5">
              <w:t xml:space="preserve">GLONASS: L1, L2, L3; </w:t>
            </w:r>
          </w:p>
          <w:p w14:paraId="40E7F0F1" w14:textId="77777777" w:rsidR="00891584" w:rsidRDefault="00891584" w:rsidP="00FC0450">
            <w:pPr>
              <w:textAlignment w:val="baseline"/>
            </w:pPr>
            <w:r w:rsidRPr="000A28E5">
              <w:t xml:space="preserve">BeiDou: B1I, B2I, B3I, B1C, B2a, B2b; </w:t>
            </w:r>
          </w:p>
          <w:p w14:paraId="1D132C90" w14:textId="77777777" w:rsidR="00891584" w:rsidRDefault="00891584" w:rsidP="00FC0450">
            <w:pPr>
              <w:textAlignment w:val="baseline"/>
            </w:pPr>
            <w:r w:rsidRPr="000A28E5">
              <w:t xml:space="preserve">Galileo: E1, E5a, E5b, E6; </w:t>
            </w:r>
          </w:p>
          <w:p w14:paraId="03A15015" w14:textId="77777777" w:rsidR="00891584" w:rsidRDefault="00891584" w:rsidP="00FC0450">
            <w:pPr>
              <w:textAlignment w:val="baseline"/>
            </w:pPr>
            <w:r w:rsidRPr="000A28E5">
              <w:t xml:space="preserve">IRNSS: L5; </w:t>
            </w:r>
          </w:p>
          <w:p w14:paraId="5E89D8D8" w14:textId="77777777" w:rsidR="00891584" w:rsidRDefault="00891584" w:rsidP="00FC0450">
            <w:pPr>
              <w:textAlignment w:val="baseline"/>
            </w:pPr>
            <w:r w:rsidRPr="000A28E5">
              <w:t xml:space="preserve">QZSS: L1, L2, L5, L6; </w:t>
            </w:r>
          </w:p>
          <w:p w14:paraId="6950BE8B" w14:textId="77777777" w:rsidR="00891584" w:rsidRDefault="00891584" w:rsidP="00FC0450">
            <w:pPr>
              <w:textAlignment w:val="baseline"/>
            </w:pPr>
            <w:r w:rsidRPr="000A28E5">
              <w:t xml:space="preserve">SBAS: L1, L5; </w:t>
            </w:r>
          </w:p>
          <w:p w14:paraId="59AABFCC" w14:textId="77777777" w:rsidR="00891584" w:rsidRDefault="00891584" w:rsidP="00FC0450">
            <w:pPr>
              <w:textAlignment w:val="baseline"/>
            </w:pPr>
            <w:r w:rsidRPr="000A28E5">
              <w:t xml:space="preserve">Частота позиціонування: 1–20 Гц; </w:t>
            </w:r>
          </w:p>
          <w:p w14:paraId="068CE522" w14:textId="77777777" w:rsidR="00891584" w:rsidRDefault="00891584" w:rsidP="00FC0450">
            <w:pPr>
              <w:textAlignment w:val="baseline"/>
            </w:pPr>
            <w:r w:rsidRPr="000A28E5">
              <w:t xml:space="preserve">Холодний старт: менше 60 с; </w:t>
            </w:r>
          </w:p>
          <w:p w14:paraId="663EEBAB" w14:textId="77777777" w:rsidR="00891584" w:rsidRDefault="00891584" w:rsidP="00FC0450">
            <w:pPr>
              <w:textAlignment w:val="baseline"/>
            </w:pPr>
            <w:r w:rsidRPr="000A28E5">
              <w:t xml:space="preserve">Гарячий старт: менше 15 с; </w:t>
            </w:r>
          </w:p>
          <w:p w14:paraId="16E3E04E" w14:textId="77777777" w:rsidR="00891584" w:rsidRDefault="00891584" w:rsidP="00FC0450">
            <w:pPr>
              <w:textAlignment w:val="baseline"/>
            </w:pPr>
            <w:r w:rsidRPr="000A28E5">
              <w:t xml:space="preserve">Повторне захоплення сигналу: менше 1 с; </w:t>
            </w:r>
          </w:p>
          <w:p w14:paraId="3F20DA5E" w14:textId="77777777" w:rsidR="00891584" w:rsidRDefault="00891584" w:rsidP="00FC0450">
            <w:pPr>
              <w:textAlignment w:val="baseline"/>
            </w:pPr>
            <w:r w:rsidRPr="000A28E5">
              <w:t xml:space="preserve">Час ініціалізації RTK: менше 10 с; </w:t>
            </w:r>
          </w:p>
          <w:p w14:paraId="6A660D4E" w14:textId="77777777" w:rsidR="00891584" w:rsidRDefault="00891584" w:rsidP="00FC0450">
            <w:pPr>
              <w:textAlignment w:val="baseline"/>
            </w:pPr>
            <w:r w:rsidRPr="000A28E5">
              <w:t>Надійність ініціалізації: понад 99,99 %.</w:t>
            </w:r>
          </w:p>
          <w:p w14:paraId="68195C46" w14:textId="77777777" w:rsidR="00891584" w:rsidRDefault="00891584" w:rsidP="00FC0450">
            <w:pPr>
              <w:textAlignment w:val="baseline"/>
            </w:pPr>
          </w:p>
          <w:p w14:paraId="2FF5DBB2" w14:textId="77777777" w:rsidR="00891584" w:rsidRDefault="00891584" w:rsidP="00FC0450">
            <w:pPr>
              <w:textAlignment w:val="baseline"/>
            </w:pPr>
            <w:r w:rsidRPr="004732DE">
              <w:rPr>
                <w:b/>
                <w:bCs/>
              </w:rPr>
              <w:t>Точність вимірювань:</w:t>
            </w:r>
            <w:r w:rsidRPr="000A28E5">
              <w:t xml:space="preserve"> </w:t>
            </w:r>
          </w:p>
          <w:p w14:paraId="05FA1595" w14:textId="77777777" w:rsidR="00891584" w:rsidRDefault="00891584" w:rsidP="00FC0450">
            <w:pPr>
              <w:textAlignment w:val="baseline"/>
            </w:pPr>
            <w:r w:rsidRPr="000A28E5">
              <w:t xml:space="preserve">Статична GNSS-зйомка в плані: 2,5 мм + 0,5 ppm RMS; </w:t>
            </w:r>
          </w:p>
          <w:p w14:paraId="661AA767" w14:textId="77777777" w:rsidR="00891584" w:rsidRDefault="00891584" w:rsidP="00FC0450">
            <w:pPr>
              <w:textAlignment w:val="baseline"/>
            </w:pPr>
            <w:r w:rsidRPr="000A28E5">
              <w:t xml:space="preserve">Статична GNSS-зйомка по висоті: 5 мм + 0,5 ppm RMS; </w:t>
            </w:r>
          </w:p>
          <w:p w14:paraId="2795160D" w14:textId="77777777" w:rsidR="00891584" w:rsidRDefault="00891584" w:rsidP="00FC0450">
            <w:pPr>
              <w:textAlignment w:val="baseline"/>
            </w:pPr>
            <w:r w:rsidRPr="000A28E5">
              <w:t xml:space="preserve">RTK-зйомка, single baseline до 30 км, у плані: 8 мм + 1 ppm RMS; </w:t>
            </w:r>
          </w:p>
          <w:p w14:paraId="1D7BBF53" w14:textId="77777777" w:rsidR="00891584" w:rsidRDefault="00891584" w:rsidP="00FC0450">
            <w:pPr>
              <w:textAlignment w:val="baseline"/>
            </w:pPr>
            <w:r w:rsidRPr="000A28E5">
              <w:t xml:space="preserve">RTK-зйомка, single baseline до 30 км, по висоті: 15 мм + 1 ppm RMS; </w:t>
            </w:r>
          </w:p>
          <w:p w14:paraId="2F679B62" w14:textId="77777777" w:rsidR="00891584" w:rsidRDefault="00891584" w:rsidP="00FC0450">
            <w:pPr>
              <w:textAlignment w:val="baseline"/>
            </w:pPr>
            <w:r w:rsidRPr="000A28E5">
              <w:t xml:space="preserve">Network RTK у плані: 8 мм + 0,5 ppm RMS; Network RTK по висоті: 15 мм + 0,5 ppm RMS; Кодове диференційне GNSS-позиціонування: 0,25 м + 1 ppm RMS у плані / 0,50 м + 1 ppm </w:t>
            </w:r>
          </w:p>
          <w:p w14:paraId="34C0DC56" w14:textId="77777777" w:rsidR="00891584" w:rsidRDefault="00891584" w:rsidP="00FC0450">
            <w:pPr>
              <w:textAlignment w:val="baseline"/>
            </w:pPr>
            <w:r w:rsidRPr="000A28E5">
              <w:t xml:space="preserve">RMS по висоті; </w:t>
            </w:r>
          </w:p>
          <w:p w14:paraId="65D1B1FF" w14:textId="77777777" w:rsidR="00891584" w:rsidRDefault="00891584" w:rsidP="00FC0450">
            <w:pPr>
              <w:textAlignment w:val="baseline"/>
            </w:pPr>
            <w:r w:rsidRPr="000A28E5">
              <w:t>SBAS-позиціонування: типово менше 5 м 3DRMS; Лазерне знімання: ±1 см + 5 мм/м за умови висоти нахилу менше 30°.</w:t>
            </w:r>
          </w:p>
          <w:p w14:paraId="38A66CE9" w14:textId="77777777" w:rsidR="00891584" w:rsidRDefault="00891584" w:rsidP="00FC0450">
            <w:pPr>
              <w:textAlignment w:val="baseline"/>
            </w:pPr>
          </w:p>
          <w:p w14:paraId="63AD0859" w14:textId="77777777" w:rsidR="00891584" w:rsidRPr="004732DE" w:rsidRDefault="00891584" w:rsidP="00FC0450">
            <w:pPr>
              <w:textAlignment w:val="baseline"/>
              <w:rPr>
                <w:b/>
                <w:bCs/>
              </w:rPr>
            </w:pPr>
            <w:r w:rsidRPr="004732DE">
              <w:rPr>
                <w:b/>
                <w:bCs/>
              </w:rPr>
              <w:t xml:space="preserve">Інтерфейси, зв’язок та формати даних: </w:t>
            </w:r>
          </w:p>
          <w:p w14:paraId="00263925" w14:textId="77777777" w:rsidR="00891584" w:rsidRDefault="00891584" w:rsidP="00FC0450">
            <w:pPr>
              <w:textAlignment w:val="baseline"/>
            </w:pPr>
            <w:r w:rsidRPr="000A28E5">
              <w:t xml:space="preserve">Порт LEMO 5-pin: підтримка живлення, послідовного керування та підключення зовнішнього радіозв’язку; </w:t>
            </w:r>
          </w:p>
          <w:p w14:paraId="556AE8C0" w14:textId="77777777" w:rsidR="00891584" w:rsidRDefault="00891584" w:rsidP="00FC0450">
            <w:pPr>
              <w:textAlignment w:val="baseline"/>
            </w:pPr>
            <w:r w:rsidRPr="000A28E5">
              <w:t xml:space="preserve">USB Type-C: передавання даних та заряджання; </w:t>
            </w:r>
          </w:p>
          <w:p w14:paraId="01700351" w14:textId="77777777" w:rsidR="00891584" w:rsidRDefault="00891584" w:rsidP="00FC0450">
            <w:pPr>
              <w:textAlignment w:val="baseline"/>
            </w:pPr>
            <w:r w:rsidRPr="000A28E5">
              <w:t xml:space="preserve">Підтримка Nano-SIM; </w:t>
            </w:r>
          </w:p>
          <w:p w14:paraId="413BFC10" w14:textId="77777777" w:rsidR="00891584" w:rsidRDefault="00891584" w:rsidP="00FC0450">
            <w:pPr>
              <w:textAlignment w:val="baseline"/>
            </w:pPr>
            <w:r w:rsidRPr="000A28E5">
              <w:t xml:space="preserve">Вбудований 4G-модем; </w:t>
            </w:r>
          </w:p>
          <w:p w14:paraId="3541D026" w14:textId="77777777" w:rsidR="00891584" w:rsidRDefault="00891584" w:rsidP="00FC0450">
            <w:pPr>
              <w:textAlignment w:val="baseline"/>
            </w:pPr>
            <w:r w:rsidRPr="000A28E5">
              <w:t>Wi-Fi: 802.11 b/g, режим точки доступу та клієнта; Bluetooth: Bluetooth 5.2 Classical/BLE;</w:t>
            </w:r>
          </w:p>
          <w:p w14:paraId="38DB1B0C" w14:textId="77777777" w:rsidR="00891584" w:rsidRDefault="00891584" w:rsidP="00FC0450">
            <w:pPr>
              <w:textAlignment w:val="baseline"/>
            </w:pPr>
            <w:r w:rsidRPr="000A28E5">
              <w:t>Радіомодем: частотний діапазон 410–470 МГц, потужність передавання 1 / 1,5 Вт;</w:t>
            </w:r>
          </w:p>
          <w:p w14:paraId="48A95BA6" w14:textId="77777777" w:rsidR="00891584" w:rsidRDefault="00891584" w:rsidP="00FC0450">
            <w:pPr>
              <w:textAlignment w:val="baseline"/>
            </w:pPr>
            <w:r w:rsidRPr="000A28E5">
              <w:lastRenderedPageBreak/>
              <w:t xml:space="preserve">Радіопротоколи: TrimTalk450s, SOUTH, Satel, PCC-EOT; </w:t>
            </w:r>
          </w:p>
          <w:p w14:paraId="242DC34D" w14:textId="77777777" w:rsidR="00891584" w:rsidRDefault="00891584" w:rsidP="00FC0450">
            <w:pPr>
              <w:textAlignment w:val="baseline"/>
            </w:pPr>
            <w:r w:rsidRPr="000A28E5">
              <w:t>Формати даних: RTCM 2.x, RTCM 3.x, CMR, CMR+, sCMRx, RINEX, NMEA.</w:t>
            </w:r>
          </w:p>
          <w:p w14:paraId="0AAA2C34" w14:textId="77777777" w:rsidR="00891584" w:rsidRDefault="00891584" w:rsidP="00FC0450">
            <w:pPr>
              <w:textAlignment w:val="baseline"/>
            </w:pPr>
          </w:p>
          <w:p w14:paraId="3D6E8874" w14:textId="77777777" w:rsidR="00891584" w:rsidRDefault="00891584" w:rsidP="00FC0450">
            <w:pPr>
              <w:textAlignment w:val="baseline"/>
              <w:rPr>
                <w:b/>
                <w:bCs/>
              </w:rPr>
            </w:pPr>
            <w:r w:rsidRPr="004732DE">
              <w:rPr>
                <w:b/>
                <w:bCs/>
              </w:rPr>
              <w:t>Датчики та функції:</w:t>
            </w:r>
          </w:p>
          <w:p w14:paraId="5475A182" w14:textId="77777777" w:rsidR="00891584" w:rsidRDefault="00891584" w:rsidP="00FC0450">
            <w:pPr>
              <w:textAlignment w:val="baseline"/>
            </w:pPr>
            <w:r w:rsidRPr="000A28E5">
              <w:t xml:space="preserve"> IMU-компенсація нахилу: до 120°, без калібрування; </w:t>
            </w:r>
          </w:p>
          <w:p w14:paraId="3FC1CA20" w14:textId="77777777" w:rsidR="00891584" w:rsidRDefault="00891584" w:rsidP="00FC0450">
            <w:pPr>
              <w:textAlignment w:val="baseline"/>
            </w:pPr>
            <w:r w:rsidRPr="000A28E5">
              <w:t xml:space="preserve">WEB-інтерфейс: підтримується; </w:t>
            </w:r>
          </w:p>
          <w:p w14:paraId="0873F58F" w14:textId="77777777" w:rsidR="00891584" w:rsidRDefault="00891584" w:rsidP="00FC0450">
            <w:pPr>
              <w:textAlignment w:val="baseline"/>
            </w:pPr>
            <w:r w:rsidRPr="000A28E5">
              <w:t xml:space="preserve">Камера AR: 5 Мп, ширококутна, для візуальної розбивки; </w:t>
            </w:r>
          </w:p>
          <w:p w14:paraId="63A030CF" w14:textId="77777777" w:rsidR="00891584" w:rsidRDefault="00891584" w:rsidP="00FC0450">
            <w:pPr>
              <w:textAlignment w:val="baseline"/>
            </w:pPr>
            <w:r w:rsidRPr="000A28E5">
              <w:t xml:space="preserve">Камера для лазерного прицілювання: 5 Мп, ширококутна, для допоміжного лазерного вимірювання та наведення; </w:t>
            </w:r>
          </w:p>
          <w:p w14:paraId="137D6871" w14:textId="77777777" w:rsidR="00891584" w:rsidRDefault="00891584" w:rsidP="00FC0450">
            <w:pPr>
              <w:textAlignment w:val="baseline"/>
            </w:pPr>
            <w:r w:rsidRPr="000A28E5">
              <w:t xml:space="preserve">Операційна система приймача: інтелектуальна Linux-система; </w:t>
            </w:r>
          </w:p>
          <w:p w14:paraId="4D1C7876" w14:textId="77777777" w:rsidR="00891584" w:rsidRDefault="00891584" w:rsidP="00FC0450">
            <w:pPr>
              <w:textAlignment w:val="baseline"/>
            </w:pPr>
            <w:r w:rsidRPr="000A28E5">
              <w:t>Підтримувані контролери: Android-пристрої з відповідним програмним забезпеченням.</w:t>
            </w:r>
          </w:p>
          <w:p w14:paraId="584636A9" w14:textId="77777777" w:rsidR="00891584" w:rsidRDefault="00891584" w:rsidP="00FC0450">
            <w:pPr>
              <w:textAlignment w:val="baseline"/>
            </w:pPr>
          </w:p>
          <w:p w14:paraId="18ABCB89" w14:textId="77777777" w:rsidR="00891584" w:rsidRDefault="00891584" w:rsidP="00FC0450">
            <w:pPr>
              <w:textAlignment w:val="baseline"/>
            </w:pPr>
            <w:r w:rsidRPr="004732DE">
              <w:rPr>
                <w:b/>
                <w:bCs/>
              </w:rPr>
              <w:t>Живлення та фізичні характеристики:</w:t>
            </w:r>
            <w:r w:rsidRPr="000A28E5">
              <w:t xml:space="preserve"> </w:t>
            </w:r>
          </w:p>
          <w:p w14:paraId="11AC0DF4" w14:textId="77777777" w:rsidR="00891584" w:rsidRDefault="00891584" w:rsidP="00FC0450">
            <w:pPr>
              <w:textAlignment w:val="baseline"/>
            </w:pPr>
            <w:r w:rsidRPr="000A28E5">
              <w:t>Матеріал корпусу: магнієвий сплав;</w:t>
            </w:r>
          </w:p>
          <w:p w14:paraId="10A0128D" w14:textId="77777777" w:rsidR="00891584" w:rsidRDefault="00891584" w:rsidP="00FC0450">
            <w:pPr>
              <w:textAlignment w:val="baseline"/>
            </w:pPr>
            <w:r w:rsidRPr="000A28E5">
              <w:t xml:space="preserve">Габарити: 120 × 72 мм без нижнього конектора 20 мм; </w:t>
            </w:r>
          </w:p>
          <w:p w14:paraId="67F45495" w14:textId="77777777" w:rsidR="00891584" w:rsidRDefault="00891584" w:rsidP="00FC0450">
            <w:pPr>
              <w:textAlignment w:val="baseline"/>
            </w:pPr>
            <w:r w:rsidRPr="000A28E5">
              <w:t xml:space="preserve">Вага: 0,76 кг; </w:t>
            </w:r>
          </w:p>
          <w:p w14:paraId="235DBC29" w14:textId="77777777" w:rsidR="00891584" w:rsidRDefault="00891584" w:rsidP="00FC0450">
            <w:pPr>
              <w:textAlignment w:val="baseline"/>
            </w:pPr>
            <w:r w:rsidRPr="000A28E5">
              <w:t xml:space="preserve">Вбудована батарея: літій-іонна 7000 мА·год, 7,4 В; Час роботи: до 12 годин у режимі ровера, до 7 годин у режимі бази, до 15 годин у статичному режимі; </w:t>
            </w:r>
          </w:p>
          <w:p w14:paraId="5E08372D" w14:textId="77777777" w:rsidR="00891584" w:rsidRDefault="00891584" w:rsidP="00FC0450">
            <w:pPr>
              <w:textAlignment w:val="baseline"/>
            </w:pPr>
            <w:r w:rsidRPr="000A28E5">
              <w:t xml:space="preserve">Зовнішнє живлення: 9–24 В DC; </w:t>
            </w:r>
          </w:p>
          <w:p w14:paraId="7C39A1B8" w14:textId="77777777" w:rsidR="00891584" w:rsidRDefault="00891584" w:rsidP="00FC0450">
            <w:pPr>
              <w:textAlignment w:val="baseline"/>
            </w:pPr>
            <w:r w:rsidRPr="000A28E5">
              <w:t xml:space="preserve">Підтримка швидкого заряджання через USB Type-C; </w:t>
            </w:r>
          </w:p>
          <w:p w14:paraId="49FE1105" w14:textId="77777777" w:rsidR="00891584" w:rsidRDefault="00891584" w:rsidP="00FC0450">
            <w:pPr>
              <w:textAlignment w:val="baseline"/>
            </w:pPr>
            <w:r w:rsidRPr="000A28E5">
              <w:t xml:space="preserve">Робоча температура: від −40 °C до +75 °C; Температура зберігання: від −55 °C до +85 °C; Ступінь захисту: IP67, захист від пилу та занурення у воду на глибину до 1 м протягом 30 хв; </w:t>
            </w:r>
          </w:p>
          <w:p w14:paraId="32DFCC5A" w14:textId="77777777" w:rsidR="00891584" w:rsidRDefault="00891584" w:rsidP="00FC0450">
            <w:pPr>
              <w:textAlignment w:val="baseline"/>
            </w:pPr>
            <w:r w:rsidRPr="000A28E5">
              <w:t xml:space="preserve">Стійкість до падіння: витримує падіння з віхи висотою 2 м на бетон; </w:t>
            </w:r>
          </w:p>
          <w:p w14:paraId="4EAF62E0" w14:textId="77777777" w:rsidR="00891584" w:rsidRDefault="00891584" w:rsidP="00FC0450">
            <w:pPr>
              <w:textAlignment w:val="baseline"/>
            </w:pPr>
            <w:r w:rsidRPr="000A28E5">
              <w:t xml:space="preserve">Вібрація: MIL-STD-810G; </w:t>
            </w:r>
          </w:p>
          <w:p w14:paraId="3970FE79" w14:textId="77777777" w:rsidR="00891584" w:rsidRDefault="00891584" w:rsidP="00FC0450">
            <w:pPr>
              <w:textAlignment w:val="baseline"/>
            </w:pPr>
            <w:r w:rsidRPr="000A28E5">
              <w:t>Вологість: 100 %, з конденсацією.</w:t>
            </w:r>
          </w:p>
          <w:p w14:paraId="3EDF2C4B" w14:textId="77777777" w:rsidR="00891584" w:rsidRPr="00130E76" w:rsidRDefault="00891584" w:rsidP="00FC0450">
            <w:pPr>
              <w:textAlignment w:val="baseline"/>
            </w:pPr>
          </w:p>
        </w:tc>
        <w:tc>
          <w:tcPr>
            <w:tcW w:w="1134" w:type="dxa"/>
            <w:vMerge w:val="restart"/>
            <w:tcBorders>
              <w:top w:val="single" w:sz="4" w:space="0" w:color="auto"/>
              <w:left w:val="single" w:sz="4" w:space="0" w:color="auto"/>
            </w:tcBorders>
            <w:vAlign w:val="center"/>
            <w:hideMark/>
          </w:tcPr>
          <w:p w14:paraId="78F61B6C" w14:textId="77777777" w:rsidR="00891584" w:rsidRPr="000A28E5" w:rsidRDefault="00891584" w:rsidP="00FC0450">
            <w:pPr>
              <w:jc w:val="center"/>
              <w:rPr>
                <w:rFonts w:eastAsia="Calibri"/>
                <w:color w:val="000000"/>
                <w:lang w:val="en-US"/>
              </w:rPr>
            </w:pPr>
            <w:r>
              <w:rPr>
                <w:rFonts w:eastAsia="Calibri"/>
                <w:color w:val="000000"/>
                <w:lang w:val="en-US"/>
              </w:rPr>
              <w:lastRenderedPageBreak/>
              <w:t>2</w:t>
            </w:r>
          </w:p>
        </w:tc>
      </w:tr>
      <w:tr w:rsidR="00891584" w:rsidRPr="00130E76" w14:paraId="42F9EB9D" w14:textId="77777777" w:rsidTr="00C01E9E">
        <w:trPr>
          <w:trHeight w:val="21"/>
        </w:trPr>
        <w:tc>
          <w:tcPr>
            <w:tcW w:w="560" w:type="dxa"/>
            <w:tcBorders>
              <w:top w:val="single" w:sz="4" w:space="0" w:color="auto"/>
              <w:left w:val="single" w:sz="4" w:space="0" w:color="auto"/>
              <w:bottom w:val="single" w:sz="4" w:space="0" w:color="auto"/>
              <w:right w:val="single" w:sz="4" w:space="0" w:color="auto"/>
            </w:tcBorders>
            <w:vAlign w:val="center"/>
          </w:tcPr>
          <w:p w14:paraId="1940A76C" w14:textId="77777777" w:rsidR="00891584" w:rsidRPr="00130E76" w:rsidRDefault="00891584" w:rsidP="00FC0450">
            <w:pPr>
              <w:jc w:val="center"/>
              <w:rPr>
                <w:rFonts w:eastAsia="Calibri"/>
                <w:color w:val="000000"/>
              </w:rPr>
            </w:pPr>
          </w:p>
        </w:tc>
        <w:tc>
          <w:tcPr>
            <w:tcW w:w="2664" w:type="dxa"/>
            <w:tcBorders>
              <w:top w:val="single" w:sz="4" w:space="0" w:color="auto"/>
              <w:left w:val="single" w:sz="4" w:space="0" w:color="auto"/>
              <w:bottom w:val="single" w:sz="4" w:space="0" w:color="auto"/>
              <w:right w:val="single" w:sz="4" w:space="0" w:color="auto"/>
            </w:tcBorders>
            <w:vAlign w:val="center"/>
          </w:tcPr>
          <w:p w14:paraId="60638C96" w14:textId="77777777" w:rsidR="00891584" w:rsidRDefault="00891584" w:rsidP="00FC0450">
            <w:pPr>
              <w:rPr>
                <w:rFonts w:eastAsia="Calibri"/>
                <w:color w:val="000000"/>
              </w:rPr>
            </w:pPr>
            <w:r w:rsidRPr="000A28E5">
              <w:rPr>
                <w:rFonts w:eastAsia="Calibri"/>
                <w:color w:val="000000"/>
              </w:rPr>
              <w:t>Технічні характеристики польового контролера</w:t>
            </w:r>
          </w:p>
          <w:p w14:paraId="661532BA" w14:textId="77777777" w:rsidR="00891584" w:rsidRPr="00130E76" w:rsidRDefault="00891584" w:rsidP="00FC0450">
            <w:pPr>
              <w:rPr>
                <w:rFonts w:eastAsia="Calibri"/>
                <w:color w:val="000000"/>
              </w:rPr>
            </w:pPr>
          </w:p>
        </w:tc>
        <w:tc>
          <w:tcPr>
            <w:tcW w:w="6269" w:type="dxa"/>
            <w:tcBorders>
              <w:top w:val="single" w:sz="4" w:space="0" w:color="auto"/>
              <w:left w:val="single" w:sz="4" w:space="0" w:color="auto"/>
              <w:bottom w:val="single" w:sz="4" w:space="0" w:color="auto"/>
              <w:right w:val="single" w:sz="4" w:space="0" w:color="auto"/>
            </w:tcBorders>
            <w:vAlign w:val="center"/>
          </w:tcPr>
          <w:p w14:paraId="5647FA69" w14:textId="77777777" w:rsidR="00891584" w:rsidRDefault="00891584" w:rsidP="00FC0450">
            <w:pPr>
              <w:textAlignment w:val="baseline"/>
            </w:pPr>
            <w:r w:rsidRPr="000A28E5">
              <w:t xml:space="preserve">Операційна система: Android 14 з підтримкою GMS; </w:t>
            </w:r>
          </w:p>
          <w:p w14:paraId="225E7D1E" w14:textId="77777777" w:rsidR="00891584" w:rsidRDefault="00891584" w:rsidP="00FC0450">
            <w:pPr>
              <w:textAlignment w:val="baseline"/>
            </w:pPr>
            <w:r w:rsidRPr="000A28E5">
              <w:t xml:space="preserve">Процесор: MediaTek MT6769, восьмиядерний, до 2,0 ГГц; </w:t>
            </w:r>
          </w:p>
          <w:p w14:paraId="1DF29BC0" w14:textId="77777777" w:rsidR="00891584" w:rsidRDefault="00891584" w:rsidP="00FC0450">
            <w:pPr>
              <w:textAlignment w:val="baseline"/>
            </w:pPr>
            <w:r w:rsidRPr="000A28E5">
              <w:t xml:space="preserve">Оперативна пам’ять: 6 ГБ; </w:t>
            </w:r>
          </w:p>
          <w:p w14:paraId="7F4DE2E6" w14:textId="77777777" w:rsidR="00891584" w:rsidRDefault="00891584" w:rsidP="00FC0450">
            <w:pPr>
              <w:textAlignment w:val="baseline"/>
            </w:pPr>
            <w:r w:rsidRPr="000A28E5">
              <w:t xml:space="preserve">Внутрішня пам’ять: 128 ГБ eMMC; </w:t>
            </w:r>
          </w:p>
          <w:p w14:paraId="6A067CB3" w14:textId="77777777" w:rsidR="00891584" w:rsidRDefault="00891584" w:rsidP="00FC0450">
            <w:pPr>
              <w:textAlignment w:val="baseline"/>
            </w:pPr>
            <w:r w:rsidRPr="000A28E5">
              <w:t xml:space="preserve">Підтримка карти пам’яті: MicroSDHC до 512 ГБ; Дисплей: 5,5 дюйма, 1920 × 1080 px, яскравість 550 ніт; </w:t>
            </w:r>
          </w:p>
          <w:p w14:paraId="15EAD5A4" w14:textId="77777777" w:rsidR="00891584" w:rsidRDefault="00891584" w:rsidP="00FC0450">
            <w:pPr>
              <w:textAlignment w:val="baseline"/>
            </w:pPr>
            <w:r w:rsidRPr="000A28E5">
              <w:t xml:space="preserve">Сенсорний екран: ємнісний мультитач, підтримка стилуса, режим роботи в рукавицях та режим роботи з вологим екраном; </w:t>
            </w:r>
          </w:p>
          <w:p w14:paraId="6D12BCA8" w14:textId="77777777" w:rsidR="00891584" w:rsidRDefault="00891584" w:rsidP="00FC0450">
            <w:pPr>
              <w:textAlignment w:val="baseline"/>
            </w:pPr>
            <w:r w:rsidRPr="000A28E5">
              <w:t xml:space="preserve">Клавіатура: QWERTY; </w:t>
            </w:r>
          </w:p>
          <w:p w14:paraId="02DC6F32" w14:textId="77777777" w:rsidR="00891584" w:rsidRDefault="00891584" w:rsidP="00FC0450">
            <w:pPr>
              <w:textAlignment w:val="baseline"/>
            </w:pPr>
            <w:r w:rsidRPr="000A28E5">
              <w:t xml:space="preserve">Камера: 13 Мп з автофокусом і спалахом; </w:t>
            </w:r>
          </w:p>
          <w:p w14:paraId="5DA295DF" w14:textId="77777777" w:rsidR="00891584" w:rsidRDefault="00891584" w:rsidP="00FC0450">
            <w:pPr>
              <w:textAlignment w:val="baseline"/>
            </w:pPr>
            <w:r w:rsidRPr="000A28E5">
              <w:t xml:space="preserve">Захист: IP68; Робоча температура: від −25 °C до +65 °C; </w:t>
            </w:r>
          </w:p>
          <w:p w14:paraId="415C7B82" w14:textId="77777777" w:rsidR="00891584" w:rsidRDefault="00891584" w:rsidP="00FC0450">
            <w:pPr>
              <w:textAlignment w:val="baseline"/>
            </w:pPr>
            <w:r w:rsidRPr="000A28E5">
              <w:t xml:space="preserve">Вологозахист: 5–95 % без конденсації; Комунікації: 4G, Wi-Fi 802.11 a/b/g/n/ac, Bluetooth 5.0, USB Type-C, NFC; </w:t>
            </w:r>
          </w:p>
          <w:p w14:paraId="13FAFF7F" w14:textId="77777777" w:rsidR="00891584" w:rsidRDefault="00891584" w:rsidP="00FC0450">
            <w:pPr>
              <w:textAlignment w:val="baseline"/>
            </w:pPr>
            <w:r w:rsidRPr="000A28E5">
              <w:t>Підтримка SIM-карт: Dual Nano-SIM.</w:t>
            </w:r>
          </w:p>
          <w:p w14:paraId="1F2879BD" w14:textId="77777777" w:rsidR="00891584" w:rsidRDefault="00891584" w:rsidP="00FC0450">
            <w:pPr>
              <w:textAlignment w:val="baseline"/>
            </w:pPr>
          </w:p>
          <w:p w14:paraId="6ED30FE3" w14:textId="77777777" w:rsidR="00891584" w:rsidRPr="00401FE4" w:rsidRDefault="00891584" w:rsidP="00FC0450">
            <w:pPr>
              <w:textAlignment w:val="baseline"/>
              <w:rPr>
                <w:b/>
                <w:bCs/>
              </w:rPr>
            </w:pPr>
            <w:r w:rsidRPr="00717C5D">
              <w:rPr>
                <w:b/>
                <w:bCs/>
              </w:rPr>
              <w:t xml:space="preserve">Комплектація: </w:t>
            </w:r>
          </w:p>
          <w:p w14:paraId="32157B91" w14:textId="77777777" w:rsidR="00891584" w:rsidRPr="00742BF3" w:rsidRDefault="00891584" w:rsidP="00FC0450">
            <w:pPr>
              <w:textAlignment w:val="baseline"/>
            </w:pPr>
            <w:r w:rsidRPr="00742BF3">
              <w:rPr>
                <w:b/>
                <w:bCs/>
              </w:rPr>
              <w:t>Багаточастотний ГНСС (GNSS) приймач</w:t>
            </w:r>
            <w:r w:rsidRPr="00742BF3">
              <w:t xml:space="preserve"> — 1 шт. (із вбудованим лазерним далекоміром/модулем, системою компенсації нахилу IMU та камерами AR для візуальної розбивки та прицілювання);</w:t>
            </w:r>
          </w:p>
          <w:p w14:paraId="7D322624" w14:textId="77777777" w:rsidR="00891584" w:rsidRPr="00742BF3" w:rsidRDefault="00891584" w:rsidP="00FC0450">
            <w:pPr>
              <w:textAlignment w:val="baseline"/>
            </w:pPr>
            <w:r w:rsidRPr="00742BF3">
              <w:rPr>
                <w:b/>
                <w:bCs/>
              </w:rPr>
              <w:lastRenderedPageBreak/>
              <w:t>Захищений польовий контролер</w:t>
            </w:r>
            <w:r w:rsidRPr="00742BF3">
              <w:t xml:space="preserve"> — 1 шт. (із встановленим та активованим ліцензійним профільним геодезичним програмним забезпеченням, що підтримує функції AR-візуалізації та роботу з лазерним модулем);</w:t>
            </w:r>
          </w:p>
          <w:p w14:paraId="07EE2353" w14:textId="77777777" w:rsidR="00891584" w:rsidRPr="00742BF3" w:rsidRDefault="00891584" w:rsidP="00FC0450">
            <w:pPr>
              <w:textAlignment w:val="baseline"/>
            </w:pPr>
            <w:r w:rsidRPr="00742BF3">
              <w:rPr>
                <w:b/>
                <w:bCs/>
              </w:rPr>
              <w:t>Зарядні пристрої та інтерфейсні кабелі</w:t>
            </w:r>
            <w:r w:rsidRPr="00742BF3">
              <w:t xml:space="preserve"> — 1 компл. (мережеві адаптери живлення, кабелі USB Type-C / LEMO для швидкого заряджання та передачі даних);</w:t>
            </w:r>
          </w:p>
          <w:p w14:paraId="55CDDE86" w14:textId="77777777" w:rsidR="00891584" w:rsidRPr="00742BF3" w:rsidRDefault="00891584" w:rsidP="00FC0450">
            <w:pPr>
              <w:textAlignment w:val="baseline"/>
            </w:pPr>
            <w:r w:rsidRPr="00742BF3">
              <w:rPr>
                <w:b/>
                <w:bCs/>
              </w:rPr>
              <w:t>Віха геодезична телескопічна</w:t>
            </w:r>
            <w:r w:rsidRPr="00742BF3">
              <w:t xml:space="preserve"> — 1 шт. (виготовлена з міцного та легкого алюмінієвого сплаву або карбону, з розсувною системою фіксації, робочою висотою не менше 2.0 м, оснащена вбудованим круглим рівнем та індивідуальним чохлом);</w:t>
            </w:r>
          </w:p>
          <w:p w14:paraId="55DE9D6F" w14:textId="77777777" w:rsidR="00891584" w:rsidRPr="00742BF3" w:rsidRDefault="00891584" w:rsidP="00FC0450">
            <w:pPr>
              <w:textAlignment w:val="baseline"/>
            </w:pPr>
            <w:r w:rsidRPr="00742BF3">
              <w:rPr>
                <w:b/>
                <w:bCs/>
              </w:rPr>
              <w:t>Кріплення польового контролера до віхи</w:t>
            </w:r>
            <w:r w:rsidRPr="00742BF3">
              <w:t xml:space="preserve"> — 1 шт. (посилений кронштейн-утримувач з алюмінієвого сплаву або ударостійкого композиту для жорсткої та безпечної фіксації контролера);</w:t>
            </w:r>
          </w:p>
          <w:p w14:paraId="584A9499" w14:textId="77777777" w:rsidR="00891584" w:rsidRPr="00742BF3" w:rsidRDefault="00891584" w:rsidP="00FC0450">
            <w:pPr>
              <w:textAlignment w:val="baseline"/>
            </w:pPr>
            <w:r w:rsidRPr="00742BF3">
              <w:rPr>
                <w:b/>
                <w:bCs/>
              </w:rPr>
              <w:t>Кріплення/адаптер приймача на віху</w:t>
            </w:r>
            <w:r w:rsidRPr="00742BF3">
              <w:t xml:space="preserve"> — 1 шт. (стандартне геодезичне різьбове з'єднання 5/8" для надійної фіксації ГНСС-приймача на верхівці віхи, що виключає люфти при роботі камер);</w:t>
            </w:r>
          </w:p>
          <w:p w14:paraId="4033934A" w14:textId="77777777" w:rsidR="00891584" w:rsidRPr="00742BF3" w:rsidRDefault="00891584" w:rsidP="00FC0450">
            <w:pPr>
              <w:textAlignment w:val="baseline"/>
            </w:pPr>
            <w:r w:rsidRPr="00742BF3">
              <w:rPr>
                <w:b/>
                <w:bCs/>
              </w:rPr>
              <w:t>Транспортувальний кейс</w:t>
            </w:r>
            <w:r w:rsidRPr="00742BF3">
              <w:t xml:space="preserve"> — 1 шт. (жорсткий, пило- та вологозахищений ударостійкий пластиковий кейс із внутрішнім захисним ложементом із піноматеріалу, що вміщує весь комплект обладнання разом із аксесуарами).</w:t>
            </w:r>
          </w:p>
          <w:p w14:paraId="15A65254" w14:textId="77777777" w:rsidR="00891584" w:rsidRPr="000A28E5" w:rsidRDefault="00891584" w:rsidP="00FC0450">
            <w:pPr>
              <w:textAlignment w:val="baseline"/>
            </w:pPr>
          </w:p>
        </w:tc>
        <w:tc>
          <w:tcPr>
            <w:tcW w:w="1134" w:type="dxa"/>
            <w:vMerge/>
            <w:tcBorders>
              <w:left w:val="single" w:sz="4" w:space="0" w:color="auto"/>
              <w:bottom w:val="single" w:sz="4" w:space="0" w:color="auto"/>
            </w:tcBorders>
            <w:vAlign w:val="center"/>
          </w:tcPr>
          <w:p w14:paraId="306C3A00" w14:textId="77777777" w:rsidR="00891584" w:rsidRPr="000A28E5" w:rsidRDefault="00891584" w:rsidP="00FC0450">
            <w:pPr>
              <w:jc w:val="center"/>
              <w:rPr>
                <w:rFonts w:eastAsia="Calibri"/>
                <w:color w:val="000000"/>
              </w:rPr>
            </w:pPr>
          </w:p>
        </w:tc>
      </w:tr>
      <w:tr w:rsidR="00891584" w:rsidRPr="00130E76" w14:paraId="68AB110A" w14:textId="77777777" w:rsidTr="00C01E9E">
        <w:trPr>
          <w:trHeight w:val="21"/>
        </w:trPr>
        <w:tc>
          <w:tcPr>
            <w:tcW w:w="560" w:type="dxa"/>
            <w:tcBorders>
              <w:top w:val="single" w:sz="4" w:space="0" w:color="auto"/>
              <w:left w:val="single" w:sz="4" w:space="0" w:color="auto"/>
              <w:bottom w:val="single" w:sz="4" w:space="0" w:color="auto"/>
              <w:right w:val="single" w:sz="4" w:space="0" w:color="auto"/>
            </w:tcBorders>
            <w:vAlign w:val="center"/>
          </w:tcPr>
          <w:p w14:paraId="08D0C92B" w14:textId="77777777" w:rsidR="00891584" w:rsidRPr="00130E76" w:rsidRDefault="00891584" w:rsidP="00FC0450">
            <w:pPr>
              <w:jc w:val="center"/>
              <w:rPr>
                <w:rFonts w:eastAsia="Calibri"/>
                <w:color w:val="000000"/>
              </w:rPr>
            </w:pPr>
            <w:r>
              <w:rPr>
                <w:rFonts w:eastAsia="Calibri"/>
                <w:color w:val="000000"/>
              </w:rPr>
              <w:t>2</w:t>
            </w:r>
          </w:p>
        </w:tc>
        <w:tc>
          <w:tcPr>
            <w:tcW w:w="2664" w:type="dxa"/>
            <w:tcBorders>
              <w:top w:val="single" w:sz="4" w:space="0" w:color="auto"/>
              <w:left w:val="single" w:sz="4" w:space="0" w:color="auto"/>
              <w:bottom w:val="single" w:sz="4" w:space="0" w:color="auto"/>
              <w:right w:val="single" w:sz="4" w:space="0" w:color="auto"/>
            </w:tcBorders>
            <w:vAlign w:val="center"/>
          </w:tcPr>
          <w:p w14:paraId="4CC23603" w14:textId="77777777" w:rsidR="00891584" w:rsidRPr="00F33670" w:rsidRDefault="00891584" w:rsidP="00FC0450">
            <w:pPr>
              <w:rPr>
                <w:rFonts w:eastAsia="Calibri"/>
                <w:color w:val="000000"/>
              </w:rPr>
            </w:pPr>
            <w:r w:rsidRPr="00BF49DE">
              <w:rPr>
                <w:rFonts w:eastAsia="Calibri"/>
                <w:color w:val="000000"/>
              </w:rPr>
              <w:t>Комплект геодезичного багаточастотного ГНСС (GNSS) приймача з інерціальною системою компенсації нахилу (або еквівалент)</w:t>
            </w:r>
          </w:p>
          <w:p w14:paraId="519EDE31" w14:textId="77777777" w:rsidR="00891584" w:rsidRPr="000A28E5" w:rsidRDefault="00891584" w:rsidP="00FC0450">
            <w:pPr>
              <w:rPr>
                <w:rFonts w:eastAsia="Calibri"/>
                <w:color w:val="000000"/>
              </w:rPr>
            </w:pPr>
          </w:p>
        </w:tc>
        <w:tc>
          <w:tcPr>
            <w:tcW w:w="6269" w:type="dxa"/>
            <w:tcBorders>
              <w:top w:val="single" w:sz="4" w:space="0" w:color="auto"/>
              <w:left w:val="single" w:sz="4" w:space="0" w:color="auto"/>
              <w:bottom w:val="single" w:sz="4" w:space="0" w:color="auto"/>
              <w:right w:val="single" w:sz="4" w:space="0" w:color="auto"/>
            </w:tcBorders>
            <w:vAlign w:val="center"/>
          </w:tcPr>
          <w:p w14:paraId="56BED41E" w14:textId="77777777" w:rsidR="00891584" w:rsidRDefault="00891584" w:rsidP="00FC0450">
            <w:pPr>
              <w:textAlignment w:val="baseline"/>
            </w:pPr>
            <w:r w:rsidRPr="00355F1B">
              <w:t xml:space="preserve">Кількість каналів: 1408; </w:t>
            </w:r>
          </w:p>
          <w:p w14:paraId="71DC6653" w14:textId="77777777" w:rsidR="00891584" w:rsidRDefault="00891584" w:rsidP="00FC0450">
            <w:pPr>
              <w:textAlignment w:val="baseline"/>
            </w:pPr>
            <w:r w:rsidRPr="00355F1B">
              <w:t xml:space="preserve">GPS: L1C/A, L2C, L2P, L5; </w:t>
            </w:r>
          </w:p>
          <w:p w14:paraId="2F4E7FC8" w14:textId="77777777" w:rsidR="00891584" w:rsidRDefault="00891584" w:rsidP="00FC0450">
            <w:pPr>
              <w:textAlignment w:val="baseline"/>
            </w:pPr>
            <w:r w:rsidRPr="00355F1B">
              <w:t xml:space="preserve">GLONASS: L1, L2; </w:t>
            </w:r>
          </w:p>
          <w:p w14:paraId="7188D86C" w14:textId="77777777" w:rsidR="00891584" w:rsidRDefault="00891584" w:rsidP="00FC0450">
            <w:pPr>
              <w:textAlignment w:val="baseline"/>
            </w:pPr>
            <w:r w:rsidRPr="00355F1B">
              <w:t xml:space="preserve">BeiDou / BDS: B1, B1C, B2, B2a, B2b, B3; </w:t>
            </w:r>
          </w:p>
          <w:p w14:paraId="29E38CFD" w14:textId="77777777" w:rsidR="00891584" w:rsidRDefault="00891584" w:rsidP="00FC0450">
            <w:pPr>
              <w:textAlignment w:val="baseline"/>
            </w:pPr>
            <w:r w:rsidRPr="00355F1B">
              <w:t xml:space="preserve">Galileo: E1, E5a, E5b, E6; </w:t>
            </w:r>
          </w:p>
          <w:p w14:paraId="19A4932A" w14:textId="77777777" w:rsidR="00891584" w:rsidRDefault="00891584" w:rsidP="00FC0450">
            <w:pPr>
              <w:textAlignment w:val="baseline"/>
            </w:pPr>
            <w:r w:rsidRPr="00355F1B">
              <w:t xml:space="preserve">QZSS: L1, L2, L5, L6; </w:t>
            </w:r>
          </w:p>
          <w:p w14:paraId="59AE7026" w14:textId="77777777" w:rsidR="00891584" w:rsidRDefault="00891584" w:rsidP="00FC0450">
            <w:pPr>
              <w:textAlignment w:val="baseline"/>
            </w:pPr>
            <w:r w:rsidRPr="00355F1B">
              <w:t xml:space="preserve">SBAS: WAAS, EGNOS, MSAS, GAGAN, SDCM; Формати даних: RTCM 2.x, RTCM 3.x; </w:t>
            </w:r>
          </w:p>
          <w:p w14:paraId="14113CFF" w14:textId="77777777" w:rsidR="00891584" w:rsidRDefault="00891584" w:rsidP="00FC0450">
            <w:pPr>
              <w:textAlignment w:val="baseline"/>
            </w:pPr>
            <w:r w:rsidRPr="00355F1B">
              <w:t xml:space="preserve">Частота видачі даних позиціонування: 1–50 Гц; Холодний старт: менше 60 с; </w:t>
            </w:r>
          </w:p>
          <w:p w14:paraId="745DB848" w14:textId="77777777" w:rsidR="00891584" w:rsidRDefault="00891584" w:rsidP="00FC0450">
            <w:pPr>
              <w:textAlignment w:val="baseline"/>
            </w:pPr>
            <w:r w:rsidRPr="00355F1B">
              <w:t xml:space="preserve">Гарячий старт: менше 15 с; </w:t>
            </w:r>
          </w:p>
          <w:p w14:paraId="4A73A475" w14:textId="77777777" w:rsidR="00891584" w:rsidRDefault="00891584" w:rsidP="00FC0450">
            <w:pPr>
              <w:textAlignment w:val="baseline"/>
            </w:pPr>
            <w:r w:rsidRPr="00355F1B">
              <w:t xml:space="preserve">Повторне захоплення сигналу: менше 1 с; </w:t>
            </w:r>
          </w:p>
          <w:p w14:paraId="5178F18C" w14:textId="77777777" w:rsidR="00891584" w:rsidRDefault="00891584" w:rsidP="00FC0450">
            <w:pPr>
              <w:textAlignment w:val="baseline"/>
            </w:pPr>
            <w:r w:rsidRPr="00355F1B">
              <w:t xml:space="preserve">Час ініціалізації RTK: менше 5 с; </w:t>
            </w:r>
          </w:p>
          <w:p w14:paraId="27D767EB" w14:textId="77777777" w:rsidR="00891584" w:rsidRDefault="00891584" w:rsidP="00FC0450">
            <w:pPr>
              <w:textAlignment w:val="baseline"/>
            </w:pPr>
            <w:r w:rsidRPr="00355F1B">
              <w:t>Надійність ініціалізації: понад 99,99 %.</w:t>
            </w:r>
          </w:p>
          <w:p w14:paraId="0DBA76F8" w14:textId="77777777" w:rsidR="00891584" w:rsidRDefault="00891584" w:rsidP="00FC0450">
            <w:pPr>
              <w:textAlignment w:val="baseline"/>
            </w:pPr>
          </w:p>
          <w:p w14:paraId="4572BE58" w14:textId="77777777" w:rsidR="00891584" w:rsidRDefault="00891584" w:rsidP="00FC0450">
            <w:pPr>
              <w:textAlignment w:val="baseline"/>
            </w:pPr>
            <w:r w:rsidRPr="00355F1B">
              <w:rPr>
                <w:b/>
                <w:bCs/>
              </w:rPr>
              <w:t>Точність вимірювань:</w:t>
            </w:r>
            <w:r w:rsidRPr="00355F1B">
              <w:t xml:space="preserve"> </w:t>
            </w:r>
          </w:p>
          <w:p w14:paraId="5DFCFCED" w14:textId="77777777" w:rsidR="00891584" w:rsidRDefault="00891584" w:rsidP="00FC0450">
            <w:pPr>
              <w:textAlignment w:val="baseline"/>
            </w:pPr>
            <w:r w:rsidRPr="00355F1B">
              <w:t xml:space="preserve">Статична GNSS-зйомка в плані: ±2,5 мм + 0,5 ppm; </w:t>
            </w:r>
          </w:p>
          <w:p w14:paraId="4D7FEA76" w14:textId="77777777" w:rsidR="00891584" w:rsidRDefault="00891584" w:rsidP="00FC0450">
            <w:pPr>
              <w:textAlignment w:val="baseline"/>
            </w:pPr>
            <w:r w:rsidRPr="00355F1B">
              <w:t xml:space="preserve">Статична GNSS-зйомка по висоті: ±5 мм + 0,5 ppm; RTK-зйомка в плані: ±8 мм + 1 ppm; </w:t>
            </w:r>
          </w:p>
          <w:p w14:paraId="3F528CF4" w14:textId="77777777" w:rsidR="00891584" w:rsidRDefault="00891584" w:rsidP="00FC0450">
            <w:pPr>
              <w:textAlignment w:val="baseline"/>
            </w:pPr>
            <w:r w:rsidRPr="00355F1B">
              <w:t xml:space="preserve">RTK-зйомка по висоті: ±15 мм + 1 ppm; </w:t>
            </w:r>
          </w:p>
          <w:p w14:paraId="5CF64F8B" w14:textId="77777777" w:rsidR="00891584" w:rsidRDefault="00891584" w:rsidP="00FC0450">
            <w:pPr>
              <w:textAlignment w:val="baseline"/>
            </w:pPr>
            <w:r w:rsidRPr="00355F1B">
              <w:t>Лазерне знімання: ±1 см + 5 мм/м.</w:t>
            </w:r>
          </w:p>
          <w:p w14:paraId="70567EB4" w14:textId="77777777" w:rsidR="00891584" w:rsidRDefault="00891584" w:rsidP="00FC0450">
            <w:pPr>
              <w:textAlignment w:val="baseline"/>
            </w:pPr>
          </w:p>
          <w:p w14:paraId="4147BF38" w14:textId="77777777" w:rsidR="00891584" w:rsidRDefault="00891584" w:rsidP="00FC0450">
            <w:pPr>
              <w:textAlignment w:val="baseline"/>
            </w:pPr>
            <w:r w:rsidRPr="00667643">
              <w:rPr>
                <w:b/>
                <w:bCs/>
              </w:rPr>
              <w:t>Датчики та функції:</w:t>
            </w:r>
            <w:r w:rsidRPr="00667643">
              <w:t xml:space="preserve"> </w:t>
            </w:r>
          </w:p>
          <w:p w14:paraId="787F9CAF" w14:textId="77777777" w:rsidR="00891584" w:rsidRDefault="00891584" w:rsidP="00FC0450">
            <w:pPr>
              <w:textAlignment w:val="baseline"/>
            </w:pPr>
            <w:r w:rsidRPr="00667643">
              <w:t xml:space="preserve">Датчик нахилу IMU: підтримується, 4D IMU; Ініціалізація IMU: до 3 секунд; </w:t>
            </w:r>
          </w:p>
          <w:p w14:paraId="52AAE181" w14:textId="77777777" w:rsidR="00891584" w:rsidRDefault="00891584" w:rsidP="00FC0450">
            <w:pPr>
              <w:textAlignment w:val="baseline"/>
            </w:pPr>
            <w:r w:rsidRPr="00667643">
              <w:t xml:space="preserve">Частота оновлення IMU: 400 Гц; </w:t>
            </w:r>
          </w:p>
          <w:p w14:paraId="0099FC7E" w14:textId="77777777" w:rsidR="00891584" w:rsidRDefault="00891584" w:rsidP="00FC0450">
            <w:pPr>
              <w:textAlignment w:val="baseline"/>
            </w:pPr>
            <w:r w:rsidRPr="00667643">
              <w:t xml:space="preserve">Точність роботи з нахилом: до 2,5 см у межах 120°; Компенсація нахилу: 0–120°; </w:t>
            </w:r>
          </w:p>
          <w:p w14:paraId="2E780D18" w14:textId="77777777" w:rsidR="00891584" w:rsidRDefault="00891584" w:rsidP="00FC0450">
            <w:pPr>
              <w:textAlignment w:val="baseline"/>
            </w:pPr>
            <w:r w:rsidRPr="00667643">
              <w:t>Лазер: зелений лазер для безконтактного вимірювання точок.</w:t>
            </w:r>
          </w:p>
          <w:p w14:paraId="4E9B28B6" w14:textId="77777777" w:rsidR="00891584" w:rsidRDefault="00891584" w:rsidP="00FC0450">
            <w:pPr>
              <w:textAlignment w:val="baseline"/>
            </w:pPr>
          </w:p>
          <w:p w14:paraId="3175AF0A" w14:textId="77777777" w:rsidR="00891584" w:rsidRDefault="00891584" w:rsidP="00FC0450">
            <w:pPr>
              <w:textAlignment w:val="baseline"/>
            </w:pPr>
            <w:r w:rsidRPr="00667643">
              <w:rPr>
                <w:b/>
                <w:bCs/>
              </w:rPr>
              <w:t>Зв’язок та інтерфейси:</w:t>
            </w:r>
            <w:r w:rsidRPr="00667643">
              <w:t xml:space="preserve"> </w:t>
            </w:r>
          </w:p>
          <w:p w14:paraId="0AC8D76C" w14:textId="77777777" w:rsidR="00891584" w:rsidRDefault="00891584" w:rsidP="00FC0450">
            <w:pPr>
              <w:textAlignment w:val="baseline"/>
            </w:pPr>
            <w:r w:rsidRPr="00667643">
              <w:t xml:space="preserve">Інтерфейс введення/виведення: USB Type-C; Bluetooth: Bluetooth V4.0; </w:t>
            </w:r>
          </w:p>
          <w:p w14:paraId="55FCF3F8" w14:textId="77777777" w:rsidR="00891584" w:rsidRDefault="00891584" w:rsidP="00FC0450">
            <w:pPr>
              <w:textAlignment w:val="baseline"/>
            </w:pPr>
            <w:r w:rsidRPr="00667643">
              <w:t xml:space="preserve">Підтримка зовнішнього живлення: так; </w:t>
            </w:r>
          </w:p>
          <w:p w14:paraId="64285199" w14:textId="77777777" w:rsidR="00891584" w:rsidRDefault="00891584" w:rsidP="00FC0450">
            <w:pPr>
              <w:textAlignment w:val="baseline"/>
            </w:pPr>
            <w:r w:rsidRPr="00667643">
              <w:t>Інтерфейс заряджання: Type-C 5V/2A.</w:t>
            </w:r>
          </w:p>
          <w:p w14:paraId="79CF58FC" w14:textId="77777777" w:rsidR="00891584" w:rsidRDefault="00891584" w:rsidP="00FC0450">
            <w:pPr>
              <w:textAlignment w:val="baseline"/>
            </w:pPr>
          </w:p>
          <w:p w14:paraId="2295A5CC" w14:textId="77777777" w:rsidR="00891584" w:rsidRDefault="00891584" w:rsidP="00FC0450">
            <w:pPr>
              <w:textAlignment w:val="baseline"/>
            </w:pPr>
            <w:r w:rsidRPr="00667643">
              <w:rPr>
                <w:b/>
                <w:bCs/>
              </w:rPr>
              <w:t>Живлення та фізичні характеристики</w:t>
            </w:r>
            <w:r w:rsidRPr="00667643">
              <w:t xml:space="preserve">: Вбудована батарея: Li-ion, 2000 mAh; </w:t>
            </w:r>
          </w:p>
          <w:p w14:paraId="62064C76" w14:textId="77777777" w:rsidR="00891584" w:rsidRDefault="00891584" w:rsidP="00FC0450">
            <w:pPr>
              <w:textAlignment w:val="baseline"/>
            </w:pPr>
            <w:r w:rsidRPr="00667643">
              <w:t xml:space="preserve">Час роботи: понад 12 годин; </w:t>
            </w:r>
          </w:p>
          <w:p w14:paraId="26B04467" w14:textId="77777777" w:rsidR="00891584" w:rsidRDefault="00891584" w:rsidP="00FC0450">
            <w:pPr>
              <w:textAlignment w:val="baseline"/>
            </w:pPr>
            <w:r w:rsidRPr="00667643">
              <w:t xml:space="preserve">Діапазон робочих температур: від −20 °C до +75 °C; </w:t>
            </w:r>
          </w:p>
          <w:p w14:paraId="533CEEB8" w14:textId="77777777" w:rsidR="00891584" w:rsidRDefault="00891584" w:rsidP="00FC0450">
            <w:pPr>
              <w:textAlignment w:val="baseline"/>
            </w:pPr>
            <w:r w:rsidRPr="00667643">
              <w:t xml:space="preserve">Температура зберігання: від −40 °C до +85 °C; Пило- та вологозахист: IP67; </w:t>
            </w:r>
          </w:p>
          <w:p w14:paraId="639EF7BC" w14:textId="77777777" w:rsidR="00891584" w:rsidRDefault="00891584" w:rsidP="00FC0450">
            <w:pPr>
              <w:textAlignment w:val="baseline"/>
            </w:pPr>
            <w:r w:rsidRPr="00667643">
              <w:t xml:space="preserve">Стійкість до падіння: витримує падіння з віхи висотою 2 м на бетон; </w:t>
            </w:r>
          </w:p>
          <w:p w14:paraId="6492E0E7" w14:textId="77777777" w:rsidR="00891584" w:rsidRDefault="00891584" w:rsidP="00FC0450">
            <w:pPr>
              <w:textAlignment w:val="baseline"/>
            </w:pPr>
            <w:r w:rsidRPr="00667643">
              <w:t xml:space="preserve">Вібраційна стійкість: MIL-STD-810G; </w:t>
            </w:r>
          </w:p>
          <w:p w14:paraId="71CAF68D" w14:textId="77777777" w:rsidR="00891584" w:rsidRDefault="00891584" w:rsidP="00FC0450">
            <w:pPr>
              <w:textAlignment w:val="baseline"/>
            </w:pPr>
            <w:r w:rsidRPr="00667643">
              <w:t xml:space="preserve">Вологість: 100 % без конденсації; </w:t>
            </w:r>
          </w:p>
          <w:p w14:paraId="12616A00" w14:textId="77777777" w:rsidR="00891584" w:rsidRDefault="00891584" w:rsidP="00FC0450">
            <w:pPr>
              <w:textAlignment w:val="baseline"/>
            </w:pPr>
            <w:r w:rsidRPr="00667643">
              <w:t xml:space="preserve">Розміри: 120 × 61 × 41 мм; </w:t>
            </w:r>
          </w:p>
          <w:p w14:paraId="3E2C2F55" w14:textId="77777777" w:rsidR="00891584" w:rsidRDefault="00891584" w:rsidP="00FC0450">
            <w:pPr>
              <w:textAlignment w:val="baseline"/>
            </w:pPr>
            <w:r w:rsidRPr="00667643">
              <w:t xml:space="preserve">Вага: 170 г з батареєю; </w:t>
            </w:r>
          </w:p>
          <w:p w14:paraId="4020A599" w14:textId="77777777" w:rsidR="00891584" w:rsidRPr="000A28E5" w:rsidRDefault="00891584" w:rsidP="00FC0450">
            <w:pPr>
              <w:textAlignment w:val="baseline"/>
            </w:pPr>
            <w:r w:rsidRPr="00667643">
              <w:t>Матеріал корпусу: інженерний полімерний матеріал.</w:t>
            </w:r>
          </w:p>
        </w:tc>
        <w:tc>
          <w:tcPr>
            <w:tcW w:w="1134" w:type="dxa"/>
            <w:vMerge w:val="restart"/>
            <w:tcBorders>
              <w:top w:val="single" w:sz="4" w:space="0" w:color="auto"/>
              <w:left w:val="single" w:sz="4" w:space="0" w:color="auto"/>
              <w:right w:val="single" w:sz="4" w:space="0" w:color="auto"/>
            </w:tcBorders>
            <w:vAlign w:val="center"/>
          </w:tcPr>
          <w:p w14:paraId="53EDE65B" w14:textId="77777777" w:rsidR="00891584" w:rsidRDefault="00891584" w:rsidP="00FC0450">
            <w:pPr>
              <w:jc w:val="center"/>
              <w:rPr>
                <w:rFonts w:eastAsia="Calibri"/>
                <w:color w:val="000000"/>
              </w:rPr>
            </w:pPr>
            <w:r>
              <w:rPr>
                <w:rFonts w:eastAsia="Calibri"/>
                <w:color w:val="000000"/>
              </w:rPr>
              <w:lastRenderedPageBreak/>
              <w:t>2</w:t>
            </w:r>
          </w:p>
        </w:tc>
      </w:tr>
      <w:tr w:rsidR="00891584" w:rsidRPr="00130E76" w14:paraId="1CCA0F78" w14:textId="77777777" w:rsidTr="00C01E9E">
        <w:trPr>
          <w:trHeight w:val="21"/>
        </w:trPr>
        <w:tc>
          <w:tcPr>
            <w:tcW w:w="560" w:type="dxa"/>
            <w:tcBorders>
              <w:top w:val="single" w:sz="4" w:space="0" w:color="auto"/>
              <w:left w:val="single" w:sz="4" w:space="0" w:color="auto"/>
              <w:bottom w:val="single" w:sz="4" w:space="0" w:color="auto"/>
              <w:right w:val="single" w:sz="4" w:space="0" w:color="auto"/>
            </w:tcBorders>
            <w:vAlign w:val="center"/>
          </w:tcPr>
          <w:p w14:paraId="05B9A0A0" w14:textId="77777777" w:rsidR="00891584" w:rsidRDefault="00891584" w:rsidP="00FC0450">
            <w:pPr>
              <w:jc w:val="center"/>
              <w:rPr>
                <w:rFonts w:eastAsia="Calibri"/>
                <w:color w:val="000000"/>
              </w:rPr>
            </w:pPr>
          </w:p>
        </w:tc>
        <w:tc>
          <w:tcPr>
            <w:tcW w:w="2664" w:type="dxa"/>
            <w:tcBorders>
              <w:top w:val="single" w:sz="4" w:space="0" w:color="auto"/>
              <w:left w:val="single" w:sz="4" w:space="0" w:color="auto"/>
              <w:bottom w:val="single" w:sz="4" w:space="0" w:color="auto"/>
              <w:right w:val="single" w:sz="4" w:space="0" w:color="auto"/>
            </w:tcBorders>
            <w:vAlign w:val="center"/>
          </w:tcPr>
          <w:p w14:paraId="3D53D47F" w14:textId="77777777" w:rsidR="00891584" w:rsidRPr="00355F1B" w:rsidRDefault="00891584" w:rsidP="00FC0450">
            <w:pPr>
              <w:rPr>
                <w:rFonts w:eastAsia="Calibri"/>
                <w:color w:val="000000"/>
              </w:rPr>
            </w:pPr>
            <w:r w:rsidRPr="00667643">
              <w:rPr>
                <w:rFonts w:eastAsia="Calibri"/>
                <w:color w:val="000000"/>
              </w:rPr>
              <w:t>Технічні характеристики польового контролера</w:t>
            </w:r>
          </w:p>
        </w:tc>
        <w:tc>
          <w:tcPr>
            <w:tcW w:w="6269" w:type="dxa"/>
            <w:tcBorders>
              <w:top w:val="single" w:sz="4" w:space="0" w:color="auto"/>
              <w:left w:val="single" w:sz="4" w:space="0" w:color="auto"/>
              <w:bottom w:val="single" w:sz="4" w:space="0" w:color="auto"/>
              <w:right w:val="single" w:sz="4" w:space="0" w:color="auto"/>
            </w:tcBorders>
            <w:vAlign w:val="center"/>
          </w:tcPr>
          <w:p w14:paraId="540BD2B8" w14:textId="77777777" w:rsidR="00891584" w:rsidRDefault="00891584" w:rsidP="00FC0450">
            <w:pPr>
              <w:textAlignment w:val="baseline"/>
            </w:pPr>
            <w:r w:rsidRPr="00717C5D">
              <w:t xml:space="preserve">Операційна система: Android 13; </w:t>
            </w:r>
          </w:p>
          <w:p w14:paraId="649FBABA" w14:textId="77777777" w:rsidR="00891584" w:rsidRDefault="00891584" w:rsidP="00FC0450">
            <w:pPr>
              <w:textAlignment w:val="baseline"/>
            </w:pPr>
            <w:r w:rsidRPr="00717C5D">
              <w:t xml:space="preserve">Процесор: MediaTek Helio P60 (MT8788), 8 ядерний, до 2,0 ГГц; </w:t>
            </w:r>
          </w:p>
          <w:p w14:paraId="5ECB6243" w14:textId="77777777" w:rsidR="00891584" w:rsidRDefault="00891584" w:rsidP="00FC0450">
            <w:pPr>
              <w:textAlignment w:val="baseline"/>
            </w:pPr>
            <w:r w:rsidRPr="00717C5D">
              <w:t xml:space="preserve">Оперативна пам’ять: 6 ГБ; </w:t>
            </w:r>
          </w:p>
          <w:p w14:paraId="3B85855F" w14:textId="77777777" w:rsidR="00891584" w:rsidRDefault="00891584" w:rsidP="00FC0450">
            <w:pPr>
              <w:textAlignment w:val="baseline"/>
            </w:pPr>
            <w:r w:rsidRPr="00717C5D">
              <w:t xml:space="preserve">Внутрішня пам’ять: 256 ГБ; </w:t>
            </w:r>
          </w:p>
          <w:p w14:paraId="0C5A6FF9" w14:textId="77777777" w:rsidR="00891584" w:rsidRDefault="00891584" w:rsidP="00FC0450">
            <w:pPr>
              <w:textAlignment w:val="baseline"/>
            </w:pPr>
            <w:r w:rsidRPr="00717C5D">
              <w:t xml:space="preserve">Підтримка карти пам’яті: microSD до 1 ТБ; Дисплей: 6,58", FHD+ IPS (1080*2408); </w:t>
            </w:r>
          </w:p>
          <w:p w14:paraId="04864A80" w14:textId="77777777" w:rsidR="00891584" w:rsidRDefault="00891584" w:rsidP="00FC0450">
            <w:pPr>
              <w:textAlignment w:val="baseline"/>
            </w:pPr>
            <w:r w:rsidRPr="00717C5D">
              <w:t xml:space="preserve">Захисне скло: Asahi Glass Dragontrail; </w:t>
            </w:r>
          </w:p>
          <w:p w14:paraId="2EE4B5F7" w14:textId="77777777" w:rsidR="00891584" w:rsidRDefault="00891584" w:rsidP="00FC0450">
            <w:pPr>
              <w:textAlignment w:val="baseline"/>
            </w:pPr>
            <w:r w:rsidRPr="00717C5D">
              <w:t xml:space="preserve">Камера основна: основна: 64MП+24MП (камера нічного бачення), фронтальна: 16 МП; </w:t>
            </w:r>
          </w:p>
          <w:p w14:paraId="172597AE" w14:textId="77777777" w:rsidR="00891584" w:rsidRDefault="00891584" w:rsidP="00FC0450">
            <w:pPr>
              <w:textAlignment w:val="baseline"/>
            </w:pPr>
            <w:r w:rsidRPr="00717C5D">
              <w:t xml:space="preserve">Клавіатура: сенсорна екранна; </w:t>
            </w:r>
          </w:p>
          <w:p w14:paraId="1838A49D" w14:textId="77777777" w:rsidR="00891584" w:rsidRDefault="00891584" w:rsidP="00FC0450">
            <w:pPr>
              <w:textAlignment w:val="baseline"/>
            </w:pPr>
            <w:r w:rsidRPr="00717C5D">
              <w:t xml:space="preserve">Підтримка SIM-карт: 2 NanoSIM + microSD; Мобільний зв’язок: 2G / 3G / 4G LTE; Навігація: GPS / GLONASS / Galileo / A-GPS; Wi Fi: 2,4 ГГц та 5 ГГц, IEEE 802.11 a/b/g/n/ac; Bluetooth: 4.2; NFC: наявний; </w:t>
            </w:r>
          </w:p>
          <w:p w14:paraId="500FC991" w14:textId="77777777" w:rsidR="00891584" w:rsidRDefault="00891584" w:rsidP="00FC0450">
            <w:pPr>
              <w:textAlignment w:val="baseline"/>
            </w:pPr>
            <w:r w:rsidRPr="00717C5D">
              <w:t xml:space="preserve">OTG: наявний; </w:t>
            </w:r>
          </w:p>
          <w:p w14:paraId="08B491CD" w14:textId="77777777" w:rsidR="00891584" w:rsidRDefault="00891584" w:rsidP="00FC0450">
            <w:pPr>
              <w:textAlignment w:val="baseline"/>
            </w:pPr>
            <w:r w:rsidRPr="00717C5D">
              <w:t xml:space="preserve">Функції безпеки: сканер відбитка пальця, розпізнавання обличчя; </w:t>
            </w:r>
          </w:p>
          <w:p w14:paraId="124A1BF3" w14:textId="77777777" w:rsidR="00891584" w:rsidRDefault="00891584" w:rsidP="00FC0450">
            <w:pPr>
              <w:textAlignment w:val="baseline"/>
            </w:pPr>
            <w:r w:rsidRPr="00717C5D">
              <w:t xml:space="preserve">Датчики: акселерометр, магнітометр, датчик наближення, датчик освітлення, датчик орієнтації; Акумулятор Li-Pol, 20800 мА*г (незнімний); Роз’єм заряджання: USB Type-C; </w:t>
            </w:r>
          </w:p>
          <w:p w14:paraId="401EEEC7" w14:textId="77777777" w:rsidR="00891584" w:rsidRDefault="00891584" w:rsidP="00FC0450">
            <w:pPr>
              <w:textAlignment w:val="baseline"/>
            </w:pPr>
            <w:r w:rsidRPr="00717C5D">
              <w:t xml:space="preserve">Ступінь захисту: IP68; </w:t>
            </w:r>
          </w:p>
          <w:p w14:paraId="7DBB164A" w14:textId="77777777" w:rsidR="00891584" w:rsidRDefault="00891584" w:rsidP="00FC0450">
            <w:pPr>
              <w:textAlignment w:val="baseline"/>
            </w:pPr>
            <w:r w:rsidRPr="00717C5D">
              <w:t xml:space="preserve">Діапазон робочих температур: від −20 °C до +55 °C; Габаритні розміри: 176*84*29мм; Вага: 565 г; Матеріал корпусу: пластик . </w:t>
            </w:r>
          </w:p>
          <w:p w14:paraId="0D531876" w14:textId="77777777" w:rsidR="00891584" w:rsidRDefault="00891584" w:rsidP="00FC0450">
            <w:pPr>
              <w:textAlignment w:val="baseline"/>
            </w:pPr>
          </w:p>
          <w:p w14:paraId="47DE18D8" w14:textId="77777777" w:rsidR="00891584" w:rsidRPr="00717C5D" w:rsidRDefault="00891584" w:rsidP="00FC0450">
            <w:pPr>
              <w:textAlignment w:val="baseline"/>
              <w:rPr>
                <w:b/>
                <w:bCs/>
              </w:rPr>
            </w:pPr>
            <w:r w:rsidRPr="00717C5D">
              <w:rPr>
                <w:b/>
                <w:bCs/>
              </w:rPr>
              <w:t xml:space="preserve">Комплектація: </w:t>
            </w:r>
          </w:p>
          <w:p w14:paraId="2E6BF63A" w14:textId="77777777" w:rsidR="00891584" w:rsidRPr="00164955" w:rsidRDefault="00891584" w:rsidP="00FC0450">
            <w:pPr>
              <w:textAlignment w:val="baseline"/>
            </w:pPr>
            <w:r w:rsidRPr="00164955">
              <w:rPr>
                <w:b/>
                <w:bCs/>
              </w:rPr>
              <w:t>Багаточастотний ГНСС (GNSS) приймач</w:t>
            </w:r>
            <w:r w:rsidRPr="00164955">
              <w:t xml:space="preserve"> — 1 шт. (із вбудованою інерціальною системою компенсації нахилу IMУ та лазерним модулем);</w:t>
            </w:r>
          </w:p>
          <w:p w14:paraId="7ED1EE27" w14:textId="77777777" w:rsidR="00891584" w:rsidRPr="00164955" w:rsidRDefault="00891584" w:rsidP="00FC0450">
            <w:pPr>
              <w:textAlignment w:val="baseline"/>
            </w:pPr>
            <w:r>
              <w:rPr>
                <w:b/>
                <w:bCs/>
              </w:rPr>
              <w:t>З</w:t>
            </w:r>
            <w:r w:rsidRPr="00164955">
              <w:rPr>
                <w:b/>
                <w:bCs/>
              </w:rPr>
              <w:t>ахищений польовий контролер</w:t>
            </w:r>
            <w:r w:rsidRPr="00164955">
              <w:t xml:space="preserve"> — 1 шт. (із попередньо встановленим та активованим ліцензійним профільним геодезичним програмним забезпеченням);</w:t>
            </w:r>
          </w:p>
          <w:p w14:paraId="56AA3B43" w14:textId="77777777" w:rsidR="00891584" w:rsidRPr="00164955" w:rsidRDefault="00891584" w:rsidP="00FC0450">
            <w:pPr>
              <w:textAlignment w:val="baseline"/>
            </w:pPr>
            <w:r>
              <w:rPr>
                <w:b/>
                <w:bCs/>
              </w:rPr>
              <w:lastRenderedPageBreak/>
              <w:t>З</w:t>
            </w:r>
            <w:r w:rsidRPr="00164955">
              <w:rPr>
                <w:b/>
                <w:bCs/>
              </w:rPr>
              <w:t>арядні пристрої та інтерфейсні кабелі</w:t>
            </w:r>
            <w:r w:rsidRPr="00164955">
              <w:t xml:space="preserve"> — 1 компл. (зарядні пристрої від мережі 220 В, кабель USB Type-C для передачі даних та заряджання приймача й контролера);</w:t>
            </w:r>
          </w:p>
          <w:p w14:paraId="5BB06529" w14:textId="77777777" w:rsidR="00891584" w:rsidRPr="00164955" w:rsidRDefault="00891584" w:rsidP="00FC0450">
            <w:pPr>
              <w:textAlignment w:val="baseline"/>
            </w:pPr>
            <w:r w:rsidRPr="00164955">
              <w:rPr>
                <w:b/>
                <w:bCs/>
              </w:rPr>
              <w:t>Віха геодезична телескопічна</w:t>
            </w:r>
            <w:r w:rsidRPr="00164955">
              <w:t xml:space="preserve"> — 1 шт. (виготовлена з легкого міцного матеріалу — алюміній або карбон, із розсувною системою, висотою не менше 2.0–2.2 м, оснащена круглим рівнем та чохлом для перенесення);</w:t>
            </w:r>
          </w:p>
          <w:p w14:paraId="1925BE59" w14:textId="77777777" w:rsidR="00891584" w:rsidRPr="00164955" w:rsidRDefault="00891584" w:rsidP="00FC0450">
            <w:pPr>
              <w:textAlignment w:val="baseline"/>
            </w:pPr>
            <w:r w:rsidRPr="00164955">
              <w:rPr>
                <w:b/>
                <w:bCs/>
              </w:rPr>
              <w:t>Кріплення польового контролера до віхи</w:t>
            </w:r>
            <w:r w:rsidRPr="00164955">
              <w:t xml:space="preserve"> — 1 шт. (надійне кронштейн-кріплення з алюмінієвого сплаву або високоміцного пластику, що забезпечує жорстку фіксацію контролера на геодезичній вісі);</w:t>
            </w:r>
          </w:p>
          <w:p w14:paraId="580417C0" w14:textId="77777777" w:rsidR="00891584" w:rsidRPr="00164955" w:rsidRDefault="00891584" w:rsidP="00FC0450">
            <w:pPr>
              <w:textAlignment w:val="baseline"/>
            </w:pPr>
            <w:r w:rsidRPr="00164955">
              <w:rPr>
                <w:b/>
                <w:bCs/>
              </w:rPr>
              <w:t>Адаптер/кріплення приймача</w:t>
            </w:r>
            <w:r w:rsidRPr="00164955">
              <w:t xml:space="preserve"> — 1 шт. (стандартне різьбове або швидкознімне кріплення 5/8" для надійної фіксації ГНСС-приймача на верхівці віхи);</w:t>
            </w:r>
          </w:p>
          <w:p w14:paraId="300FFC2A" w14:textId="77777777" w:rsidR="00891584" w:rsidRPr="00164955" w:rsidRDefault="00891584" w:rsidP="00FC0450">
            <w:pPr>
              <w:textAlignment w:val="baseline"/>
            </w:pPr>
            <w:r w:rsidRPr="00164955">
              <w:rPr>
                <w:b/>
                <w:bCs/>
              </w:rPr>
              <w:t>Транспортувальний кейс</w:t>
            </w:r>
            <w:r w:rsidRPr="00164955">
              <w:t xml:space="preserve"> — 1 шт. (жорсткий ударостійкий пластиковий кейс із внутрішнім захисним ложементом із піноматеріалу для безпечного транспортування та зберігання всього комплекту обладнання).</w:t>
            </w:r>
          </w:p>
          <w:p w14:paraId="7049A1CF" w14:textId="77777777" w:rsidR="00891584" w:rsidRPr="00355F1B" w:rsidRDefault="00891584" w:rsidP="00FC0450">
            <w:pPr>
              <w:textAlignment w:val="baseline"/>
            </w:pPr>
          </w:p>
        </w:tc>
        <w:tc>
          <w:tcPr>
            <w:tcW w:w="1134" w:type="dxa"/>
            <w:vMerge/>
            <w:tcBorders>
              <w:left w:val="single" w:sz="4" w:space="0" w:color="auto"/>
              <w:bottom w:val="single" w:sz="4" w:space="0" w:color="auto"/>
              <w:right w:val="single" w:sz="4" w:space="0" w:color="auto"/>
            </w:tcBorders>
            <w:vAlign w:val="center"/>
          </w:tcPr>
          <w:p w14:paraId="25FAACF6" w14:textId="77777777" w:rsidR="00891584" w:rsidRDefault="00891584" w:rsidP="00FC0450">
            <w:pPr>
              <w:jc w:val="center"/>
              <w:rPr>
                <w:rFonts w:eastAsia="Calibri"/>
                <w:color w:val="000000"/>
              </w:rPr>
            </w:pPr>
          </w:p>
        </w:tc>
      </w:tr>
    </w:tbl>
    <w:p w14:paraId="0EC0279E" w14:textId="77777777" w:rsidR="00250B66" w:rsidRDefault="00250B66" w:rsidP="00250B66">
      <w:pPr>
        <w:tabs>
          <w:tab w:val="left" w:pos="288"/>
        </w:tabs>
        <w:jc w:val="both"/>
        <w:rPr>
          <w:b/>
        </w:rPr>
      </w:pPr>
    </w:p>
    <w:p w14:paraId="7CBC94A3" w14:textId="77777777" w:rsidR="00250B66" w:rsidRPr="006743AC" w:rsidRDefault="00250B66" w:rsidP="009C7CDB">
      <w:pPr>
        <w:pStyle w:val="aff4"/>
        <w:widowControl w:val="0"/>
        <w:numPr>
          <w:ilvl w:val="0"/>
          <w:numId w:val="46"/>
        </w:numPr>
        <w:autoSpaceDE w:val="0"/>
        <w:autoSpaceDN w:val="0"/>
        <w:spacing w:before="120" w:after="120"/>
        <w:ind w:left="714" w:hanging="357"/>
        <w:contextualSpacing w:val="0"/>
        <w:jc w:val="both"/>
        <w:rPr>
          <w:lang w:val="ru-RU"/>
        </w:rPr>
      </w:pPr>
      <w:r w:rsidRPr="006743AC">
        <w:rPr>
          <w:lang w:val="ru-RU"/>
        </w:rPr>
        <w:t>Товар повинен відповідати заявленому асортименту, технічним та якісним характеристикам, визначеним у цій технічній специфікації.</w:t>
      </w:r>
    </w:p>
    <w:p w14:paraId="699F32EA" w14:textId="77777777" w:rsidR="00250B66" w:rsidRPr="007D1D08" w:rsidRDefault="00250B66" w:rsidP="009C7CDB">
      <w:pPr>
        <w:pStyle w:val="aff4"/>
        <w:widowControl w:val="0"/>
        <w:numPr>
          <w:ilvl w:val="0"/>
          <w:numId w:val="46"/>
        </w:numPr>
        <w:autoSpaceDE w:val="0"/>
        <w:autoSpaceDN w:val="0"/>
        <w:spacing w:before="120" w:after="120"/>
        <w:ind w:left="714" w:hanging="357"/>
        <w:contextualSpacing w:val="0"/>
        <w:jc w:val="both"/>
      </w:pPr>
      <w:r>
        <w:t>К</w:t>
      </w:r>
      <w:r w:rsidRPr="007D1D08">
        <w:t>опію чинного документа, що підтверджує відповідність запропонованого товару вимогам Технічного регламенту радіообладнання, затвердженого постановою Кабінету Міністрів України від 24.05.2017 №355, та/або відповідність вимогам Directive 2014/53/EU (RED), або відповідний європейський сертифікат, виданий на запропоновану модель обладнання;</w:t>
      </w:r>
      <w:r w:rsidRPr="007D1D08">
        <w:br/>
        <w:t>- копію чинного сертифіката системи управління якістю виробника на відповідність вимогам ISO 9001:2015 або еквівалентного документа, виданого акредитованим органом з оцінки відповідності;</w:t>
      </w:r>
      <w:r w:rsidRPr="007D1D08">
        <w:br/>
        <w:t>- опціонально не обов’язково свідоцтво про перевірку метрологічних характеристик або гарантійний лист щодо надання зазначеного свідоцтва під час поставки.</w:t>
      </w:r>
    </w:p>
    <w:p w14:paraId="1B712509" w14:textId="77777777" w:rsidR="00250B66" w:rsidRPr="006743AC" w:rsidRDefault="00250B66" w:rsidP="009C7CDB">
      <w:pPr>
        <w:pStyle w:val="aff4"/>
        <w:widowControl w:val="0"/>
        <w:numPr>
          <w:ilvl w:val="0"/>
          <w:numId w:val="46"/>
        </w:numPr>
        <w:autoSpaceDE w:val="0"/>
        <w:autoSpaceDN w:val="0"/>
        <w:spacing w:before="120" w:after="120"/>
        <w:ind w:left="714" w:hanging="357"/>
        <w:contextualSpacing w:val="0"/>
        <w:jc w:val="both"/>
        <w:rPr>
          <w:lang w:val="ru-RU"/>
        </w:rPr>
      </w:pPr>
      <w:r w:rsidRPr="006743AC">
        <w:rPr>
          <w:lang w:val="ru-RU"/>
        </w:rPr>
        <w:t>Товар повинен бути новим (таким, що не використовувався, не є відновленим, не був виставковим зразком), рік випуску обладнання — не раніше 2025/2026 року.</w:t>
      </w:r>
    </w:p>
    <w:p w14:paraId="5EA67E91" w14:textId="77777777" w:rsidR="00250B66" w:rsidRPr="006743AC" w:rsidRDefault="00250B66" w:rsidP="009C7CDB">
      <w:pPr>
        <w:pStyle w:val="aff4"/>
        <w:widowControl w:val="0"/>
        <w:numPr>
          <w:ilvl w:val="0"/>
          <w:numId w:val="46"/>
        </w:numPr>
        <w:autoSpaceDE w:val="0"/>
        <w:autoSpaceDN w:val="0"/>
        <w:spacing w:before="120" w:after="120"/>
        <w:ind w:left="714" w:hanging="357"/>
        <w:contextualSpacing w:val="0"/>
        <w:jc w:val="both"/>
        <w:rPr>
          <w:lang w:val="ru-RU"/>
        </w:rPr>
      </w:pPr>
      <w:r w:rsidRPr="006743AC">
        <w:rPr>
          <w:lang w:val="ru-RU"/>
        </w:rPr>
        <w:t>Товар повинен передаватися Замовнику в оригінальній упаковці, яка відповідає характеру товару, забезпечує цілісність товару та збереження його якості під час транспортування та зберігання.</w:t>
      </w:r>
    </w:p>
    <w:p w14:paraId="345278A3" w14:textId="77777777" w:rsidR="00250B66" w:rsidRPr="006743AC" w:rsidRDefault="00250B66" w:rsidP="009C7CDB">
      <w:pPr>
        <w:pStyle w:val="aff4"/>
        <w:widowControl w:val="0"/>
        <w:numPr>
          <w:ilvl w:val="0"/>
          <w:numId w:val="46"/>
        </w:numPr>
        <w:autoSpaceDE w:val="0"/>
        <w:autoSpaceDN w:val="0"/>
        <w:spacing w:before="120" w:after="120"/>
        <w:ind w:left="714" w:hanging="357"/>
        <w:contextualSpacing w:val="0"/>
        <w:jc w:val="both"/>
        <w:rPr>
          <w:lang w:val="ru-RU"/>
        </w:rPr>
      </w:pPr>
      <w:r w:rsidRPr="006743AC">
        <w:rPr>
          <w:lang w:val="ru-RU"/>
        </w:rPr>
        <w:t>Вимоги до програмного забезпечення: Профільне геодезичне програмне забезпечення, встановлене на польових контролерах, повинно бути ліцензійним, мати повнофункціональний безстроковий термін дії (без обмеження за часом роботи) та інтерфейс державною (українською) мовою.</w:t>
      </w:r>
    </w:p>
    <w:p w14:paraId="7E5F5A8F" w14:textId="77777777" w:rsidR="00250B66" w:rsidRPr="006743AC" w:rsidRDefault="00250B66" w:rsidP="009C7CDB">
      <w:pPr>
        <w:pStyle w:val="aff4"/>
        <w:widowControl w:val="0"/>
        <w:numPr>
          <w:ilvl w:val="0"/>
          <w:numId w:val="46"/>
        </w:numPr>
        <w:autoSpaceDE w:val="0"/>
        <w:autoSpaceDN w:val="0"/>
        <w:spacing w:before="120" w:after="120"/>
        <w:ind w:left="714" w:hanging="357"/>
        <w:contextualSpacing w:val="0"/>
        <w:jc w:val="both"/>
        <w:rPr>
          <w:lang w:val="ru-RU"/>
        </w:rPr>
      </w:pPr>
      <w:r w:rsidRPr="00C649C0">
        <w:t>При поставці товару на кожен ГНСС (GNSS) приймач повинен бути наданий діючий Сертифікат про калібрування, виданий акредитованою відповідно до законодавства України метрологічною лабораторією. Сертифікат має бути дійсним на дату поставки товару.</w:t>
      </w:r>
      <w:r w:rsidRPr="006743AC">
        <w:rPr>
          <w:lang w:val="ru-RU"/>
        </w:rPr>
        <w:t xml:space="preserve"> </w:t>
      </w:r>
    </w:p>
    <w:p w14:paraId="2B2211B1" w14:textId="77777777" w:rsidR="00250B66" w:rsidRPr="006743AC" w:rsidRDefault="00250B66" w:rsidP="009C7CDB">
      <w:pPr>
        <w:pStyle w:val="aff4"/>
        <w:widowControl w:val="0"/>
        <w:numPr>
          <w:ilvl w:val="0"/>
          <w:numId w:val="46"/>
        </w:numPr>
        <w:autoSpaceDE w:val="0"/>
        <w:autoSpaceDN w:val="0"/>
        <w:spacing w:before="120" w:after="120"/>
        <w:ind w:left="714" w:hanging="357"/>
        <w:contextualSpacing w:val="0"/>
        <w:jc w:val="both"/>
        <w:rPr>
          <w:lang w:val="ru-RU"/>
        </w:rPr>
      </w:pPr>
      <w:r w:rsidRPr="006743AC">
        <w:rPr>
          <w:lang w:val="ru-RU"/>
        </w:rPr>
        <w:t>Гарантійні зобов'язання: Гарантійний строк на ГНСС-приймачі та польові контролери повинен становити не менше 12 місяців з моменту підписання акту приймання-передачі товару. Сервісне та гарантійне обслуговування має здійснюватися в авторизованому сервісному центрі на території України.</w:t>
      </w:r>
    </w:p>
    <w:p w14:paraId="550D82F3" w14:textId="77777777" w:rsidR="00250B66" w:rsidRPr="00EB789F" w:rsidRDefault="00250B66" w:rsidP="009C7CDB">
      <w:pPr>
        <w:pStyle w:val="aff4"/>
        <w:widowControl w:val="0"/>
        <w:numPr>
          <w:ilvl w:val="0"/>
          <w:numId w:val="46"/>
        </w:numPr>
        <w:autoSpaceDE w:val="0"/>
        <w:autoSpaceDN w:val="0"/>
        <w:spacing w:before="120" w:after="120"/>
        <w:ind w:left="714" w:hanging="357"/>
        <w:contextualSpacing w:val="0"/>
        <w:jc w:val="both"/>
        <w:rPr>
          <w:lang w:val="ru-RU"/>
        </w:rPr>
      </w:pPr>
      <w:r w:rsidRPr="006743AC">
        <w:t>Постачальник забезпечує надання інформаційно-консультаційної підтримки Замовнику щодо первинного налаштування обладнання та роботи з польовим програмним забезпеченням. Допускається надання такої підтримки в телефонному режимі, за допомогою засобів відеозв’язку або шляхом надання доступу до навчальних відеоматеріалів (відеоінструкцій) виробника/постачальника.</w:t>
      </w:r>
    </w:p>
    <w:p w14:paraId="0B1FB103" w14:textId="77777777" w:rsidR="00250B66" w:rsidRPr="00EB789F" w:rsidRDefault="00250B66" w:rsidP="009C7CDB">
      <w:pPr>
        <w:pStyle w:val="aff4"/>
        <w:widowControl w:val="0"/>
        <w:numPr>
          <w:ilvl w:val="0"/>
          <w:numId w:val="46"/>
        </w:numPr>
        <w:autoSpaceDE w:val="0"/>
        <w:autoSpaceDN w:val="0"/>
        <w:spacing w:before="120" w:after="120"/>
        <w:ind w:left="714" w:hanging="357"/>
        <w:contextualSpacing w:val="0"/>
        <w:jc w:val="both"/>
      </w:pPr>
      <w:r w:rsidRPr="00EB789F">
        <w:rPr>
          <w:b/>
          <w:bCs/>
        </w:rPr>
        <w:lastRenderedPageBreak/>
        <w:t>Вимога щодо серійності та верифікації даних:</w:t>
      </w:r>
      <w:r w:rsidRPr="00EB789F">
        <w:t xml:space="preserve"> Запропонований Товар повинен вироблятись серійно та бути представленим на офіційному веб-сайті виробника. Замовник залишає за собою право під час розгляду тендерних пропозицій здійснити перевірку відповідності технічних характеристик запропонованого Товару інформації, що розміщена на офіційному веб-сайті виробника. У разі виявлення розбіжностей між даними, зазначеними у тендерній пропозиції Учасника, та офіційними даними виробника, Замовником можуть бути направлені запити для уточнення інформації відповідно до Закону України «Про публічні закупівлі».</w:t>
      </w:r>
    </w:p>
    <w:p w14:paraId="5FB886C0" w14:textId="77777777" w:rsidR="00955E0B" w:rsidRDefault="00955E0B" w:rsidP="0079527A">
      <w:pPr>
        <w:spacing w:line="276" w:lineRule="auto"/>
        <w:rPr>
          <w:b/>
          <w:bCs/>
        </w:rPr>
      </w:pPr>
    </w:p>
    <w:p w14:paraId="02BCB6F2" w14:textId="7118AC89" w:rsidR="00A039F1" w:rsidRPr="00B40E0E" w:rsidRDefault="00A039F1" w:rsidP="00A039F1">
      <w:pPr>
        <w:shd w:val="clear" w:color="auto" w:fill="FFFFFF"/>
        <w:suppressAutoHyphens/>
        <w:ind w:right="1"/>
        <w:jc w:val="both"/>
        <w:rPr>
          <w:rFonts w:eastAsia="Arial"/>
          <w:bCs/>
          <w:i/>
          <w:lang w:eastAsia="ar-SA"/>
        </w:rPr>
      </w:pPr>
      <w:r w:rsidRPr="00B40E0E">
        <w:rPr>
          <w:rFonts w:eastAsia="Arial"/>
          <w:bCs/>
          <w:i/>
          <w:lang w:eastAsia="ar-SA"/>
        </w:rPr>
        <w:t>Якщо відповідний додаток /Документація закупівлі містяться посилання на стандартні характеристики, технічні регламенти та умови, вимоги, умовні позначення та термінологію, пов’язані з товарами, роботами чи послугами, що закуповуються, передбачені існуючими міжнародними, європейськими стандартами, іншими спільними технічними європейськими нормами, іншими технічними еталонними системами, визнаними європейськими органами зі стандартизації або національними стандартами, нормами та правилами. Після кожного такого посилання слід вважати наявний вираз «або еквівалент». Якщо відповідний додаток /Документація закупівлі містять посилання на конкретну марку чи виробника або на конкретний процес, що характеризує продукт чи послугу певного суб’єкта господарювання, чи на торгові марки, патенти, типи або конкретне місце походження чи спосіб виробництва, таке посилання є необхідним та обґрунтованим. Після кожного такого посилання слід вважати наявний вираз «або еквівалент».</w:t>
      </w:r>
    </w:p>
    <w:p w14:paraId="1CC3153E" w14:textId="77777777" w:rsidR="00A039F1" w:rsidRPr="00B40E0E" w:rsidRDefault="00A039F1" w:rsidP="00A039F1">
      <w:pPr>
        <w:shd w:val="clear" w:color="auto" w:fill="FFFFFF"/>
        <w:suppressAutoHyphens/>
        <w:ind w:left="720" w:right="1"/>
        <w:contextualSpacing/>
        <w:jc w:val="both"/>
        <w:rPr>
          <w:rFonts w:eastAsia="Arial"/>
          <w:bCs/>
          <w:i/>
          <w:lang w:val="x-none" w:eastAsia="ar-SA"/>
        </w:rPr>
      </w:pPr>
    </w:p>
    <w:p w14:paraId="73D7ACDE" w14:textId="734EE1AF" w:rsidR="004F4232" w:rsidRDefault="00A039F1" w:rsidP="00A039F1">
      <w:pPr>
        <w:spacing w:line="276" w:lineRule="auto"/>
        <w:rPr>
          <w:b/>
          <w:bCs/>
        </w:rPr>
      </w:pPr>
      <w:r w:rsidRPr="00B40E0E">
        <w:rPr>
          <w:rFonts w:eastAsia="Arial"/>
          <w:bCs/>
          <w:i/>
          <w:lang w:eastAsia="ar-SA"/>
        </w:rPr>
        <w:t>Якщо Учасником пропонується еквівалент, то технічні характеристики за профілем пропонованого еквівалента повинні бути не гірші від технічних характеристик предмета закупівлі, що встановлені Замовником.</w:t>
      </w:r>
    </w:p>
    <w:p w14:paraId="5C12B52E" w14:textId="77777777" w:rsidR="004F4232" w:rsidRDefault="004F4232" w:rsidP="0079527A">
      <w:pPr>
        <w:spacing w:line="276" w:lineRule="auto"/>
        <w:rPr>
          <w:b/>
          <w:bCs/>
        </w:rPr>
      </w:pPr>
    </w:p>
    <w:p w14:paraId="08FD85EB" w14:textId="77777777" w:rsidR="004F4232" w:rsidRPr="004F4232" w:rsidRDefault="004F4232" w:rsidP="0079527A">
      <w:pPr>
        <w:spacing w:line="276" w:lineRule="auto"/>
        <w:rPr>
          <w:b/>
          <w:bCs/>
        </w:rPr>
      </w:pPr>
    </w:p>
    <w:p w14:paraId="70C58898" w14:textId="77777777" w:rsidR="00201530" w:rsidRPr="004F4232" w:rsidRDefault="00201530" w:rsidP="003D5372">
      <w:pPr>
        <w:spacing w:line="276" w:lineRule="auto"/>
        <w:ind w:left="142" w:right="103"/>
        <w:jc w:val="both"/>
      </w:pPr>
    </w:p>
    <w:p w14:paraId="1EE4B20E" w14:textId="7BB9A674" w:rsidR="00201530" w:rsidRPr="004F4232" w:rsidRDefault="006823DC" w:rsidP="004F4232">
      <w:pPr>
        <w:spacing w:line="276" w:lineRule="auto"/>
        <w:ind w:left="142" w:right="103"/>
        <w:jc w:val="right"/>
      </w:pPr>
      <w:r w:rsidRPr="004F4232">
        <w:rPr>
          <w:b/>
          <w:bCs/>
          <w:color w:val="000000"/>
        </w:rPr>
        <w:t xml:space="preserve">                                                                                                                                                                                                                                               Додаток 6</w:t>
      </w:r>
    </w:p>
    <w:p w14:paraId="3223A5F8" w14:textId="47583B38" w:rsidR="003D5372" w:rsidRPr="004F4232" w:rsidRDefault="003D5372" w:rsidP="003D5372">
      <w:pPr>
        <w:spacing w:line="276" w:lineRule="auto"/>
        <w:ind w:left="142" w:right="103"/>
        <w:jc w:val="both"/>
      </w:pPr>
      <w:r w:rsidRPr="004F4232">
        <w:t>Проєкт договору про закупівлю.</w:t>
      </w:r>
    </w:p>
    <w:p w14:paraId="425B87FA" w14:textId="518189B5" w:rsidR="006823DC" w:rsidRPr="004F4232" w:rsidRDefault="003D5372" w:rsidP="006823DC">
      <w:pPr>
        <w:spacing w:line="276" w:lineRule="auto"/>
        <w:ind w:left="142" w:right="103"/>
        <w:jc w:val="both"/>
      </w:pPr>
      <w:r w:rsidRPr="004F4232">
        <w:t>(</w:t>
      </w:r>
      <w:r w:rsidRPr="004F4232">
        <w:rPr>
          <w:i/>
          <w:iCs/>
          <w:color w:val="000000"/>
        </w:rPr>
        <w:t xml:space="preserve">розміщено в електронній системі закупівель в окремому файлі)                                          </w:t>
      </w:r>
      <w:r w:rsidR="00F1537A" w:rsidRPr="004F4232">
        <w:rPr>
          <w:i/>
          <w:iCs/>
          <w:color w:val="000000"/>
          <w:lang w:val="en-US"/>
        </w:rPr>
        <w:t xml:space="preserve">           </w:t>
      </w:r>
      <w:r w:rsidR="006823DC" w:rsidRPr="004F4232">
        <w:rPr>
          <w:i/>
          <w:iCs/>
          <w:color w:val="000000"/>
        </w:rPr>
        <w:t xml:space="preserve">                                                                             </w:t>
      </w:r>
    </w:p>
    <w:p w14:paraId="2EAA53E4" w14:textId="0F36BF74" w:rsidR="003D5372" w:rsidRPr="004F4232" w:rsidRDefault="003D5372" w:rsidP="003D5372">
      <w:pPr>
        <w:spacing w:line="276" w:lineRule="auto"/>
        <w:ind w:left="142" w:right="103"/>
        <w:jc w:val="right"/>
        <w:rPr>
          <w:b/>
          <w:bCs/>
        </w:rPr>
      </w:pPr>
      <w:r w:rsidRPr="004F4232">
        <w:rPr>
          <w:b/>
          <w:bCs/>
        </w:rPr>
        <w:t>Додаток 7</w:t>
      </w:r>
    </w:p>
    <w:p w14:paraId="57611FE7" w14:textId="77777777" w:rsidR="003D5372" w:rsidRPr="004F4232" w:rsidRDefault="003D5372" w:rsidP="003D5372">
      <w:pPr>
        <w:spacing w:line="276" w:lineRule="auto"/>
        <w:ind w:left="142" w:right="103"/>
        <w:jc w:val="both"/>
        <w:rPr>
          <w:color w:val="000000"/>
          <w:shd w:val="clear" w:color="auto" w:fill="FFFFFF"/>
        </w:rPr>
      </w:pPr>
      <w:r w:rsidRPr="004F4232">
        <w:rPr>
          <w:color w:val="000000"/>
          <w:shd w:val="clear" w:color="auto" w:fill="FFFFFF"/>
        </w:rPr>
        <w:t>Опитувальник Контрагента – фізичної особи.</w:t>
      </w:r>
    </w:p>
    <w:p w14:paraId="4411C519" w14:textId="77777777" w:rsidR="003D5372" w:rsidRPr="004F4232" w:rsidRDefault="003D5372" w:rsidP="003D5372">
      <w:pPr>
        <w:spacing w:line="276" w:lineRule="auto"/>
        <w:ind w:left="142" w:right="103"/>
        <w:jc w:val="both"/>
        <w:rPr>
          <w:color w:val="000000"/>
          <w:shd w:val="clear" w:color="auto" w:fill="FFFFFF"/>
        </w:rPr>
      </w:pPr>
      <w:r w:rsidRPr="004F4232">
        <w:rPr>
          <w:i/>
          <w:iCs/>
          <w:color w:val="000000"/>
          <w:shd w:val="clear" w:color="auto" w:fill="FFFFFF"/>
        </w:rPr>
        <w:t>(розміщено в електронній системі закупівель в окремому файлі)</w:t>
      </w:r>
    </w:p>
    <w:p w14:paraId="78C3244C" w14:textId="77777777" w:rsidR="003D5372" w:rsidRPr="004F4232" w:rsidRDefault="003D5372" w:rsidP="003D5372">
      <w:pPr>
        <w:spacing w:line="276" w:lineRule="auto"/>
        <w:ind w:left="142" w:right="103"/>
        <w:jc w:val="right"/>
        <w:rPr>
          <w:b/>
          <w:bCs/>
        </w:rPr>
      </w:pPr>
      <w:r w:rsidRPr="004F4232">
        <w:rPr>
          <w:b/>
          <w:bCs/>
        </w:rPr>
        <w:t>Додаток 8</w:t>
      </w:r>
    </w:p>
    <w:p w14:paraId="71547E1A" w14:textId="77777777" w:rsidR="003D5372" w:rsidRPr="004F4232" w:rsidRDefault="003D5372" w:rsidP="003D5372">
      <w:pPr>
        <w:spacing w:line="276" w:lineRule="auto"/>
        <w:ind w:left="142" w:right="103"/>
        <w:jc w:val="both"/>
        <w:rPr>
          <w:color w:val="000000"/>
          <w:shd w:val="clear" w:color="auto" w:fill="FFFFFF"/>
        </w:rPr>
      </w:pPr>
      <w:r w:rsidRPr="004F4232">
        <w:rPr>
          <w:color w:val="000000"/>
          <w:shd w:val="clear" w:color="auto" w:fill="FFFFFF"/>
        </w:rPr>
        <w:t>Опитувальник Контрагента – юридичної особи.</w:t>
      </w:r>
    </w:p>
    <w:p w14:paraId="621D9556" w14:textId="2118A953" w:rsidR="00684CA8" w:rsidRPr="008679CE" w:rsidRDefault="003D5372" w:rsidP="006D5514">
      <w:pPr>
        <w:spacing w:line="276" w:lineRule="auto"/>
        <w:ind w:left="142" w:right="103"/>
        <w:jc w:val="both"/>
      </w:pPr>
      <w:r w:rsidRPr="004F4232">
        <w:rPr>
          <w:i/>
          <w:iCs/>
          <w:color w:val="000000"/>
          <w:shd w:val="clear" w:color="auto" w:fill="FFFFFF"/>
        </w:rPr>
        <w:t>(розміщено в електронній системі закупівель в окремому фа</w:t>
      </w:r>
      <w:r w:rsidR="006D5514" w:rsidRPr="004F4232">
        <w:rPr>
          <w:i/>
          <w:iCs/>
          <w:color w:val="000000"/>
          <w:shd w:val="clear" w:color="auto" w:fill="FFFFFF"/>
        </w:rPr>
        <w:t>йлі)</w:t>
      </w:r>
    </w:p>
    <w:sectPr w:rsidR="00684CA8" w:rsidRPr="008679CE" w:rsidSect="004F4232">
      <w:pgSz w:w="11906" w:h="16838"/>
      <w:pgMar w:top="567"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FEB7F" w14:textId="77777777" w:rsidR="00CA353F" w:rsidRPr="00C71EAB" w:rsidRDefault="00CA353F">
      <w:r w:rsidRPr="00C71EAB">
        <w:separator/>
      </w:r>
    </w:p>
  </w:endnote>
  <w:endnote w:type="continuationSeparator" w:id="0">
    <w:p w14:paraId="0B2DA585" w14:textId="77777777" w:rsidR="00CA353F" w:rsidRPr="00C71EAB" w:rsidRDefault="00CA353F">
      <w:r w:rsidRPr="00C71EA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Sylfaen">
    <w:panose1 w:val="010A0502050306030303"/>
    <w:charset w:val="CC"/>
    <w:family w:val="roman"/>
    <w:pitch w:val="variable"/>
    <w:sig w:usb0="04000687" w:usb1="00000000" w:usb2="00000000" w:usb3="00000000" w:csb0="0000009F" w:csb1="00000000"/>
  </w:font>
  <w:font w:name="Aptos">
    <w:charset w:val="00"/>
    <w:family w:val="swiss"/>
    <w:pitch w:val="variable"/>
    <w:sig w:usb0="20000287" w:usb1="00000003" w:usb2="00000000" w:usb3="00000000" w:csb0="0000019F" w:csb1="00000000"/>
  </w:font>
  <w:font w:name="Times New Roman Bold">
    <w:altName w:val="Times New Roman"/>
    <w:panose1 w:val="02020803070505020304"/>
    <w:charset w:val="00"/>
    <w:family w:val="auto"/>
    <w:pitch w:val="variable"/>
    <w:sig w:usb0="00000000" w:usb1="C0007841"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ISOCPEUR">
    <w:altName w:val="Arial"/>
    <w:panose1 w:val="00000000000000000000"/>
    <w:charset w:val="00"/>
    <w:family w:val="swiss"/>
    <w:notTrueType/>
    <w:pitch w:val="default"/>
    <w:sig w:usb0="00000001" w:usb1="00000000" w:usb2="00000000" w:usb3="00000000" w:csb0="00000005" w:csb1="00000000"/>
  </w:font>
  <w:font w:name="Helvetica Neue">
    <w:altName w:val="Sylfae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AppleSystemUIFont">
    <w:altName w:val="Cambria"/>
    <w:panose1 w:val="00000000000000000000"/>
    <w:charset w:val="00"/>
    <w:family w:val="roman"/>
    <w:notTrueType/>
    <w:pitch w:val="default"/>
  </w:font>
  <w:font w:name="Liberation Serif">
    <w:altName w:val="Cambria"/>
    <w:charset w:val="CC"/>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5AEDA" w14:textId="77777777" w:rsidR="00867883" w:rsidRPr="00C71EAB" w:rsidRDefault="00867883" w:rsidP="002D43ED">
    <w:pPr>
      <w:pStyle w:val="a7"/>
      <w:framePr w:wrap="around" w:vAnchor="text" w:hAnchor="margin" w:xAlign="right" w:y="1"/>
      <w:rPr>
        <w:rStyle w:val="ae"/>
        <w:lang w:val="uk-UA"/>
      </w:rPr>
    </w:pPr>
    <w:r w:rsidRPr="00C71EAB">
      <w:rPr>
        <w:rStyle w:val="ae"/>
        <w:lang w:val="uk-UA"/>
      </w:rPr>
      <w:fldChar w:fldCharType="begin"/>
    </w:r>
    <w:r w:rsidRPr="00C71EAB">
      <w:rPr>
        <w:rStyle w:val="ae"/>
        <w:lang w:val="uk-UA"/>
      </w:rPr>
      <w:instrText xml:space="preserve">PAGE  </w:instrText>
    </w:r>
    <w:r w:rsidRPr="00C71EAB">
      <w:rPr>
        <w:rStyle w:val="ae"/>
        <w:lang w:val="uk-UA"/>
      </w:rPr>
      <w:fldChar w:fldCharType="end"/>
    </w:r>
  </w:p>
  <w:p w14:paraId="1C41D4D0" w14:textId="77777777" w:rsidR="00867883" w:rsidRPr="00C71EAB" w:rsidRDefault="00867883" w:rsidP="00C501F6">
    <w:pPr>
      <w:pStyle w:val="a7"/>
      <w:ind w:right="360"/>
      <w:rPr>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2E807" w14:textId="77777777" w:rsidR="00CA353F" w:rsidRPr="00C71EAB" w:rsidRDefault="00CA353F">
      <w:r w:rsidRPr="00C71EAB">
        <w:separator/>
      </w:r>
    </w:p>
  </w:footnote>
  <w:footnote w:type="continuationSeparator" w:id="0">
    <w:p w14:paraId="4768A95D" w14:textId="77777777" w:rsidR="00CA353F" w:rsidRPr="00C71EAB" w:rsidRDefault="00CA353F">
      <w:r w:rsidRPr="00C71EA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F7FDA" w14:textId="231056FC" w:rsidR="00867883" w:rsidRPr="00C71EAB" w:rsidRDefault="00867883" w:rsidP="005E1A30">
    <w:pPr>
      <w:pStyle w:val="ac"/>
      <w:jc w:val="center"/>
      <w:rPr>
        <w:lang w:val="uk-U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7F576" w14:textId="77777777" w:rsidR="00265BFA" w:rsidRPr="00C71EAB" w:rsidRDefault="00265BFA" w:rsidP="00ED5336">
    <w:pPr>
      <w:pStyle w:val="ac"/>
      <w:jc w:val="center"/>
      <w:rPr>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E0E0A98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000002"/>
    <w:multiLevelType w:val="multilevel"/>
    <w:tmpl w:val="00000002"/>
    <w:name w:val="WW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28"/>
    <w:multiLevelType w:val="multilevel"/>
    <w:tmpl w:val="00000028"/>
    <w:name w:val="WWNum10"/>
    <w:lvl w:ilvl="0">
      <w:start w:val="1"/>
      <w:numFmt w:val="bullet"/>
      <w:lvlText w:val="-"/>
      <w:lvlJc w:val="left"/>
      <w:pPr>
        <w:tabs>
          <w:tab w:val="num" w:pos="-360"/>
        </w:tabs>
        <w:ind w:left="360" w:hanging="360"/>
      </w:pPr>
      <w:rPr>
        <w:rFonts w:ascii="Times New Roman" w:hAnsi="Times New Roman" w:cs="Times New Roman"/>
        <w:sz w:val="24"/>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rPr>
    </w:lvl>
    <w:lvl w:ilvl="3">
      <w:start w:val="1"/>
      <w:numFmt w:val="bullet"/>
      <w:lvlText w:val=""/>
      <w:lvlJc w:val="left"/>
      <w:pPr>
        <w:tabs>
          <w:tab w:val="num" w:pos="-360"/>
        </w:tabs>
        <w:ind w:left="2520" w:hanging="360"/>
      </w:pPr>
      <w:rPr>
        <w:rFonts w:ascii="Symbol" w:hAnsi="Symbol" w:cs="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rPr>
    </w:lvl>
    <w:lvl w:ilvl="6">
      <w:start w:val="1"/>
      <w:numFmt w:val="bullet"/>
      <w:lvlText w:val=""/>
      <w:lvlJc w:val="left"/>
      <w:pPr>
        <w:tabs>
          <w:tab w:val="num" w:pos="-360"/>
        </w:tabs>
        <w:ind w:left="4680" w:hanging="360"/>
      </w:pPr>
      <w:rPr>
        <w:rFonts w:ascii="Symbol" w:hAnsi="Symbol" w:cs="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rPr>
    </w:lvl>
  </w:abstractNum>
  <w:abstractNum w:abstractNumId="3" w15:restartNumberingAfterBreak="0">
    <w:nsid w:val="020825FE"/>
    <w:multiLevelType w:val="hybridMultilevel"/>
    <w:tmpl w:val="700E50C4"/>
    <w:lvl w:ilvl="0" w:tplc="63FC4992">
      <w:start w:val="3"/>
      <w:numFmt w:val="bullet"/>
      <w:lvlText w:val="-"/>
      <w:lvlJc w:val="left"/>
      <w:pPr>
        <w:ind w:left="1440" w:hanging="360"/>
      </w:pPr>
      <w:rPr>
        <w:rFonts w:ascii="Times New Roman" w:eastAsia="BatangChe"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4" w15:restartNumberingAfterBreak="0">
    <w:nsid w:val="05F413DD"/>
    <w:multiLevelType w:val="hybridMultilevel"/>
    <w:tmpl w:val="705601DE"/>
    <w:lvl w:ilvl="0" w:tplc="E424DAD4">
      <w:start w:val="1"/>
      <w:numFmt w:val="decimal"/>
      <w:lvlText w:val="%1)"/>
      <w:lvlJc w:val="left"/>
      <w:pPr>
        <w:ind w:left="374" w:hanging="360"/>
      </w:pPr>
      <w:rPr>
        <w:rFonts w:hint="default"/>
      </w:rPr>
    </w:lvl>
    <w:lvl w:ilvl="1" w:tplc="04220019" w:tentative="1">
      <w:start w:val="1"/>
      <w:numFmt w:val="lowerLetter"/>
      <w:lvlText w:val="%2."/>
      <w:lvlJc w:val="left"/>
      <w:pPr>
        <w:ind w:left="1094" w:hanging="360"/>
      </w:pPr>
    </w:lvl>
    <w:lvl w:ilvl="2" w:tplc="0422001B" w:tentative="1">
      <w:start w:val="1"/>
      <w:numFmt w:val="lowerRoman"/>
      <w:lvlText w:val="%3."/>
      <w:lvlJc w:val="right"/>
      <w:pPr>
        <w:ind w:left="1814" w:hanging="180"/>
      </w:pPr>
    </w:lvl>
    <w:lvl w:ilvl="3" w:tplc="0422000F" w:tentative="1">
      <w:start w:val="1"/>
      <w:numFmt w:val="decimal"/>
      <w:lvlText w:val="%4."/>
      <w:lvlJc w:val="left"/>
      <w:pPr>
        <w:ind w:left="2534" w:hanging="360"/>
      </w:pPr>
    </w:lvl>
    <w:lvl w:ilvl="4" w:tplc="04220019" w:tentative="1">
      <w:start w:val="1"/>
      <w:numFmt w:val="lowerLetter"/>
      <w:lvlText w:val="%5."/>
      <w:lvlJc w:val="left"/>
      <w:pPr>
        <w:ind w:left="3254" w:hanging="360"/>
      </w:pPr>
    </w:lvl>
    <w:lvl w:ilvl="5" w:tplc="0422001B" w:tentative="1">
      <w:start w:val="1"/>
      <w:numFmt w:val="lowerRoman"/>
      <w:lvlText w:val="%6."/>
      <w:lvlJc w:val="right"/>
      <w:pPr>
        <w:ind w:left="3974" w:hanging="180"/>
      </w:pPr>
    </w:lvl>
    <w:lvl w:ilvl="6" w:tplc="0422000F" w:tentative="1">
      <w:start w:val="1"/>
      <w:numFmt w:val="decimal"/>
      <w:lvlText w:val="%7."/>
      <w:lvlJc w:val="left"/>
      <w:pPr>
        <w:ind w:left="4694" w:hanging="360"/>
      </w:pPr>
    </w:lvl>
    <w:lvl w:ilvl="7" w:tplc="04220019" w:tentative="1">
      <w:start w:val="1"/>
      <w:numFmt w:val="lowerLetter"/>
      <w:lvlText w:val="%8."/>
      <w:lvlJc w:val="left"/>
      <w:pPr>
        <w:ind w:left="5414" w:hanging="360"/>
      </w:pPr>
    </w:lvl>
    <w:lvl w:ilvl="8" w:tplc="0422001B" w:tentative="1">
      <w:start w:val="1"/>
      <w:numFmt w:val="lowerRoman"/>
      <w:lvlText w:val="%9."/>
      <w:lvlJc w:val="right"/>
      <w:pPr>
        <w:ind w:left="6134" w:hanging="180"/>
      </w:pPr>
    </w:lvl>
  </w:abstractNum>
  <w:abstractNum w:abstractNumId="5" w15:restartNumberingAfterBreak="0">
    <w:nsid w:val="0B3761F0"/>
    <w:multiLevelType w:val="multilevel"/>
    <w:tmpl w:val="C436FAFA"/>
    <w:lvl w:ilvl="0">
      <w:start w:val="5"/>
      <w:numFmt w:val="decimal"/>
      <w:lvlText w:val="%1."/>
      <w:lvlJc w:val="left"/>
      <w:pPr>
        <w:ind w:left="142" w:hanging="360"/>
      </w:pPr>
      <w:rPr>
        <w:rFonts w:hint="default"/>
      </w:rPr>
    </w:lvl>
    <w:lvl w:ilvl="1">
      <w:start w:val="1"/>
      <w:numFmt w:val="decimal"/>
      <w:lvlText w:val="%1.%2."/>
      <w:lvlJc w:val="left"/>
      <w:pPr>
        <w:ind w:left="851" w:hanging="360"/>
      </w:pPr>
      <w:rPr>
        <w:rFonts w:hint="default"/>
        <w:sz w:val="24"/>
        <w:szCs w:val="24"/>
      </w:rPr>
    </w:lvl>
    <w:lvl w:ilvl="2">
      <w:start w:val="1"/>
      <w:numFmt w:val="decimal"/>
      <w:lvlText w:val="%1.%2.%3."/>
      <w:lvlJc w:val="left"/>
      <w:pPr>
        <w:ind w:left="1920" w:hanging="720"/>
      </w:pPr>
      <w:rPr>
        <w:rFonts w:hint="default"/>
      </w:rPr>
    </w:lvl>
    <w:lvl w:ilvl="3">
      <w:start w:val="1"/>
      <w:numFmt w:val="decimal"/>
      <w:lvlText w:val="%1.%2.%3.%4."/>
      <w:lvlJc w:val="left"/>
      <w:pPr>
        <w:ind w:left="2629" w:hanging="720"/>
      </w:pPr>
      <w:rPr>
        <w:rFonts w:hint="default"/>
      </w:rPr>
    </w:lvl>
    <w:lvl w:ilvl="4">
      <w:start w:val="1"/>
      <w:numFmt w:val="decimal"/>
      <w:lvlText w:val="%1.%2.%3.%4.%5."/>
      <w:lvlJc w:val="left"/>
      <w:pPr>
        <w:ind w:left="3338" w:hanging="720"/>
      </w:pPr>
      <w:rPr>
        <w:rFonts w:hint="default"/>
      </w:rPr>
    </w:lvl>
    <w:lvl w:ilvl="5">
      <w:start w:val="1"/>
      <w:numFmt w:val="decimal"/>
      <w:lvlText w:val="%1.%2.%3.%4.%5.%6."/>
      <w:lvlJc w:val="left"/>
      <w:pPr>
        <w:ind w:left="4407" w:hanging="1080"/>
      </w:pPr>
      <w:rPr>
        <w:rFonts w:hint="default"/>
      </w:rPr>
    </w:lvl>
    <w:lvl w:ilvl="6">
      <w:start w:val="1"/>
      <w:numFmt w:val="decimal"/>
      <w:lvlText w:val="%1.%2.%3.%4.%5.%6.%7."/>
      <w:lvlJc w:val="left"/>
      <w:pPr>
        <w:ind w:left="5116" w:hanging="1080"/>
      </w:pPr>
      <w:rPr>
        <w:rFonts w:hint="default"/>
      </w:rPr>
    </w:lvl>
    <w:lvl w:ilvl="7">
      <w:start w:val="1"/>
      <w:numFmt w:val="decimal"/>
      <w:lvlText w:val="%1.%2.%3.%4.%5.%6.%7.%8."/>
      <w:lvlJc w:val="left"/>
      <w:pPr>
        <w:ind w:left="6185" w:hanging="1440"/>
      </w:pPr>
      <w:rPr>
        <w:rFonts w:hint="default"/>
      </w:rPr>
    </w:lvl>
    <w:lvl w:ilvl="8">
      <w:start w:val="1"/>
      <w:numFmt w:val="decimal"/>
      <w:lvlText w:val="%1.%2.%3.%4.%5.%6.%7.%8.%9."/>
      <w:lvlJc w:val="left"/>
      <w:pPr>
        <w:ind w:left="6894" w:hanging="1440"/>
      </w:pPr>
      <w:rPr>
        <w:rFonts w:hint="default"/>
      </w:rPr>
    </w:lvl>
  </w:abstractNum>
  <w:abstractNum w:abstractNumId="6" w15:restartNumberingAfterBreak="0">
    <w:nsid w:val="0BAD0DCF"/>
    <w:multiLevelType w:val="hybridMultilevel"/>
    <w:tmpl w:val="D7846556"/>
    <w:lvl w:ilvl="0" w:tplc="D6CE2222">
      <w:start w:val="1"/>
      <w:numFmt w:val="bullet"/>
      <w:lvlText w:val="-"/>
      <w:lvlJc w:val="left"/>
      <w:pPr>
        <w:ind w:left="1146" w:hanging="360"/>
      </w:pPr>
      <w:rPr>
        <w:rFonts w:ascii="Sylfaen" w:hAnsi="Sylfae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7" w15:restartNumberingAfterBreak="0">
    <w:nsid w:val="103F6ED6"/>
    <w:multiLevelType w:val="hybridMultilevel"/>
    <w:tmpl w:val="C58ADE42"/>
    <w:lvl w:ilvl="0" w:tplc="D6CE2222">
      <w:start w:val="1"/>
      <w:numFmt w:val="bullet"/>
      <w:lvlText w:val="-"/>
      <w:lvlJc w:val="left"/>
      <w:pPr>
        <w:ind w:left="822" w:hanging="360"/>
      </w:pPr>
      <w:rPr>
        <w:rFonts w:ascii="Sylfaen" w:hAnsi="Sylfaen" w:hint="default"/>
      </w:rPr>
    </w:lvl>
    <w:lvl w:ilvl="1" w:tplc="04220003" w:tentative="1">
      <w:start w:val="1"/>
      <w:numFmt w:val="bullet"/>
      <w:lvlText w:val="o"/>
      <w:lvlJc w:val="left"/>
      <w:pPr>
        <w:ind w:left="1542" w:hanging="360"/>
      </w:pPr>
      <w:rPr>
        <w:rFonts w:ascii="Courier New" w:hAnsi="Courier New" w:cs="Courier New" w:hint="default"/>
      </w:rPr>
    </w:lvl>
    <w:lvl w:ilvl="2" w:tplc="04220005" w:tentative="1">
      <w:start w:val="1"/>
      <w:numFmt w:val="bullet"/>
      <w:lvlText w:val=""/>
      <w:lvlJc w:val="left"/>
      <w:pPr>
        <w:ind w:left="2262" w:hanging="360"/>
      </w:pPr>
      <w:rPr>
        <w:rFonts w:ascii="Wingdings" w:hAnsi="Wingdings" w:hint="default"/>
      </w:rPr>
    </w:lvl>
    <w:lvl w:ilvl="3" w:tplc="04220001" w:tentative="1">
      <w:start w:val="1"/>
      <w:numFmt w:val="bullet"/>
      <w:lvlText w:val=""/>
      <w:lvlJc w:val="left"/>
      <w:pPr>
        <w:ind w:left="2982" w:hanging="360"/>
      </w:pPr>
      <w:rPr>
        <w:rFonts w:ascii="Symbol" w:hAnsi="Symbol" w:hint="default"/>
      </w:rPr>
    </w:lvl>
    <w:lvl w:ilvl="4" w:tplc="04220003" w:tentative="1">
      <w:start w:val="1"/>
      <w:numFmt w:val="bullet"/>
      <w:lvlText w:val="o"/>
      <w:lvlJc w:val="left"/>
      <w:pPr>
        <w:ind w:left="3702" w:hanging="360"/>
      </w:pPr>
      <w:rPr>
        <w:rFonts w:ascii="Courier New" w:hAnsi="Courier New" w:cs="Courier New" w:hint="default"/>
      </w:rPr>
    </w:lvl>
    <w:lvl w:ilvl="5" w:tplc="04220005" w:tentative="1">
      <w:start w:val="1"/>
      <w:numFmt w:val="bullet"/>
      <w:lvlText w:val=""/>
      <w:lvlJc w:val="left"/>
      <w:pPr>
        <w:ind w:left="4422" w:hanging="360"/>
      </w:pPr>
      <w:rPr>
        <w:rFonts w:ascii="Wingdings" w:hAnsi="Wingdings" w:hint="default"/>
      </w:rPr>
    </w:lvl>
    <w:lvl w:ilvl="6" w:tplc="04220001" w:tentative="1">
      <w:start w:val="1"/>
      <w:numFmt w:val="bullet"/>
      <w:lvlText w:val=""/>
      <w:lvlJc w:val="left"/>
      <w:pPr>
        <w:ind w:left="5142" w:hanging="360"/>
      </w:pPr>
      <w:rPr>
        <w:rFonts w:ascii="Symbol" w:hAnsi="Symbol" w:hint="default"/>
      </w:rPr>
    </w:lvl>
    <w:lvl w:ilvl="7" w:tplc="04220003" w:tentative="1">
      <w:start w:val="1"/>
      <w:numFmt w:val="bullet"/>
      <w:lvlText w:val="o"/>
      <w:lvlJc w:val="left"/>
      <w:pPr>
        <w:ind w:left="5862" w:hanging="360"/>
      </w:pPr>
      <w:rPr>
        <w:rFonts w:ascii="Courier New" w:hAnsi="Courier New" w:cs="Courier New" w:hint="default"/>
      </w:rPr>
    </w:lvl>
    <w:lvl w:ilvl="8" w:tplc="04220005" w:tentative="1">
      <w:start w:val="1"/>
      <w:numFmt w:val="bullet"/>
      <w:lvlText w:val=""/>
      <w:lvlJc w:val="left"/>
      <w:pPr>
        <w:ind w:left="6582" w:hanging="360"/>
      </w:pPr>
      <w:rPr>
        <w:rFonts w:ascii="Wingdings" w:hAnsi="Wingdings" w:hint="default"/>
      </w:rPr>
    </w:lvl>
  </w:abstractNum>
  <w:abstractNum w:abstractNumId="8" w15:restartNumberingAfterBreak="0">
    <w:nsid w:val="1165716E"/>
    <w:multiLevelType w:val="multilevel"/>
    <w:tmpl w:val="2C9258DC"/>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138470E8"/>
    <w:multiLevelType w:val="hybridMultilevel"/>
    <w:tmpl w:val="5DFE7080"/>
    <w:lvl w:ilvl="0" w:tplc="9C6C6A24">
      <w:start w:val="3"/>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16F60FF0"/>
    <w:multiLevelType w:val="hybridMultilevel"/>
    <w:tmpl w:val="487C4C90"/>
    <w:lvl w:ilvl="0" w:tplc="D6CE2222">
      <w:start w:val="1"/>
      <w:numFmt w:val="bullet"/>
      <w:lvlText w:val="-"/>
      <w:lvlJc w:val="left"/>
      <w:pPr>
        <w:ind w:left="822" w:hanging="360"/>
      </w:pPr>
      <w:rPr>
        <w:rFonts w:ascii="Sylfaen" w:hAnsi="Sylfaen" w:hint="default"/>
      </w:rPr>
    </w:lvl>
    <w:lvl w:ilvl="1" w:tplc="04220003" w:tentative="1">
      <w:start w:val="1"/>
      <w:numFmt w:val="bullet"/>
      <w:lvlText w:val="o"/>
      <w:lvlJc w:val="left"/>
      <w:pPr>
        <w:ind w:left="1542" w:hanging="360"/>
      </w:pPr>
      <w:rPr>
        <w:rFonts w:ascii="Courier New" w:hAnsi="Courier New" w:cs="Courier New" w:hint="default"/>
      </w:rPr>
    </w:lvl>
    <w:lvl w:ilvl="2" w:tplc="04220005" w:tentative="1">
      <w:start w:val="1"/>
      <w:numFmt w:val="bullet"/>
      <w:lvlText w:val=""/>
      <w:lvlJc w:val="left"/>
      <w:pPr>
        <w:ind w:left="2262" w:hanging="360"/>
      </w:pPr>
      <w:rPr>
        <w:rFonts w:ascii="Wingdings" w:hAnsi="Wingdings" w:hint="default"/>
      </w:rPr>
    </w:lvl>
    <w:lvl w:ilvl="3" w:tplc="04220001" w:tentative="1">
      <w:start w:val="1"/>
      <w:numFmt w:val="bullet"/>
      <w:lvlText w:val=""/>
      <w:lvlJc w:val="left"/>
      <w:pPr>
        <w:ind w:left="2982" w:hanging="360"/>
      </w:pPr>
      <w:rPr>
        <w:rFonts w:ascii="Symbol" w:hAnsi="Symbol" w:hint="default"/>
      </w:rPr>
    </w:lvl>
    <w:lvl w:ilvl="4" w:tplc="04220003" w:tentative="1">
      <w:start w:val="1"/>
      <w:numFmt w:val="bullet"/>
      <w:lvlText w:val="o"/>
      <w:lvlJc w:val="left"/>
      <w:pPr>
        <w:ind w:left="3702" w:hanging="360"/>
      </w:pPr>
      <w:rPr>
        <w:rFonts w:ascii="Courier New" w:hAnsi="Courier New" w:cs="Courier New" w:hint="default"/>
      </w:rPr>
    </w:lvl>
    <w:lvl w:ilvl="5" w:tplc="04220005" w:tentative="1">
      <w:start w:val="1"/>
      <w:numFmt w:val="bullet"/>
      <w:lvlText w:val=""/>
      <w:lvlJc w:val="left"/>
      <w:pPr>
        <w:ind w:left="4422" w:hanging="360"/>
      </w:pPr>
      <w:rPr>
        <w:rFonts w:ascii="Wingdings" w:hAnsi="Wingdings" w:hint="default"/>
      </w:rPr>
    </w:lvl>
    <w:lvl w:ilvl="6" w:tplc="04220001" w:tentative="1">
      <w:start w:val="1"/>
      <w:numFmt w:val="bullet"/>
      <w:lvlText w:val=""/>
      <w:lvlJc w:val="left"/>
      <w:pPr>
        <w:ind w:left="5142" w:hanging="360"/>
      </w:pPr>
      <w:rPr>
        <w:rFonts w:ascii="Symbol" w:hAnsi="Symbol" w:hint="default"/>
      </w:rPr>
    </w:lvl>
    <w:lvl w:ilvl="7" w:tplc="04220003" w:tentative="1">
      <w:start w:val="1"/>
      <w:numFmt w:val="bullet"/>
      <w:lvlText w:val="o"/>
      <w:lvlJc w:val="left"/>
      <w:pPr>
        <w:ind w:left="5862" w:hanging="360"/>
      </w:pPr>
      <w:rPr>
        <w:rFonts w:ascii="Courier New" w:hAnsi="Courier New" w:cs="Courier New" w:hint="default"/>
      </w:rPr>
    </w:lvl>
    <w:lvl w:ilvl="8" w:tplc="04220005" w:tentative="1">
      <w:start w:val="1"/>
      <w:numFmt w:val="bullet"/>
      <w:lvlText w:val=""/>
      <w:lvlJc w:val="left"/>
      <w:pPr>
        <w:ind w:left="6582" w:hanging="360"/>
      </w:pPr>
      <w:rPr>
        <w:rFonts w:ascii="Wingdings" w:hAnsi="Wingdings" w:hint="default"/>
      </w:rPr>
    </w:lvl>
  </w:abstractNum>
  <w:abstractNum w:abstractNumId="11" w15:restartNumberingAfterBreak="0">
    <w:nsid w:val="1E707393"/>
    <w:multiLevelType w:val="hybridMultilevel"/>
    <w:tmpl w:val="411E8DF2"/>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256C549B"/>
    <w:multiLevelType w:val="hybridMultilevel"/>
    <w:tmpl w:val="2F16BE6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25FA1898"/>
    <w:multiLevelType w:val="hybridMultilevel"/>
    <w:tmpl w:val="6184852A"/>
    <w:lvl w:ilvl="0" w:tplc="04220011">
      <w:start w:val="1"/>
      <w:numFmt w:val="decimal"/>
      <w:lvlText w:val="%1)"/>
      <w:lvlJc w:val="left"/>
      <w:pPr>
        <w:ind w:left="1440" w:hanging="360"/>
      </w:p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4" w15:restartNumberingAfterBreak="0">
    <w:nsid w:val="26610D31"/>
    <w:multiLevelType w:val="hybridMultilevel"/>
    <w:tmpl w:val="3E68A8C4"/>
    <w:lvl w:ilvl="0" w:tplc="FFFFFFFF">
      <w:start w:val="1"/>
      <w:numFmt w:val="decimal"/>
      <w:lvlText w:val="%1."/>
      <w:lvlJc w:val="left"/>
      <w:pPr>
        <w:ind w:left="822" w:hanging="360"/>
      </w:pPr>
    </w:lvl>
    <w:lvl w:ilvl="1" w:tplc="FFFFFFFF">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15" w15:restartNumberingAfterBreak="0">
    <w:nsid w:val="2BFE7CF9"/>
    <w:multiLevelType w:val="hybridMultilevel"/>
    <w:tmpl w:val="6D8ABF1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2D5668A3"/>
    <w:multiLevelType w:val="hybridMultilevel"/>
    <w:tmpl w:val="BDDE9D9E"/>
    <w:lvl w:ilvl="0" w:tplc="FFFFFFFF">
      <w:start w:val="1"/>
      <w:numFmt w:val="decimal"/>
      <w:lvlText w:val="Appendix %1."/>
      <w:lvlJc w:val="left"/>
      <w:pPr>
        <w:tabs>
          <w:tab w:val="num" w:pos="360"/>
        </w:tabs>
        <w:ind w:left="360" w:hanging="360"/>
      </w:pPr>
    </w:lvl>
    <w:lvl w:ilvl="1" w:tplc="FFFFFFFF">
      <w:start w:val="1"/>
      <w:numFmt w:val="decimal"/>
      <w:pStyle w:val="Appendix"/>
      <w:lvlText w:val="Appendix %2."/>
      <w:lvlJc w:val="left"/>
      <w:pPr>
        <w:tabs>
          <w:tab w:val="num" w:pos="1778"/>
        </w:tabs>
        <w:ind w:left="1778"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2E192EBA"/>
    <w:multiLevelType w:val="multilevel"/>
    <w:tmpl w:val="80C8F4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EF2303C"/>
    <w:multiLevelType w:val="hybridMultilevel"/>
    <w:tmpl w:val="8D44E4E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31EA1AAE"/>
    <w:multiLevelType w:val="hybridMultilevel"/>
    <w:tmpl w:val="F24E2938"/>
    <w:lvl w:ilvl="0" w:tplc="A5263364">
      <w:start w:val="1"/>
      <w:numFmt w:val="decimal"/>
      <w:pStyle w:val="PR1TableNo"/>
      <w:lvlText w:val="1.%1"/>
      <w:lvlJc w:val="left"/>
      <w:pPr>
        <w:ind w:left="720" w:hanging="360"/>
      </w:pPr>
      <w:rPr>
        <w:rFonts w:cs="Times New Roman" w:hint="default"/>
        <w:color w:val="auto"/>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0" w15:restartNumberingAfterBreak="0">
    <w:nsid w:val="34735ABF"/>
    <w:multiLevelType w:val="hybridMultilevel"/>
    <w:tmpl w:val="5558AB2E"/>
    <w:lvl w:ilvl="0" w:tplc="770C677A">
      <w:start w:val="11"/>
      <w:numFmt w:val="bullet"/>
      <w:lvlText w:val="-"/>
      <w:lvlJc w:val="left"/>
      <w:pPr>
        <w:ind w:left="1571" w:hanging="360"/>
      </w:pPr>
      <w:rPr>
        <w:rFonts w:ascii="Times New Roman" w:eastAsia="Times New Roman" w:hAnsi="Times New Roman" w:cs="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1" w15:restartNumberingAfterBreak="0">
    <w:nsid w:val="34777576"/>
    <w:multiLevelType w:val="multilevel"/>
    <w:tmpl w:val="02BADA08"/>
    <w:lvl w:ilvl="0">
      <w:start w:val="1"/>
      <w:numFmt w:val="upperLetter"/>
      <w:pStyle w:val="Header61"/>
      <w:lvlText w:val="%1."/>
      <w:lvlJc w:val="left"/>
      <w:pPr>
        <w:tabs>
          <w:tab w:val="num" w:pos="720"/>
        </w:tabs>
        <w:ind w:left="720" w:hanging="720"/>
      </w:pPr>
      <w:rPr>
        <w:rFonts w:ascii="Times New Roman Bold" w:hAnsi="Times New Roman Bold" w:hint="default"/>
        <w:b/>
      </w:rPr>
    </w:lvl>
    <w:lvl w:ilvl="1">
      <w:start w:val="1"/>
      <w:numFmt w:val="decimal"/>
      <w:pStyle w:val="Header62"/>
      <w:lvlText w:val="%1.%2"/>
      <w:lvlJc w:val="left"/>
      <w:pPr>
        <w:tabs>
          <w:tab w:val="num" w:pos="901"/>
        </w:tabs>
        <w:ind w:left="901" w:hanging="720"/>
      </w:pPr>
      <w:rPr>
        <w:rFonts w:ascii="Times New Roman Bold" w:hAnsi="Times New Roman Bold" w:hint="default"/>
      </w:rPr>
    </w:lvl>
    <w:lvl w:ilvl="2">
      <w:start w:val="1"/>
      <w:numFmt w:val="decimal"/>
      <w:pStyle w:val="Header63"/>
      <w:lvlText w:val="%1.%2.%3"/>
      <w:lvlJc w:val="left"/>
      <w:pPr>
        <w:tabs>
          <w:tab w:val="num" w:pos="672"/>
        </w:tabs>
        <w:ind w:left="672" w:hanging="432"/>
      </w:pPr>
      <w:rPr>
        <w:rFonts w:ascii="Times New Roman Bold" w:hAnsi="Times New Roman Bold" w:hint="default"/>
        <w:sz w:val="24"/>
        <w:szCs w:val="24"/>
      </w:rPr>
    </w:lvl>
    <w:lvl w:ilvl="3">
      <w:start w:val="1"/>
      <w:numFmt w:val="decimal"/>
      <w:pStyle w:val="Header64"/>
      <w:lvlText w:val="%1.%2.%3.%4"/>
      <w:lvlJc w:val="left"/>
      <w:pPr>
        <w:tabs>
          <w:tab w:val="num" w:pos="1844"/>
        </w:tabs>
        <w:ind w:left="1844" w:hanging="851"/>
      </w:pPr>
      <w:rPr>
        <w:rFonts w:cs="Times New Roman"/>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Header65"/>
      <w:lvlText w:val="%1.%2.%3.%4.%5"/>
      <w:lvlJc w:val="left"/>
      <w:pPr>
        <w:tabs>
          <w:tab w:val="num" w:pos="1080"/>
        </w:tabs>
        <w:ind w:left="1080" w:hanging="1080"/>
      </w:pPr>
      <w:rPr>
        <w:rFonts w:ascii="Times New Roman Bold" w:hAnsi="Times New Roman Bold" w:hint="default"/>
      </w:rPr>
    </w:lvl>
    <w:lvl w:ilvl="5">
      <w:start w:val="1"/>
      <w:numFmt w:val="decimal"/>
      <w:lvlText w:val="%1.%2.%3.%4.%5.%6"/>
      <w:lvlJc w:val="left"/>
      <w:pPr>
        <w:tabs>
          <w:tab w:val="num" w:pos="1080"/>
        </w:tabs>
        <w:ind w:left="1080" w:hanging="1080"/>
      </w:pPr>
      <w:rPr>
        <w:rFonts w:ascii="Times New Roman Bold" w:hAnsi="Times New Roman Bold" w:hint="default"/>
      </w:rPr>
    </w:lvl>
    <w:lvl w:ilvl="6">
      <w:start w:val="1"/>
      <w:numFmt w:val="decimal"/>
      <w:lvlText w:val="%1.%2.%3.%4.%5.%6.%7"/>
      <w:lvlJc w:val="left"/>
      <w:pPr>
        <w:tabs>
          <w:tab w:val="num" w:pos="1440"/>
        </w:tabs>
        <w:ind w:left="1440" w:hanging="1440"/>
      </w:pPr>
      <w:rPr>
        <w:rFonts w:ascii="Times New Roman Bold" w:hAnsi="Times New Roman Bold" w:hint="default"/>
      </w:rPr>
    </w:lvl>
    <w:lvl w:ilvl="7">
      <w:start w:val="1"/>
      <w:numFmt w:val="decimal"/>
      <w:lvlText w:val="%1.%2.%3.%4.%5.%6.%7.%8"/>
      <w:lvlJc w:val="left"/>
      <w:pPr>
        <w:tabs>
          <w:tab w:val="num" w:pos="1440"/>
        </w:tabs>
        <w:ind w:left="1440" w:hanging="1440"/>
      </w:pPr>
      <w:rPr>
        <w:rFonts w:ascii="Times New Roman Bold" w:hAnsi="Times New Roman Bold" w:hint="default"/>
      </w:rPr>
    </w:lvl>
    <w:lvl w:ilvl="8">
      <w:start w:val="1"/>
      <w:numFmt w:val="decimal"/>
      <w:lvlText w:val="%1.%2.%3.%4.%5.%6.%7.%8.%9"/>
      <w:lvlJc w:val="left"/>
      <w:pPr>
        <w:tabs>
          <w:tab w:val="num" w:pos="1800"/>
        </w:tabs>
        <w:ind w:left="1800" w:hanging="1800"/>
      </w:pPr>
      <w:rPr>
        <w:rFonts w:ascii="Times New Roman Bold" w:hAnsi="Times New Roman Bold" w:hint="default"/>
      </w:rPr>
    </w:lvl>
  </w:abstractNum>
  <w:abstractNum w:abstractNumId="22" w15:restartNumberingAfterBreak="0">
    <w:nsid w:val="3C36332C"/>
    <w:multiLevelType w:val="hybridMultilevel"/>
    <w:tmpl w:val="32AC42B2"/>
    <w:lvl w:ilvl="0" w:tplc="2116C790">
      <w:start w:val="1"/>
      <w:numFmt w:val="decimal"/>
      <w:lvlText w:val="%1."/>
      <w:lvlJc w:val="left"/>
      <w:pPr>
        <w:ind w:left="462" w:hanging="360"/>
      </w:pPr>
      <w:rPr>
        <w:rFonts w:hint="default"/>
        <w:b w:val="0"/>
        <w:bCs w:val="0"/>
        <w:color w:val="000000"/>
      </w:rPr>
    </w:lvl>
    <w:lvl w:ilvl="1" w:tplc="74706790">
      <w:start w:val="1"/>
      <w:numFmt w:val="decimal"/>
      <w:lvlText w:val="2.%2"/>
      <w:lvlJc w:val="left"/>
      <w:pPr>
        <w:ind w:left="1182" w:hanging="360"/>
      </w:pPr>
      <w:rPr>
        <w:rFonts w:hint="default"/>
        <w:b/>
        <w:bCs/>
      </w:rPr>
    </w:lvl>
    <w:lvl w:ilvl="2" w:tplc="0422001B">
      <w:start w:val="1"/>
      <w:numFmt w:val="lowerRoman"/>
      <w:lvlText w:val="%3."/>
      <w:lvlJc w:val="right"/>
      <w:pPr>
        <w:ind w:left="1902" w:hanging="180"/>
      </w:pPr>
    </w:lvl>
    <w:lvl w:ilvl="3" w:tplc="0422000F" w:tentative="1">
      <w:start w:val="1"/>
      <w:numFmt w:val="decimal"/>
      <w:lvlText w:val="%4."/>
      <w:lvlJc w:val="left"/>
      <w:pPr>
        <w:ind w:left="2622" w:hanging="360"/>
      </w:pPr>
    </w:lvl>
    <w:lvl w:ilvl="4" w:tplc="04220019" w:tentative="1">
      <w:start w:val="1"/>
      <w:numFmt w:val="lowerLetter"/>
      <w:lvlText w:val="%5."/>
      <w:lvlJc w:val="left"/>
      <w:pPr>
        <w:ind w:left="3342" w:hanging="360"/>
      </w:pPr>
    </w:lvl>
    <w:lvl w:ilvl="5" w:tplc="0422001B" w:tentative="1">
      <w:start w:val="1"/>
      <w:numFmt w:val="lowerRoman"/>
      <w:lvlText w:val="%6."/>
      <w:lvlJc w:val="right"/>
      <w:pPr>
        <w:ind w:left="4062" w:hanging="180"/>
      </w:pPr>
    </w:lvl>
    <w:lvl w:ilvl="6" w:tplc="0422000F" w:tentative="1">
      <w:start w:val="1"/>
      <w:numFmt w:val="decimal"/>
      <w:lvlText w:val="%7."/>
      <w:lvlJc w:val="left"/>
      <w:pPr>
        <w:ind w:left="4782" w:hanging="360"/>
      </w:pPr>
    </w:lvl>
    <w:lvl w:ilvl="7" w:tplc="04220019" w:tentative="1">
      <w:start w:val="1"/>
      <w:numFmt w:val="lowerLetter"/>
      <w:lvlText w:val="%8."/>
      <w:lvlJc w:val="left"/>
      <w:pPr>
        <w:ind w:left="5502" w:hanging="360"/>
      </w:pPr>
    </w:lvl>
    <w:lvl w:ilvl="8" w:tplc="0422001B" w:tentative="1">
      <w:start w:val="1"/>
      <w:numFmt w:val="lowerRoman"/>
      <w:lvlText w:val="%9."/>
      <w:lvlJc w:val="right"/>
      <w:pPr>
        <w:ind w:left="6222" w:hanging="180"/>
      </w:pPr>
    </w:lvl>
  </w:abstractNum>
  <w:abstractNum w:abstractNumId="23" w15:restartNumberingAfterBreak="0">
    <w:nsid w:val="4014704A"/>
    <w:multiLevelType w:val="multilevel"/>
    <w:tmpl w:val="2C9258D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0606395"/>
    <w:multiLevelType w:val="hybridMultilevel"/>
    <w:tmpl w:val="3C60A7F4"/>
    <w:lvl w:ilvl="0" w:tplc="63FC4992">
      <w:start w:val="3"/>
      <w:numFmt w:val="bullet"/>
      <w:lvlText w:val="-"/>
      <w:lvlJc w:val="left"/>
      <w:pPr>
        <w:ind w:left="862" w:hanging="360"/>
      </w:pPr>
      <w:rPr>
        <w:rFonts w:ascii="Times New Roman" w:eastAsia="BatangChe" w:hAnsi="Times New Roman" w:cs="Times New Roman" w:hint="default"/>
      </w:rPr>
    </w:lvl>
    <w:lvl w:ilvl="1" w:tplc="04220003" w:tentative="1">
      <w:start w:val="1"/>
      <w:numFmt w:val="bullet"/>
      <w:lvlText w:val="o"/>
      <w:lvlJc w:val="left"/>
      <w:pPr>
        <w:ind w:left="1582" w:hanging="360"/>
      </w:pPr>
      <w:rPr>
        <w:rFonts w:ascii="Courier New" w:hAnsi="Courier New" w:cs="Courier New" w:hint="default"/>
      </w:rPr>
    </w:lvl>
    <w:lvl w:ilvl="2" w:tplc="04220005" w:tentative="1">
      <w:start w:val="1"/>
      <w:numFmt w:val="bullet"/>
      <w:lvlText w:val=""/>
      <w:lvlJc w:val="left"/>
      <w:pPr>
        <w:ind w:left="2302" w:hanging="360"/>
      </w:pPr>
      <w:rPr>
        <w:rFonts w:ascii="Wingdings" w:hAnsi="Wingdings" w:hint="default"/>
      </w:rPr>
    </w:lvl>
    <w:lvl w:ilvl="3" w:tplc="04220001" w:tentative="1">
      <w:start w:val="1"/>
      <w:numFmt w:val="bullet"/>
      <w:lvlText w:val=""/>
      <w:lvlJc w:val="left"/>
      <w:pPr>
        <w:ind w:left="3022" w:hanging="360"/>
      </w:pPr>
      <w:rPr>
        <w:rFonts w:ascii="Symbol" w:hAnsi="Symbol" w:hint="default"/>
      </w:rPr>
    </w:lvl>
    <w:lvl w:ilvl="4" w:tplc="04220003" w:tentative="1">
      <w:start w:val="1"/>
      <w:numFmt w:val="bullet"/>
      <w:lvlText w:val="o"/>
      <w:lvlJc w:val="left"/>
      <w:pPr>
        <w:ind w:left="3742" w:hanging="360"/>
      </w:pPr>
      <w:rPr>
        <w:rFonts w:ascii="Courier New" w:hAnsi="Courier New" w:cs="Courier New" w:hint="default"/>
      </w:rPr>
    </w:lvl>
    <w:lvl w:ilvl="5" w:tplc="04220005" w:tentative="1">
      <w:start w:val="1"/>
      <w:numFmt w:val="bullet"/>
      <w:lvlText w:val=""/>
      <w:lvlJc w:val="left"/>
      <w:pPr>
        <w:ind w:left="4462" w:hanging="360"/>
      </w:pPr>
      <w:rPr>
        <w:rFonts w:ascii="Wingdings" w:hAnsi="Wingdings" w:hint="default"/>
      </w:rPr>
    </w:lvl>
    <w:lvl w:ilvl="6" w:tplc="04220001" w:tentative="1">
      <w:start w:val="1"/>
      <w:numFmt w:val="bullet"/>
      <w:lvlText w:val=""/>
      <w:lvlJc w:val="left"/>
      <w:pPr>
        <w:ind w:left="5182" w:hanging="360"/>
      </w:pPr>
      <w:rPr>
        <w:rFonts w:ascii="Symbol" w:hAnsi="Symbol" w:hint="default"/>
      </w:rPr>
    </w:lvl>
    <w:lvl w:ilvl="7" w:tplc="04220003" w:tentative="1">
      <w:start w:val="1"/>
      <w:numFmt w:val="bullet"/>
      <w:lvlText w:val="o"/>
      <w:lvlJc w:val="left"/>
      <w:pPr>
        <w:ind w:left="5902" w:hanging="360"/>
      </w:pPr>
      <w:rPr>
        <w:rFonts w:ascii="Courier New" w:hAnsi="Courier New" w:cs="Courier New" w:hint="default"/>
      </w:rPr>
    </w:lvl>
    <w:lvl w:ilvl="8" w:tplc="04220005" w:tentative="1">
      <w:start w:val="1"/>
      <w:numFmt w:val="bullet"/>
      <w:lvlText w:val=""/>
      <w:lvlJc w:val="left"/>
      <w:pPr>
        <w:ind w:left="6622" w:hanging="360"/>
      </w:pPr>
      <w:rPr>
        <w:rFonts w:ascii="Wingdings" w:hAnsi="Wingdings" w:hint="default"/>
      </w:rPr>
    </w:lvl>
  </w:abstractNum>
  <w:abstractNum w:abstractNumId="25" w15:restartNumberingAfterBreak="0">
    <w:nsid w:val="40792DD9"/>
    <w:multiLevelType w:val="multilevel"/>
    <w:tmpl w:val="849CCE02"/>
    <w:lvl w:ilvl="0">
      <w:numFmt w:val="decimal"/>
      <w:pStyle w:val="8"/>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15:restartNumberingAfterBreak="0">
    <w:nsid w:val="42C07C36"/>
    <w:multiLevelType w:val="hybridMultilevel"/>
    <w:tmpl w:val="E74CF15A"/>
    <w:lvl w:ilvl="0" w:tplc="04220001">
      <w:start w:val="1"/>
      <w:numFmt w:val="bullet"/>
      <w:lvlText w:val=""/>
      <w:lvlJc w:val="left"/>
      <w:pPr>
        <w:ind w:left="1854" w:hanging="360"/>
      </w:pPr>
      <w:rPr>
        <w:rFonts w:ascii="Symbol" w:hAnsi="Symbol" w:hint="default"/>
      </w:rPr>
    </w:lvl>
    <w:lvl w:ilvl="1" w:tplc="04220003" w:tentative="1">
      <w:start w:val="1"/>
      <w:numFmt w:val="bullet"/>
      <w:lvlText w:val="o"/>
      <w:lvlJc w:val="left"/>
      <w:pPr>
        <w:ind w:left="2574" w:hanging="360"/>
      </w:pPr>
      <w:rPr>
        <w:rFonts w:ascii="Courier New" w:hAnsi="Courier New" w:cs="Courier New" w:hint="default"/>
      </w:rPr>
    </w:lvl>
    <w:lvl w:ilvl="2" w:tplc="04220005" w:tentative="1">
      <w:start w:val="1"/>
      <w:numFmt w:val="bullet"/>
      <w:lvlText w:val=""/>
      <w:lvlJc w:val="left"/>
      <w:pPr>
        <w:ind w:left="3294" w:hanging="360"/>
      </w:pPr>
      <w:rPr>
        <w:rFonts w:ascii="Wingdings" w:hAnsi="Wingdings" w:hint="default"/>
      </w:rPr>
    </w:lvl>
    <w:lvl w:ilvl="3" w:tplc="04220001" w:tentative="1">
      <w:start w:val="1"/>
      <w:numFmt w:val="bullet"/>
      <w:lvlText w:val=""/>
      <w:lvlJc w:val="left"/>
      <w:pPr>
        <w:ind w:left="4014" w:hanging="360"/>
      </w:pPr>
      <w:rPr>
        <w:rFonts w:ascii="Symbol" w:hAnsi="Symbol" w:hint="default"/>
      </w:rPr>
    </w:lvl>
    <w:lvl w:ilvl="4" w:tplc="04220003" w:tentative="1">
      <w:start w:val="1"/>
      <w:numFmt w:val="bullet"/>
      <w:lvlText w:val="o"/>
      <w:lvlJc w:val="left"/>
      <w:pPr>
        <w:ind w:left="4734" w:hanging="360"/>
      </w:pPr>
      <w:rPr>
        <w:rFonts w:ascii="Courier New" w:hAnsi="Courier New" w:cs="Courier New" w:hint="default"/>
      </w:rPr>
    </w:lvl>
    <w:lvl w:ilvl="5" w:tplc="04220005" w:tentative="1">
      <w:start w:val="1"/>
      <w:numFmt w:val="bullet"/>
      <w:lvlText w:val=""/>
      <w:lvlJc w:val="left"/>
      <w:pPr>
        <w:ind w:left="5454" w:hanging="360"/>
      </w:pPr>
      <w:rPr>
        <w:rFonts w:ascii="Wingdings" w:hAnsi="Wingdings" w:hint="default"/>
      </w:rPr>
    </w:lvl>
    <w:lvl w:ilvl="6" w:tplc="04220001" w:tentative="1">
      <w:start w:val="1"/>
      <w:numFmt w:val="bullet"/>
      <w:lvlText w:val=""/>
      <w:lvlJc w:val="left"/>
      <w:pPr>
        <w:ind w:left="6174" w:hanging="360"/>
      </w:pPr>
      <w:rPr>
        <w:rFonts w:ascii="Symbol" w:hAnsi="Symbol" w:hint="default"/>
      </w:rPr>
    </w:lvl>
    <w:lvl w:ilvl="7" w:tplc="04220003" w:tentative="1">
      <w:start w:val="1"/>
      <w:numFmt w:val="bullet"/>
      <w:lvlText w:val="o"/>
      <w:lvlJc w:val="left"/>
      <w:pPr>
        <w:ind w:left="6894" w:hanging="360"/>
      </w:pPr>
      <w:rPr>
        <w:rFonts w:ascii="Courier New" w:hAnsi="Courier New" w:cs="Courier New" w:hint="default"/>
      </w:rPr>
    </w:lvl>
    <w:lvl w:ilvl="8" w:tplc="04220005" w:tentative="1">
      <w:start w:val="1"/>
      <w:numFmt w:val="bullet"/>
      <w:lvlText w:val=""/>
      <w:lvlJc w:val="left"/>
      <w:pPr>
        <w:ind w:left="7614" w:hanging="360"/>
      </w:pPr>
      <w:rPr>
        <w:rFonts w:ascii="Wingdings" w:hAnsi="Wingdings" w:hint="default"/>
      </w:rPr>
    </w:lvl>
  </w:abstractNum>
  <w:abstractNum w:abstractNumId="27" w15:restartNumberingAfterBreak="0">
    <w:nsid w:val="43640C66"/>
    <w:multiLevelType w:val="hybridMultilevel"/>
    <w:tmpl w:val="D090D1F4"/>
    <w:lvl w:ilvl="0" w:tplc="63FC4992">
      <w:start w:val="3"/>
      <w:numFmt w:val="bullet"/>
      <w:lvlText w:val="-"/>
      <w:lvlJc w:val="left"/>
      <w:pPr>
        <w:ind w:left="810" w:hanging="360"/>
      </w:pPr>
      <w:rPr>
        <w:rFonts w:ascii="Times New Roman" w:eastAsia="BatangChe" w:hAnsi="Times New Roman" w:cs="Times New Roman"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8" w15:restartNumberingAfterBreak="0">
    <w:nsid w:val="451911D1"/>
    <w:multiLevelType w:val="hybridMultilevel"/>
    <w:tmpl w:val="D58A95D0"/>
    <w:lvl w:ilvl="0" w:tplc="C93A67B0">
      <w:start w:val="1"/>
      <w:numFmt w:val="decimal"/>
      <w:lvlText w:val="%1."/>
      <w:lvlJc w:val="left"/>
      <w:pPr>
        <w:ind w:left="720" w:hanging="360"/>
      </w:pPr>
      <w:rPr>
        <w:rFonts w:hint="default"/>
        <w:b/>
        <w:bCs/>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45E80A90"/>
    <w:multiLevelType w:val="hybridMultilevel"/>
    <w:tmpl w:val="E0E65FD4"/>
    <w:lvl w:ilvl="0" w:tplc="A1DE345E">
      <w:start w:val="1"/>
      <w:numFmt w:val="decimal"/>
      <w:lvlText w:val="%1)"/>
      <w:lvlJc w:val="left"/>
      <w:pPr>
        <w:ind w:left="2911"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6BD03F8"/>
    <w:multiLevelType w:val="hybridMultilevel"/>
    <w:tmpl w:val="CC6AA9EE"/>
    <w:lvl w:ilvl="0" w:tplc="1996EBCE">
      <w:start w:val="1"/>
      <w:numFmt w:val="bullet"/>
      <w:lvlText w:val="-"/>
      <w:lvlJc w:val="left"/>
      <w:pPr>
        <w:ind w:left="1070"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1" w15:restartNumberingAfterBreak="0">
    <w:nsid w:val="4AFE27E1"/>
    <w:multiLevelType w:val="multilevel"/>
    <w:tmpl w:val="2DAA32AA"/>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2" w15:restartNumberingAfterBreak="0">
    <w:nsid w:val="4E834880"/>
    <w:multiLevelType w:val="hybridMultilevel"/>
    <w:tmpl w:val="4D9CD826"/>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3" w15:restartNumberingAfterBreak="0">
    <w:nsid w:val="5543295D"/>
    <w:multiLevelType w:val="hybridMultilevel"/>
    <w:tmpl w:val="6CCE783E"/>
    <w:lvl w:ilvl="0" w:tplc="A4700CB8">
      <w:start w:val="49"/>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15:restartNumberingAfterBreak="0">
    <w:nsid w:val="5F674D26"/>
    <w:multiLevelType w:val="hybridMultilevel"/>
    <w:tmpl w:val="0F5458FE"/>
    <w:lvl w:ilvl="0" w:tplc="0422000F">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5" w15:restartNumberingAfterBreak="0">
    <w:nsid w:val="61B05B08"/>
    <w:multiLevelType w:val="hybridMultilevel"/>
    <w:tmpl w:val="0F1C0E78"/>
    <w:lvl w:ilvl="0" w:tplc="19C064B8">
      <w:start w:val="4"/>
      <w:numFmt w:val="bullet"/>
      <w:lvlText w:val="-"/>
      <w:lvlJc w:val="left"/>
      <w:pPr>
        <w:ind w:left="786" w:hanging="360"/>
      </w:pPr>
      <w:rPr>
        <w:rFonts w:ascii="Calibri" w:eastAsia="Calibri" w:hAnsi="Calibri" w:cs="Calibri"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6" w15:restartNumberingAfterBreak="0">
    <w:nsid w:val="64887255"/>
    <w:multiLevelType w:val="hybridMultilevel"/>
    <w:tmpl w:val="BD1098D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7" w15:restartNumberingAfterBreak="0">
    <w:nsid w:val="66036092"/>
    <w:multiLevelType w:val="hybridMultilevel"/>
    <w:tmpl w:val="F2D20FE4"/>
    <w:lvl w:ilvl="0" w:tplc="63FC4992">
      <w:start w:val="3"/>
      <w:numFmt w:val="bullet"/>
      <w:lvlText w:val="-"/>
      <w:lvlJc w:val="left"/>
      <w:pPr>
        <w:ind w:left="794" w:hanging="360"/>
      </w:pPr>
      <w:rPr>
        <w:rFonts w:ascii="Times New Roman" w:eastAsia="BatangChe" w:hAnsi="Times New Roman" w:cs="Times New Roman" w:hint="default"/>
      </w:rPr>
    </w:lvl>
    <w:lvl w:ilvl="1" w:tplc="04220003" w:tentative="1">
      <w:start w:val="1"/>
      <w:numFmt w:val="bullet"/>
      <w:lvlText w:val="o"/>
      <w:lvlJc w:val="left"/>
      <w:pPr>
        <w:ind w:left="1514" w:hanging="360"/>
      </w:pPr>
      <w:rPr>
        <w:rFonts w:ascii="Courier New" w:hAnsi="Courier New" w:cs="Courier New" w:hint="default"/>
      </w:rPr>
    </w:lvl>
    <w:lvl w:ilvl="2" w:tplc="04220005" w:tentative="1">
      <w:start w:val="1"/>
      <w:numFmt w:val="bullet"/>
      <w:lvlText w:val=""/>
      <w:lvlJc w:val="left"/>
      <w:pPr>
        <w:ind w:left="2234" w:hanging="360"/>
      </w:pPr>
      <w:rPr>
        <w:rFonts w:ascii="Wingdings" w:hAnsi="Wingdings" w:hint="default"/>
      </w:rPr>
    </w:lvl>
    <w:lvl w:ilvl="3" w:tplc="04220001" w:tentative="1">
      <w:start w:val="1"/>
      <w:numFmt w:val="bullet"/>
      <w:lvlText w:val=""/>
      <w:lvlJc w:val="left"/>
      <w:pPr>
        <w:ind w:left="2954" w:hanging="360"/>
      </w:pPr>
      <w:rPr>
        <w:rFonts w:ascii="Symbol" w:hAnsi="Symbol" w:hint="default"/>
      </w:rPr>
    </w:lvl>
    <w:lvl w:ilvl="4" w:tplc="04220003" w:tentative="1">
      <w:start w:val="1"/>
      <w:numFmt w:val="bullet"/>
      <w:lvlText w:val="o"/>
      <w:lvlJc w:val="left"/>
      <w:pPr>
        <w:ind w:left="3674" w:hanging="360"/>
      </w:pPr>
      <w:rPr>
        <w:rFonts w:ascii="Courier New" w:hAnsi="Courier New" w:cs="Courier New" w:hint="default"/>
      </w:rPr>
    </w:lvl>
    <w:lvl w:ilvl="5" w:tplc="04220005" w:tentative="1">
      <w:start w:val="1"/>
      <w:numFmt w:val="bullet"/>
      <w:lvlText w:val=""/>
      <w:lvlJc w:val="left"/>
      <w:pPr>
        <w:ind w:left="4394" w:hanging="360"/>
      </w:pPr>
      <w:rPr>
        <w:rFonts w:ascii="Wingdings" w:hAnsi="Wingdings" w:hint="default"/>
      </w:rPr>
    </w:lvl>
    <w:lvl w:ilvl="6" w:tplc="04220001" w:tentative="1">
      <w:start w:val="1"/>
      <w:numFmt w:val="bullet"/>
      <w:lvlText w:val=""/>
      <w:lvlJc w:val="left"/>
      <w:pPr>
        <w:ind w:left="5114" w:hanging="360"/>
      </w:pPr>
      <w:rPr>
        <w:rFonts w:ascii="Symbol" w:hAnsi="Symbol" w:hint="default"/>
      </w:rPr>
    </w:lvl>
    <w:lvl w:ilvl="7" w:tplc="04220003" w:tentative="1">
      <w:start w:val="1"/>
      <w:numFmt w:val="bullet"/>
      <w:lvlText w:val="o"/>
      <w:lvlJc w:val="left"/>
      <w:pPr>
        <w:ind w:left="5834" w:hanging="360"/>
      </w:pPr>
      <w:rPr>
        <w:rFonts w:ascii="Courier New" w:hAnsi="Courier New" w:cs="Courier New" w:hint="default"/>
      </w:rPr>
    </w:lvl>
    <w:lvl w:ilvl="8" w:tplc="04220005" w:tentative="1">
      <w:start w:val="1"/>
      <w:numFmt w:val="bullet"/>
      <w:lvlText w:val=""/>
      <w:lvlJc w:val="left"/>
      <w:pPr>
        <w:ind w:left="6554" w:hanging="360"/>
      </w:pPr>
      <w:rPr>
        <w:rFonts w:ascii="Wingdings" w:hAnsi="Wingdings" w:hint="default"/>
      </w:rPr>
    </w:lvl>
  </w:abstractNum>
  <w:abstractNum w:abstractNumId="38" w15:restartNumberingAfterBreak="0">
    <w:nsid w:val="669D5E76"/>
    <w:multiLevelType w:val="hybridMultilevel"/>
    <w:tmpl w:val="2CC62A0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9" w15:restartNumberingAfterBreak="0">
    <w:nsid w:val="6C2758C1"/>
    <w:multiLevelType w:val="hybridMultilevel"/>
    <w:tmpl w:val="5F26C7EE"/>
    <w:lvl w:ilvl="0" w:tplc="FFFFFFFF">
      <w:start w:val="1"/>
      <w:numFmt w:val="bullet"/>
      <w:lvlText w:val="-"/>
      <w:lvlJc w:val="left"/>
      <w:pPr>
        <w:ind w:left="420" w:hanging="360"/>
      </w:pPr>
      <w:rPr>
        <w:rFonts w:ascii="Times New Roman" w:eastAsia="Times New Roman" w:hAnsi="Times New Roman" w:cs="Times New Roman" w:hint="default"/>
      </w:rPr>
    </w:lvl>
    <w:lvl w:ilvl="1" w:tplc="FFFFFFFF" w:tentative="1">
      <w:start w:val="1"/>
      <w:numFmt w:val="bullet"/>
      <w:lvlText w:val="o"/>
      <w:lvlJc w:val="left"/>
      <w:pPr>
        <w:ind w:left="1140" w:hanging="360"/>
      </w:pPr>
      <w:rPr>
        <w:rFonts w:ascii="Courier New" w:hAnsi="Courier New" w:cs="Courier New" w:hint="default"/>
      </w:rPr>
    </w:lvl>
    <w:lvl w:ilvl="2" w:tplc="FFFFFFFF" w:tentative="1">
      <w:start w:val="1"/>
      <w:numFmt w:val="bullet"/>
      <w:lvlText w:val=""/>
      <w:lvlJc w:val="left"/>
      <w:pPr>
        <w:ind w:left="1860" w:hanging="360"/>
      </w:pPr>
      <w:rPr>
        <w:rFonts w:ascii="Wingdings" w:hAnsi="Wingdings" w:hint="default"/>
      </w:rPr>
    </w:lvl>
    <w:lvl w:ilvl="3" w:tplc="FFFFFFFF" w:tentative="1">
      <w:start w:val="1"/>
      <w:numFmt w:val="bullet"/>
      <w:lvlText w:val=""/>
      <w:lvlJc w:val="left"/>
      <w:pPr>
        <w:ind w:left="2580" w:hanging="360"/>
      </w:pPr>
      <w:rPr>
        <w:rFonts w:ascii="Symbol" w:hAnsi="Symbol" w:hint="default"/>
      </w:rPr>
    </w:lvl>
    <w:lvl w:ilvl="4" w:tplc="FFFFFFFF" w:tentative="1">
      <w:start w:val="1"/>
      <w:numFmt w:val="bullet"/>
      <w:lvlText w:val="o"/>
      <w:lvlJc w:val="left"/>
      <w:pPr>
        <w:ind w:left="3300" w:hanging="360"/>
      </w:pPr>
      <w:rPr>
        <w:rFonts w:ascii="Courier New" w:hAnsi="Courier New" w:cs="Courier New" w:hint="default"/>
      </w:rPr>
    </w:lvl>
    <w:lvl w:ilvl="5" w:tplc="FFFFFFFF" w:tentative="1">
      <w:start w:val="1"/>
      <w:numFmt w:val="bullet"/>
      <w:lvlText w:val=""/>
      <w:lvlJc w:val="left"/>
      <w:pPr>
        <w:ind w:left="4020" w:hanging="360"/>
      </w:pPr>
      <w:rPr>
        <w:rFonts w:ascii="Wingdings" w:hAnsi="Wingdings" w:hint="default"/>
      </w:rPr>
    </w:lvl>
    <w:lvl w:ilvl="6" w:tplc="FFFFFFFF" w:tentative="1">
      <w:start w:val="1"/>
      <w:numFmt w:val="bullet"/>
      <w:lvlText w:val=""/>
      <w:lvlJc w:val="left"/>
      <w:pPr>
        <w:ind w:left="4740" w:hanging="360"/>
      </w:pPr>
      <w:rPr>
        <w:rFonts w:ascii="Symbol" w:hAnsi="Symbol" w:hint="default"/>
      </w:rPr>
    </w:lvl>
    <w:lvl w:ilvl="7" w:tplc="FFFFFFFF" w:tentative="1">
      <w:start w:val="1"/>
      <w:numFmt w:val="bullet"/>
      <w:lvlText w:val="o"/>
      <w:lvlJc w:val="left"/>
      <w:pPr>
        <w:ind w:left="5460" w:hanging="360"/>
      </w:pPr>
      <w:rPr>
        <w:rFonts w:ascii="Courier New" w:hAnsi="Courier New" w:cs="Courier New" w:hint="default"/>
      </w:rPr>
    </w:lvl>
    <w:lvl w:ilvl="8" w:tplc="FFFFFFFF" w:tentative="1">
      <w:start w:val="1"/>
      <w:numFmt w:val="bullet"/>
      <w:lvlText w:val=""/>
      <w:lvlJc w:val="left"/>
      <w:pPr>
        <w:ind w:left="6180" w:hanging="360"/>
      </w:pPr>
      <w:rPr>
        <w:rFonts w:ascii="Wingdings" w:hAnsi="Wingdings" w:hint="default"/>
      </w:rPr>
    </w:lvl>
  </w:abstractNum>
  <w:abstractNum w:abstractNumId="40" w15:restartNumberingAfterBreak="0">
    <w:nsid w:val="6D9F3701"/>
    <w:multiLevelType w:val="hybridMultilevel"/>
    <w:tmpl w:val="8438B87C"/>
    <w:lvl w:ilvl="0" w:tplc="15C47F76">
      <w:start w:val="1"/>
      <w:numFmt w:val="decimal"/>
      <w:pStyle w:val="PR2TableNo"/>
      <w:lvlText w:val="2.%1"/>
      <w:lvlJc w:val="left"/>
      <w:pPr>
        <w:ind w:left="1070" w:hanging="360"/>
      </w:pPr>
      <w:rPr>
        <w:rFonts w:cs="Times New Roman" w:hint="default"/>
        <w:color w:val="auto"/>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41" w15:restartNumberingAfterBreak="0">
    <w:nsid w:val="6EA75663"/>
    <w:multiLevelType w:val="hybridMultilevel"/>
    <w:tmpl w:val="65ECA764"/>
    <w:lvl w:ilvl="0" w:tplc="69740760">
      <w:start w:val="1"/>
      <w:numFmt w:val="bullet"/>
      <w:lvlText w:val="-"/>
      <w:lvlJc w:val="left"/>
      <w:pPr>
        <w:ind w:left="720" w:hanging="360"/>
      </w:pPr>
      <w:rPr>
        <w:rFonts w:ascii="Calibri" w:eastAsia="Times New Roman"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2" w15:restartNumberingAfterBreak="0">
    <w:nsid w:val="72253610"/>
    <w:multiLevelType w:val="hybridMultilevel"/>
    <w:tmpl w:val="9A088DEC"/>
    <w:lvl w:ilvl="0" w:tplc="1BAE5E00">
      <w:start w:val="3"/>
      <w:numFmt w:val="bullet"/>
      <w:lvlText w:val="-"/>
      <w:lvlJc w:val="left"/>
      <w:pPr>
        <w:ind w:left="720" w:hanging="360"/>
      </w:pPr>
      <w:rPr>
        <w:rFonts w:ascii="Times New Roman" w:eastAsia="Times New Roman"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3" w15:restartNumberingAfterBreak="0">
    <w:nsid w:val="75F92C9D"/>
    <w:multiLevelType w:val="hybridMultilevel"/>
    <w:tmpl w:val="7A126DCA"/>
    <w:lvl w:ilvl="0" w:tplc="28DE12E2">
      <w:start w:val="1"/>
      <w:numFmt w:val="decimal"/>
      <w:lvlText w:val="%1."/>
      <w:lvlJc w:val="left"/>
      <w:pPr>
        <w:ind w:left="720" w:hanging="360"/>
      </w:pPr>
      <w:rPr>
        <w:b w:val="0"/>
        <w:bCs w:val="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4" w15:restartNumberingAfterBreak="0">
    <w:nsid w:val="789715EA"/>
    <w:multiLevelType w:val="hybridMultilevel"/>
    <w:tmpl w:val="C37A93DA"/>
    <w:lvl w:ilvl="0" w:tplc="1BAE5E00">
      <w:start w:val="3"/>
      <w:numFmt w:val="bullet"/>
      <w:lvlText w:val="-"/>
      <w:lvlJc w:val="left"/>
      <w:pPr>
        <w:ind w:left="720" w:hanging="360"/>
      </w:pPr>
      <w:rPr>
        <w:rFonts w:ascii="Times New Roman" w:eastAsia="Times New Roman"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5" w15:restartNumberingAfterBreak="0">
    <w:nsid w:val="792F574F"/>
    <w:multiLevelType w:val="hybridMultilevel"/>
    <w:tmpl w:val="9D02CB80"/>
    <w:lvl w:ilvl="0" w:tplc="928CA4D6">
      <w:start w:val="1"/>
      <w:numFmt w:val="decimal"/>
      <w:lvlText w:val="%1."/>
      <w:lvlJc w:val="left"/>
      <w:pPr>
        <w:ind w:left="152" w:hanging="360"/>
      </w:pPr>
      <w:rPr>
        <w:rFonts w:hint="default"/>
        <w:b w:val="0"/>
        <w:bCs/>
      </w:rPr>
    </w:lvl>
    <w:lvl w:ilvl="1" w:tplc="0422000F">
      <w:start w:val="1"/>
      <w:numFmt w:val="decimal"/>
      <w:lvlText w:val="%2."/>
      <w:lvlJc w:val="left"/>
      <w:pPr>
        <w:ind w:left="822" w:hanging="360"/>
      </w:pPr>
    </w:lvl>
    <w:lvl w:ilvl="2" w:tplc="04220005">
      <w:start w:val="1"/>
      <w:numFmt w:val="bullet"/>
      <w:lvlText w:val=""/>
      <w:lvlJc w:val="left"/>
      <w:pPr>
        <w:ind w:left="2236" w:hanging="360"/>
      </w:pPr>
      <w:rPr>
        <w:rFonts w:ascii="Wingdings" w:hAnsi="Wingdings" w:hint="default"/>
      </w:rPr>
    </w:lvl>
    <w:lvl w:ilvl="3" w:tplc="04220001">
      <w:start w:val="1"/>
      <w:numFmt w:val="bullet"/>
      <w:lvlText w:val=""/>
      <w:lvlJc w:val="left"/>
      <w:pPr>
        <w:ind w:left="2956" w:hanging="360"/>
      </w:pPr>
      <w:rPr>
        <w:rFonts w:ascii="Symbol" w:hAnsi="Symbol" w:hint="default"/>
      </w:rPr>
    </w:lvl>
    <w:lvl w:ilvl="4" w:tplc="04220003" w:tentative="1">
      <w:start w:val="1"/>
      <w:numFmt w:val="bullet"/>
      <w:lvlText w:val="o"/>
      <w:lvlJc w:val="left"/>
      <w:pPr>
        <w:ind w:left="3676" w:hanging="360"/>
      </w:pPr>
      <w:rPr>
        <w:rFonts w:ascii="Courier New" w:hAnsi="Courier New" w:cs="Courier New" w:hint="default"/>
      </w:rPr>
    </w:lvl>
    <w:lvl w:ilvl="5" w:tplc="04220005" w:tentative="1">
      <w:start w:val="1"/>
      <w:numFmt w:val="bullet"/>
      <w:lvlText w:val=""/>
      <w:lvlJc w:val="left"/>
      <w:pPr>
        <w:ind w:left="4396" w:hanging="360"/>
      </w:pPr>
      <w:rPr>
        <w:rFonts w:ascii="Wingdings" w:hAnsi="Wingdings" w:hint="default"/>
      </w:rPr>
    </w:lvl>
    <w:lvl w:ilvl="6" w:tplc="04220001" w:tentative="1">
      <w:start w:val="1"/>
      <w:numFmt w:val="bullet"/>
      <w:lvlText w:val=""/>
      <w:lvlJc w:val="left"/>
      <w:pPr>
        <w:ind w:left="5116" w:hanging="360"/>
      </w:pPr>
      <w:rPr>
        <w:rFonts w:ascii="Symbol" w:hAnsi="Symbol" w:hint="default"/>
      </w:rPr>
    </w:lvl>
    <w:lvl w:ilvl="7" w:tplc="04220003" w:tentative="1">
      <w:start w:val="1"/>
      <w:numFmt w:val="bullet"/>
      <w:lvlText w:val="o"/>
      <w:lvlJc w:val="left"/>
      <w:pPr>
        <w:ind w:left="5836" w:hanging="360"/>
      </w:pPr>
      <w:rPr>
        <w:rFonts w:ascii="Courier New" w:hAnsi="Courier New" w:cs="Courier New" w:hint="default"/>
      </w:rPr>
    </w:lvl>
    <w:lvl w:ilvl="8" w:tplc="04220005" w:tentative="1">
      <w:start w:val="1"/>
      <w:numFmt w:val="bullet"/>
      <w:lvlText w:val=""/>
      <w:lvlJc w:val="left"/>
      <w:pPr>
        <w:ind w:left="6556" w:hanging="360"/>
      </w:pPr>
      <w:rPr>
        <w:rFonts w:ascii="Wingdings" w:hAnsi="Wingdings" w:hint="default"/>
      </w:rPr>
    </w:lvl>
  </w:abstractNum>
  <w:abstractNum w:abstractNumId="46" w15:restartNumberingAfterBreak="0">
    <w:nsid w:val="7CBB69C2"/>
    <w:multiLevelType w:val="hybridMultilevel"/>
    <w:tmpl w:val="EB34E69E"/>
    <w:lvl w:ilvl="0" w:tplc="FFFFFFFF">
      <w:start w:val="1"/>
      <w:numFmt w:val="bullet"/>
      <w:lvlText w:val="-"/>
      <w:lvlJc w:val="left"/>
      <w:pPr>
        <w:ind w:left="822" w:hanging="360"/>
      </w:pPr>
      <w:rPr>
        <w:rFonts w:ascii="Times New Roman" w:eastAsia="Times New Roman" w:hAnsi="Times New Roman" w:cs="Times New Roman" w:hint="default"/>
      </w:rPr>
    </w:lvl>
    <w:lvl w:ilvl="1" w:tplc="C7DCD968">
      <w:start w:val="1"/>
      <w:numFmt w:val="decimal"/>
      <w:lvlText w:val="%2."/>
      <w:lvlJc w:val="left"/>
      <w:pPr>
        <w:ind w:left="1542" w:hanging="360"/>
      </w:pPr>
      <w:rPr>
        <w:rFonts w:ascii="Times New Roman" w:eastAsia="Times New Roman" w:hAnsi="Times New Roman" w:cs="Times New Roman"/>
      </w:rPr>
    </w:lvl>
    <w:lvl w:ilvl="2" w:tplc="04220005" w:tentative="1">
      <w:start w:val="1"/>
      <w:numFmt w:val="bullet"/>
      <w:lvlText w:val=""/>
      <w:lvlJc w:val="left"/>
      <w:pPr>
        <w:ind w:left="2262" w:hanging="360"/>
      </w:pPr>
      <w:rPr>
        <w:rFonts w:ascii="Wingdings" w:hAnsi="Wingdings" w:hint="default"/>
      </w:rPr>
    </w:lvl>
    <w:lvl w:ilvl="3" w:tplc="04220001" w:tentative="1">
      <w:start w:val="1"/>
      <w:numFmt w:val="bullet"/>
      <w:lvlText w:val=""/>
      <w:lvlJc w:val="left"/>
      <w:pPr>
        <w:ind w:left="2982" w:hanging="360"/>
      </w:pPr>
      <w:rPr>
        <w:rFonts w:ascii="Symbol" w:hAnsi="Symbol" w:hint="default"/>
      </w:rPr>
    </w:lvl>
    <w:lvl w:ilvl="4" w:tplc="04220003" w:tentative="1">
      <w:start w:val="1"/>
      <w:numFmt w:val="bullet"/>
      <w:lvlText w:val="o"/>
      <w:lvlJc w:val="left"/>
      <w:pPr>
        <w:ind w:left="3702" w:hanging="360"/>
      </w:pPr>
      <w:rPr>
        <w:rFonts w:ascii="Courier New" w:hAnsi="Courier New" w:cs="Courier New" w:hint="default"/>
      </w:rPr>
    </w:lvl>
    <w:lvl w:ilvl="5" w:tplc="04220005" w:tentative="1">
      <w:start w:val="1"/>
      <w:numFmt w:val="bullet"/>
      <w:lvlText w:val=""/>
      <w:lvlJc w:val="left"/>
      <w:pPr>
        <w:ind w:left="4422" w:hanging="360"/>
      </w:pPr>
      <w:rPr>
        <w:rFonts w:ascii="Wingdings" w:hAnsi="Wingdings" w:hint="default"/>
      </w:rPr>
    </w:lvl>
    <w:lvl w:ilvl="6" w:tplc="04220001" w:tentative="1">
      <w:start w:val="1"/>
      <w:numFmt w:val="bullet"/>
      <w:lvlText w:val=""/>
      <w:lvlJc w:val="left"/>
      <w:pPr>
        <w:ind w:left="5142" w:hanging="360"/>
      </w:pPr>
      <w:rPr>
        <w:rFonts w:ascii="Symbol" w:hAnsi="Symbol" w:hint="default"/>
      </w:rPr>
    </w:lvl>
    <w:lvl w:ilvl="7" w:tplc="04220003" w:tentative="1">
      <w:start w:val="1"/>
      <w:numFmt w:val="bullet"/>
      <w:lvlText w:val="o"/>
      <w:lvlJc w:val="left"/>
      <w:pPr>
        <w:ind w:left="5862" w:hanging="360"/>
      </w:pPr>
      <w:rPr>
        <w:rFonts w:ascii="Courier New" w:hAnsi="Courier New" w:cs="Courier New" w:hint="default"/>
      </w:rPr>
    </w:lvl>
    <w:lvl w:ilvl="8" w:tplc="04220005" w:tentative="1">
      <w:start w:val="1"/>
      <w:numFmt w:val="bullet"/>
      <w:lvlText w:val=""/>
      <w:lvlJc w:val="left"/>
      <w:pPr>
        <w:ind w:left="6582" w:hanging="360"/>
      </w:pPr>
      <w:rPr>
        <w:rFonts w:ascii="Wingdings" w:hAnsi="Wingdings" w:hint="default"/>
      </w:rPr>
    </w:lvl>
  </w:abstractNum>
  <w:num w:numId="1" w16cid:durableId="1775858663">
    <w:abstractNumId w:val="25"/>
  </w:num>
  <w:num w:numId="2" w16cid:durableId="1155411669">
    <w:abstractNumId w:val="39"/>
  </w:num>
  <w:num w:numId="3" w16cid:durableId="1600940803">
    <w:abstractNumId w:val="0"/>
  </w:num>
  <w:num w:numId="4" w16cid:durableId="1989705504">
    <w:abstractNumId w:val="27"/>
  </w:num>
  <w:num w:numId="5" w16cid:durableId="16977336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2350775">
    <w:abstractNumId w:val="19"/>
  </w:num>
  <w:num w:numId="7" w16cid:durableId="1614359969">
    <w:abstractNumId w:val="40"/>
  </w:num>
  <w:num w:numId="8" w16cid:durableId="1962957697">
    <w:abstractNumId w:val="11"/>
  </w:num>
  <w:num w:numId="9" w16cid:durableId="1997489776">
    <w:abstractNumId w:val="45"/>
  </w:num>
  <w:num w:numId="10" w16cid:durableId="1102724509">
    <w:abstractNumId w:val="22"/>
  </w:num>
  <w:num w:numId="11" w16cid:durableId="1090545837">
    <w:abstractNumId w:val="41"/>
  </w:num>
  <w:num w:numId="12" w16cid:durableId="94331688">
    <w:abstractNumId w:val="17"/>
  </w:num>
  <w:num w:numId="13" w16cid:durableId="1371297266">
    <w:abstractNumId w:val="30"/>
  </w:num>
  <w:num w:numId="14" w16cid:durableId="1249188881">
    <w:abstractNumId w:val="46"/>
  </w:num>
  <w:num w:numId="15" w16cid:durableId="1039016100">
    <w:abstractNumId w:val="34"/>
  </w:num>
  <w:num w:numId="16" w16cid:durableId="2048946458">
    <w:abstractNumId w:val="2"/>
  </w:num>
  <w:num w:numId="17" w16cid:durableId="1870868831">
    <w:abstractNumId w:val="33"/>
  </w:num>
  <w:num w:numId="18" w16cid:durableId="1262569305">
    <w:abstractNumId w:val="15"/>
  </w:num>
  <w:num w:numId="19" w16cid:durableId="1674843678">
    <w:abstractNumId w:val="13"/>
  </w:num>
  <w:num w:numId="20" w16cid:durableId="2014330912">
    <w:abstractNumId w:val="26"/>
  </w:num>
  <w:num w:numId="21" w16cid:durableId="2116364477">
    <w:abstractNumId w:val="3"/>
  </w:num>
  <w:num w:numId="22" w16cid:durableId="1279333536">
    <w:abstractNumId w:val="36"/>
  </w:num>
  <w:num w:numId="23" w16cid:durableId="465584750">
    <w:abstractNumId w:val="28"/>
  </w:num>
  <w:num w:numId="24" w16cid:durableId="1754929546">
    <w:abstractNumId w:val="37"/>
  </w:num>
  <w:num w:numId="25" w16cid:durableId="1493330101">
    <w:abstractNumId w:val="21"/>
  </w:num>
  <w:num w:numId="26" w16cid:durableId="205487151">
    <w:abstractNumId w:val="31"/>
  </w:num>
  <w:num w:numId="27" w16cid:durableId="998507978">
    <w:abstractNumId w:val="20"/>
  </w:num>
  <w:num w:numId="28" w16cid:durableId="2000883000">
    <w:abstractNumId w:val="24"/>
  </w:num>
  <w:num w:numId="29" w16cid:durableId="2069456732">
    <w:abstractNumId w:val="43"/>
  </w:num>
  <w:num w:numId="30" w16cid:durableId="1501657272">
    <w:abstractNumId w:val="7"/>
  </w:num>
  <w:num w:numId="31" w16cid:durableId="973217052">
    <w:abstractNumId w:val="14"/>
  </w:num>
  <w:num w:numId="32" w16cid:durableId="805196423">
    <w:abstractNumId w:val="23"/>
  </w:num>
  <w:num w:numId="33" w16cid:durableId="1304778239">
    <w:abstractNumId w:val="35"/>
  </w:num>
  <w:num w:numId="34" w16cid:durableId="1972859203">
    <w:abstractNumId w:val="42"/>
  </w:num>
  <w:num w:numId="35" w16cid:durableId="427392955">
    <w:abstractNumId w:val="44"/>
  </w:num>
  <w:num w:numId="36" w16cid:durableId="1045063440">
    <w:abstractNumId w:val="10"/>
  </w:num>
  <w:num w:numId="37" w16cid:durableId="1195073285">
    <w:abstractNumId w:val="8"/>
  </w:num>
  <w:num w:numId="38" w16cid:durableId="578448898">
    <w:abstractNumId w:val="6"/>
  </w:num>
  <w:num w:numId="39" w16cid:durableId="1452213618">
    <w:abstractNumId w:val="29"/>
  </w:num>
  <w:num w:numId="40" w16cid:durableId="267660675">
    <w:abstractNumId w:val="4"/>
  </w:num>
  <w:num w:numId="41" w16cid:durableId="448011040">
    <w:abstractNumId w:val="5"/>
  </w:num>
  <w:num w:numId="42" w16cid:durableId="1099443928">
    <w:abstractNumId w:val="9"/>
  </w:num>
  <w:num w:numId="43" w16cid:durableId="677080544">
    <w:abstractNumId w:val="12"/>
  </w:num>
  <w:num w:numId="44" w16cid:durableId="1026058171">
    <w:abstractNumId w:val="32"/>
  </w:num>
  <w:num w:numId="45" w16cid:durableId="1907567696">
    <w:abstractNumId w:val="18"/>
  </w:num>
  <w:num w:numId="46" w16cid:durableId="1249314785">
    <w:abstractNumId w:val="3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A6"/>
    <w:rsid w:val="00000949"/>
    <w:rsid w:val="000009ED"/>
    <w:rsid w:val="00000CB8"/>
    <w:rsid w:val="00001C7C"/>
    <w:rsid w:val="00001E5A"/>
    <w:rsid w:val="0000275B"/>
    <w:rsid w:val="00002B90"/>
    <w:rsid w:val="00002D1D"/>
    <w:rsid w:val="00002D9B"/>
    <w:rsid w:val="00003514"/>
    <w:rsid w:val="00003636"/>
    <w:rsid w:val="0000390F"/>
    <w:rsid w:val="00003E06"/>
    <w:rsid w:val="0000430B"/>
    <w:rsid w:val="000045D2"/>
    <w:rsid w:val="00004C56"/>
    <w:rsid w:val="00004E15"/>
    <w:rsid w:val="000050F2"/>
    <w:rsid w:val="00005E34"/>
    <w:rsid w:val="00005E64"/>
    <w:rsid w:val="00005F9E"/>
    <w:rsid w:val="000061C7"/>
    <w:rsid w:val="0000674A"/>
    <w:rsid w:val="00007771"/>
    <w:rsid w:val="00007A62"/>
    <w:rsid w:val="00010A5A"/>
    <w:rsid w:val="00010E59"/>
    <w:rsid w:val="00011805"/>
    <w:rsid w:val="00011B33"/>
    <w:rsid w:val="000124A6"/>
    <w:rsid w:val="000125E8"/>
    <w:rsid w:val="000126F8"/>
    <w:rsid w:val="00012BAC"/>
    <w:rsid w:val="00012E34"/>
    <w:rsid w:val="00014248"/>
    <w:rsid w:val="00014575"/>
    <w:rsid w:val="00014CCA"/>
    <w:rsid w:val="00014D65"/>
    <w:rsid w:val="00015186"/>
    <w:rsid w:val="000156DA"/>
    <w:rsid w:val="000159CF"/>
    <w:rsid w:val="00015C09"/>
    <w:rsid w:val="00015E4A"/>
    <w:rsid w:val="00015F55"/>
    <w:rsid w:val="00015FA0"/>
    <w:rsid w:val="0001609D"/>
    <w:rsid w:val="000162A5"/>
    <w:rsid w:val="00016798"/>
    <w:rsid w:val="00016C66"/>
    <w:rsid w:val="00016CAA"/>
    <w:rsid w:val="00017455"/>
    <w:rsid w:val="0001794A"/>
    <w:rsid w:val="00017B03"/>
    <w:rsid w:val="000200FD"/>
    <w:rsid w:val="000201C2"/>
    <w:rsid w:val="00020526"/>
    <w:rsid w:val="000211D2"/>
    <w:rsid w:val="0002241F"/>
    <w:rsid w:val="000227F3"/>
    <w:rsid w:val="000227F5"/>
    <w:rsid w:val="00022DC4"/>
    <w:rsid w:val="00022F7D"/>
    <w:rsid w:val="000230DB"/>
    <w:rsid w:val="00023FD9"/>
    <w:rsid w:val="00024110"/>
    <w:rsid w:val="00024562"/>
    <w:rsid w:val="000247AC"/>
    <w:rsid w:val="00024BCE"/>
    <w:rsid w:val="0002541B"/>
    <w:rsid w:val="000255BF"/>
    <w:rsid w:val="00026315"/>
    <w:rsid w:val="0002674C"/>
    <w:rsid w:val="00027040"/>
    <w:rsid w:val="000271CE"/>
    <w:rsid w:val="00027887"/>
    <w:rsid w:val="00027CD9"/>
    <w:rsid w:val="00030253"/>
    <w:rsid w:val="00030854"/>
    <w:rsid w:val="00030D43"/>
    <w:rsid w:val="00031364"/>
    <w:rsid w:val="00031614"/>
    <w:rsid w:val="0003171C"/>
    <w:rsid w:val="00031DA2"/>
    <w:rsid w:val="000320D3"/>
    <w:rsid w:val="00032518"/>
    <w:rsid w:val="0003263F"/>
    <w:rsid w:val="00032651"/>
    <w:rsid w:val="00032A8B"/>
    <w:rsid w:val="00032BFE"/>
    <w:rsid w:val="000342DA"/>
    <w:rsid w:val="00034AFD"/>
    <w:rsid w:val="00034D1C"/>
    <w:rsid w:val="000351E9"/>
    <w:rsid w:val="00035910"/>
    <w:rsid w:val="000359A0"/>
    <w:rsid w:val="00035C85"/>
    <w:rsid w:val="00035E00"/>
    <w:rsid w:val="00035FC6"/>
    <w:rsid w:val="00036B21"/>
    <w:rsid w:val="00037040"/>
    <w:rsid w:val="00037322"/>
    <w:rsid w:val="000376D7"/>
    <w:rsid w:val="000377B8"/>
    <w:rsid w:val="00037B34"/>
    <w:rsid w:val="00037F54"/>
    <w:rsid w:val="000401F6"/>
    <w:rsid w:val="00041276"/>
    <w:rsid w:val="00041296"/>
    <w:rsid w:val="000412E7"/>
    <w:rsid w:val="00041BFC"/>
    <w:rsid w:val="00042053"/>
    <w:rsid w:val="0004278D"/>
    <w:rsid w:val="000427AB"/>
    <w:rsid w:val="00042BAB"/>
    <w:rsid w:val="000432A4"/>
    <w:rsid w:val="000433AC"/>
    <w:rsid w:val="00043551"/>
    <w:rsid w:val="000439FA"/>
    <w:rsid w:val="00043D23"/>
    <w:rsid w:val="00043DCB"/>
    <w:rsid w:val="0004431B"/>
    <w:rsid w:val="0004497F"/>
    <w:rsid w:val="00044B63"/>
    <w:rsid w:val="00044CBD"/>
    <w:rsid w:val="000450B8"/>
    <w:rsid w:val="0004572E"/>
    <w:rsid w:val="00045755"/>
    <w:rsid w:val="00046FDA"/>
    <w:rsid w:val="000478D3"/>
    <w:rsid w:val="00047E15"/>
    <w:rsid w:val="00047F37"/>
    <w:rsid w:val="00050165"/>
    <w:rsid w:val="000504A0"/>
    <w:rsid w:val="00050759"/>
    <w:rsid w:val="00051666"/>
    <w:rsid w:val="000516CB"/>
    <w:rsid w:val="000517C2"/>
    <w:rsid w:val="00051814"/>
    <w:rsid w:val="00051CFE"/>
    <w:rsid w:val="00052239"/>
    <w:rsid w:val="00052C10"/>
    <w:rsid w:val="00052F53"/>
    <w:rsid w:val="0005319E"/>
    <w:rsid w:val="00053B6F"/>
    <w:rsid w:val="0005436F"/>
    <w:rsid w:val="0005459E"/>
    <w:rsid w:val="00054C9D"/>
    <w:rsid w:val="00054D9A"/>
    <w:rsid w:val="000558BF"/>
    <w:rsid w:val="00055EB0"/>
    <w:rsid w:val="000566E2"/>
    <w:rsid w:val="00056B21"/>
    <w:rsid w:val="00056F9B"/>
    <w:rsid w:val="000571C7"/>
    <w:rsid w:val="000573DA"/>
    <w:rsid w:val="00057CCA"/>
    <w:rsid w:val="00057E71"/>
    <w:rsid w:val="0006024F"/>
    <w:rsid w:val="00060D16"/>
    <w:rsid w:val="000614C1"/>
    <w:rsid w:val="00061585"/>
    <w:rsid w:val="000615A5"/>
    <w:rsid w:val="00061735"/>
    <w:rsid w:val="00061981"/>
    <w:rsid w:val="00061A8C"/>
    <w:rsid w:val="00061AED"/>
    <w:rsid w:val="00061ECA"/>
    <w:rsid w:val="000622D9"/>
    <w:rsid w:val="00062312"/>
    <w:rsid w:val="00062B57"/>
    <w:rsid w:val="00062DCD"/>
    <w:rsid w:val="00063F43"/>
    <w:rsid w:val="00064373"/>
    <w:rsid w:val="00064AF9"/>
    <w:rsid w:val="00065B32"/>
    <w:rsid w:val="00066393"/>
    <w:rsid w:val="000665CF"/>
    <w:rsid w:val="00066D27"/>
    <w:rsid w:val="00066F05"/>
    <w:rsid w:val="0006793C"/>
    <w:rsid w:val="00067E4C"/>
    <w:rsid w:val="00070488"/>
    <w:rsid w:val="000707C4"/>
    <w:rsid w:val="00070A3C"/>
    <w:rsid w:val="00071084"/>
    <w:rsid w:val="000713D8"/>
    <w:rsid w:val="0007160C"/>
    <w:rsid w:val="0007183D"/>
    <w:rsid w:val="00071A54"/>
    <w:rsid w:val="000724D5"/>
    <w:rsid w:val="00072D67"/>
    <w:rsid w:val="00073591"/>
    <w:rsid w:val="000742E7"/>
    <w:rsid w:val="00074D10"/>
    <w:rsid w:val="00075247"/>
    <w:rsid w:val="000752F9"/>
    <w:rsid w:val="0007568C"/>
    <w:rsid w:val="00076136"/>
    <w:rsid w:val="000766AD"/>
    <w:rsid w:val="00076C12"/>
    <w:rsid w:val="00076ECE"/>
    <w:rsid w:val="000777E6"/>
    <w:rsid w:val="000815E6"/>
    <w:rsid w:val="0008163A"/>
    <w:rsid w:val="0008249A"/>
    <w:rsid w:val="00083133"/>
    <w:rsid w:val="00083ACC"/>
    <w:rsid w:val="00083E96"/>
    <w:rsid w:val="00084699"/>
    <w:rsid w:val="00084BBC"/>
    <w:rsid w:val="00084FC9"/>
    <w:rsid w:val="00085176"/>
    <w:rsid w:val="000855F6"/>
    <w:rsid w:val="00085679"/>
    <w:rsid w:val="00085B1D"/>
    <w:rsid w:val="00086781"/>
    <w:rsid w:val="00086C3E"/>
    <w:rsid w:val="00086DA9"/>
    <w:rsid w:val="00087003"/>
    <w:rsid w:val="000878BD"/>
    <w:rsid w:val="00087BD4"/>
    <w:rsid w:val="00087D00"/>
    <w:rsid w:val="00087DDB"/>
    <w:rsid w:val="000904A0"/>
    <w:rsid w:val="0009060B"/>
    <w:rsid w:val="00090ECF"/>
    <w:rsid w:val="00091221"/>
    <w:rsid w:val="00091D31"/>
    <w:rsid w:val="00092044"/>
    <w:rsid w:val="0009283B"/>
    <w:rsid w:val="00092E86"/>
    <w:rsid w:val="00093841"/>
    <w:rsid w:val="0009396F"/>
    <w:rsid w:val="000939AA"/>
    <w:rsid w:val="00093FAA"/>
    <w:rsid w:val="000940E8"/>
    <w:rsid w:val="000942BC"/>
    <w:rsid w:val="00094D75"/>
    <w:rsid w:val="0009582B"/>
    <w:rsid w:val="00095E3F"/>
    <w:rsid w:val="00096032"/>
    <w:rsid w:val="000965EF"/>
    <w:rsid w:val="000966A3"/>
    <w:rsid w:val="000967B2"/>
    <w:rsid w:val="000967FC"/>
    <w:rsid w:val="00097486"/>
    <w:rsid w:val="000979A1"/>
    <w:rsid w:val="00097A80"/>
    <w:rsid w:val="000A0389"/>
    <w:rsid w:val="000A0A6D"/>
    <w:rsid w:val="000A0EB4"/>
    <w:rsid w:val="000A175D"/>
    <w:rsid w:val="000A1AC2"/>
    <w:rsid w:val="000A1AD9"/>
    <w:rsid w:val="000A1B3A"/>
    <w:rsid w:val="000A1DFD"/>
    <w:rsid w:val="000A2026"/>
    <w:rsid w:val="000A21B6"/>
    <w:rsid w:val="000A21D9"/>
    <w:rsid w:val="000A239E"/>
    <w:rsid w:val="000A23A9"/>
    <w:rsid w:val="000A2496"/>
    <w:rsid w:val="000A362B"/>
    <w:rsid w:val="000A38B5"/>
    <w:rsid w:val="000A399C"/>
    <w:rsid w:val="000A3C7D"/>
    <w:rsid w:val="000A3DE0"/>
    <w:rsid w:val="000A3E97"/>
    <w:rsid w:val="000A491B"/>
    <w:rsid w:val="000A4FB0"/>
    <w:rsid w:val="000A67B3"/>
    <w:rsid w:val="000A68BB"/>
    <w:rsid w:val="000A6FE3"/>
    <w:rsid w:val="000A73D8"/>
    <w:rsid w:val="000A7610"/>
    <w:rsid w:val="000A7958"/>
    <w:rsid w:val="000A7E31"/>
    <w:rsid w:val="000B0138"/>
    <w:rsid w:val="000B0254"/>
    <w:rsid w:val="000B0353"/>
    <w:rsid w:val="000B0416"/>
    <w:rsid w:val="000B0524"/>
    <w:rsid w:val="000B07DD"/>
    <w:rsid w:val="000B0EE4"/>
    <w:rsid w:val="000B1281"/>
    <w:rsid w:val="000B1E32"/>
    <w:rsid w:val="000B2283"/>
    <w:rsid w:val="000B2548"/>
    <w:rsid w:val="000B25B0"/>
    <w:rsid w:val="000B284C"/>
    <w:rsid w:val="000B2B40"/>
    <w:rsid w:val="000B3B93"/>
    <w:rsid w:val="000B3C8C"/>
    <w:rsid w:val="000B3E39"/>
    <w:rsid w:val="000B41D5"/>
    <w:rsid w:val="000B4245"/>
    <w:rsid w:val="000B4841"/>
    <w:rsid w:val="000B4F14"/>
    <w:rsid w:val="000B58F8"/>
    <w:rsid w:val="000B607C"/>
    <w:rsid w:val="000B70BB"/>
    <w:rsid w:val="000B7295"/>
    <w:rsid w:val="000B7333"/>
    <w:rsid w:val="000B7689"/>
    <w:rsid w:val="000B7872"/>
    <w:rsid w:val="000B7FDE"/>
    <w:rsid w:val="000C0197"/>
    <w:rsid w:val="000C03E4"/>
    <w:rsid w:val="000C04F0"/>
    <w:rsid w:val="000C0991"/>
    <w:rsid w:val="000C0B34"/>
    <w:rsid w:val="000C1102"/>
    <w:rsid w:val="000C12C6"/>
    <w:rsid w:val="000C1944"/>
    <w:rsid w:val="000C2424"/>
    <w:rsid w:val="000C2485"/>
    <w:rsid w:val="000C24F9"/>
    <w:rsid w:val="000C2836"/>
    <w:rsid w:val="000C2E7F"/>
    <w:rsid w:val="000C30EF"/>
    <w:rsid w:val="000C3CC7"/>
    <w:rsid w:val="000C44EE"/>
    <w:rsid w:val="000C47E4"/>
    <w:rsid w:val="000C4B36"/>
    <w:rsid w:val="000C5106"/>
    <w:rsid w:val="000C51C7"/>
    <w:rsid w:val="000C51EB"/>
    <w:rsid w:val="000C5C23"/>
    <w:rsid w:val="000C691C"/>
    <w:rsid w:val="000C6A47"/>
    <w:rsid w:val="000C6F42"/>
    <w:rsid w:val="000C75B0"/>
    <w:rsid w:val="000C7D9B"/>
    <w:rsid w:val="000D01D9"/>
    <w:rsid w:val="000D01E5"/>
    <w:rsid w:val="000D083E"/>
    <w:rsid w:val="000D0E33"/>
    <w:rsid w:val="000D1E0D"/>
    <w:rsid w:val="000D1E6E"/>
    <w:rsid w:val="000D1F53"/>
    <w:rsid w:val="000D2E3C"/>
    <w:rsid w:val="000D2F64"/>
    <w:rsid w:val="000D3139"/>
    <w:rsid w:val="000D34E0"/>
    <w:rsid w:val="000D37FB"/>
    <w:rsid w:val="000D3997"/>
    <w:rsid w:val="000D3E9E"/>
    <w:rsid w:val="000D4187"/>
    <w:rsid w:val="000D4B1E"/>
    <w:rsid w:val="000D543D"/>
    <w:rsid w:val="000D56A8"/>
    <w:rsid w:val="000D5727"/>
    <w:rsid w:val="000D57E6"/>
    <w:rsid w:val="000D5B8D"/>
    <w:rsid w:val="000D6012"/>
    <w:rsid w:val="000D6166"/>
    <w:rsid w:val="000D6790"/>
    <w:rsid w:val="000D69A7"/>
    <w:rsid w:val="000D6AC5"/>
    <w:rsid w:val="000D707B"/>
    <w:rsid w:val="000D71BA"/>
    <w:rsid w:val="000D772F"/>
    <w:rsid w:val="000D7D21"/>
    <w:rsid w:val="000D7D5A"/>
    <w:rsid w:val="000E00CE"/>
    <w:rsid w:val="000E045E"/>
    <w:rsid w:val="000E0C5B"/>
    <w:rsid w:val="000E100B"/>
    <w:rsid w:val="000E1D49"/>
    <w:rsid w:val="000E1E0D"/>
    <w:rsid w:val="000E206B"/>
    <w:rsid w:val="000E2661"/>
    <w:rsid w:val="000E2B61"/>
    <w:rsid w:val="000E2BE7"/>
    <w:rsid w:val="000E2CA0"/>
    <w:rsid w:val="000E3221"/>
    <w:rsid w:val="000E3308"/>
    <w:rsid w:val="000E47F1"/>
    <w:rsid w:val="000E4AF1"/>
    <w:rsid w:val="000E4B07"/>
    <w:rsid w:val="000E4D83"/>
    <w:rsid w:val="000E526C"/>
    <w:rsid w:val="000E52ED"/>
    <w:rsid w:val="000E5566"/>
    <w:rsid w:val="000E583E"/>
    <w:rsid w:val="000E5D9F"/>
    <w:rsid w:val="000E5EFE"/>
    <w:rsid w:val="000E6032"/>
    <w:rsid w:val="000E66F2"/>
    <w:rsid w:val="000E74D7"/>
    <w:rsid w:val="000E765C"/>
    <w:rsid w:val="000E77DF"/>
    <w:rsid w:val="000E7C10"/>
    <w:rsid w:val="000F0840"/>
    <w:rsid w:val="000F0BAD"/>
    <w:rsid w:val="000F0D3E"/>
    <w:rsid w:val="000F14B6"/>
    <w:rsid w:val="000F165E"/>
    <w:rsid w:val="000F166E"/>
    <w:rsid w:val="000F1C4A"/>
    <w:rsid w:val="000F23A1"/>
    <w:rsid w:val="000F2431"/>
    <w:rsid w:val="000F2714"/>
    <w:rsid w:val="000F2768"/>
    <w:rsid w:val="000F28D9"/>
    <w:rsid w:val="000F2E33"/>
    <w:rsid w:val="000F393B"/>
    <w:rsid w:val="000F3A3B"/>
    <w:rsid w:val="000F450C"/>
    <w:rsid w:val="000F4667"/>
    <w:rsid w:val="000F4886"/>
    <w:rsid w:val="000F49F0"/>
    <w:rsid w:val="000F4C15"/>
    <w:rsid w:val="000F523E"/>
    <w:rsid w:val="000F5771"/>
    <w:rsid w:val="000F5E46"/>
    <w:rsid w:val="000F605F"/>
    <w:rsid w:val="000F7412"/>
    <w:rsid w:val="000F768A"/>
    <w:rsid w:val="000F7B1D"/>
    <w:rsid w:val="00100331"/>
    <w:rsid w:val="001005C8"/>
    <w:rsid w:val="001006E8"/>
    <w:rsid w:val="0010198A"/>
    <w:rsid w:val="00101AE3"/>
    <w:rsid w:val="00101CE4"/>
    <w:rsid w:val="00102715"/>
    <w:rsid w:val="00102DBD"/>
    <w:rsid w:val="0010350E"/>
    <w:rsid w:val="00103936"/>
    <w:rsid w:val="00103EE9"/>
    <w:rsid w:val="00104012"/>
    <w:rsid w:val="00104380"/>
    <w:rsid w:val="0010469A"/>
    <w:rsid w:val="0010496A"/>
    <w:rsid w:val="00104CD1"/>
    <w:rsid w:val="001053C2"/>
    <w:rsid w:val="00105DEA"/>
    <w:rsid w:val="00105ED3"/>
    <w:rsid w:val="00106856"/>
    <w:rsid w:val="00106A92"/>
    <w:rsid w:val="00106F16"/>
    <w:rsid w:val="00107E82"/>
    <w:rsid w:val="001109A7"/>
    <w:rsid w:val="00111872"/>
    <w:rsid w:val="00111A29"/>
    <w:rsid w:val="00111C23"/>
    <w:rsid w:val="00112096"/>
    <w:rsid w:val="0011229E"/>
    <w:rsid w:val="0011294F"/>
    <w:rsid w:val="00112D1F"/>
    <w:rsid w:val="00113242"/>
    <w:rsid w:val="001139C7"/>
    <w:rsid w:val="001144B6"/>
    <w:rsid w:val="001151CC"/>
    <w:rsid w:val="00115517"/>
    <w:rsid w:val="00115A41"/>
    <w:rsid w:val="00116033"/>
    <w:rsid w:val="0011629D"/>
    <w:rsid w:val="001162E5"/>
    <w:rsid w:val="0011635F"/>
    <w:rsid w:val="0011725A"/>
    <w:rsid w:val="001179C1"/>
    <w:rsid w:val="00117CB3"/>
    <w:rsid w:val="00121162"/>
    <w:rsid w:val="001213C7"/>
    <w:rsid w:val="0012168D"/>
    <w:rsid w:val="0012218C"/>
    <w:rsid w:val="00122951"/>
    <w:rsid w:val="00123093"/>
    <w:rsid w:val="0012355D"/>
    <w:rsid w:val="001235E7"/>
    <w:rsid w:val="0012369D"/>
    <w:rsid w:val="00124BD2"/>
    <w:rsid w:val="001250D5"/>
    <w:rsid w:val="0012539A"/>
    <w:rsid w:val="00125C42"/>
    <w:rsid w:val="00125EBE"/>
    <w:rsid w:val="00125FA1"/>
    <w:rsid w:val="00126886"/>
    <w:rsid w:val="001270EF"/>
    <w:rsid w:val="00127152"/>
    <w:rsid w:val="00127184"/>
    <w:rsid w:val="0012718D"/>
    <w:rsid w:val="0012720C"/>
    <w:rsid w:val="0013058B"/>
    <w:rsid w:val="00130738"/>
    <w:rsid w:val="001309F5"/>
    <w:rsid w:val="00130A7B"/>
    <w:rsid w:val="00131072"/>
    <w:rsid w:val="00131614"/>
    <w:rsid w:val="00131C96"/>
    <w:rsid w:val="00131CE7"/>
    <w:rsid w:val="00131FF2"/>
    <w:rsid w:val="001321DF"/>
    <w:rsid w:val="00132241"/>
    <w:rsid w:val="00132496"/>
    <w:rsid w:val="001327D6"/>
    <w:rsid w:val="00132825"/>
    <w:rsid w:val="00133124"/>
    <w:rsid w:val="00133474"/>
    <w:rsid w:val="001338CA"/>
    <w:rsid w:val="00133ADC"/>
    <w:rsid w:val="001344E1"/>
    <w:rsid w:val="001346F1"/>
    <w:rsid w:val="00134C9D"/>
    <w:rsid w:val="00134DA8"/>
    <w:rsid w:val="00135966"/>
    <w:rsid w:val="00135DAE"/>
    <w:rsid w:val="0013610B"/>
    <w:rsid w:val="00136C19"/>
    <w:rsid w:val="00136DD2"/>
    <w:rsid w:val="00137474"/>
    <w:rsid w:val="0013769E"/>
    <w:rsid w:val="00137775"/>
    <w:rsid w:val="00137E4B"/>
    <w:rsid w:val="00137FF0"/>
    <w:rsid w:val="00140162"/>
    <w:rsid w:val="0014076E"/>
    <w:rsid w:val="0014249C"/>
    <w:rsid w:val="001425F5"/>
    <w:rsid w:val="00142A49"/>
    <w:rsid w:val="00142CE5"/>
    <w:rsid w:val="00142EFB"/>
    <w:rsid w:val="00142F33"/>
    <w:rsid w:val="00144083"/>
    <w:rsid w:val="00144246"/>
    <w:rsid w:val="00144950"/>
    <w:rsid w:val="00144E56"/>
    <w:rsid w:val="00145497"/>
    <w:rsid w:val="00146726"/>
    <w:rsid w:val="001470AB"/>
    <w:rsid w:val="00147135"/>
    <w:rsid w:val="00147419"/>
    <w:rsid w:val="001476AF"/>
    <w:rsid w:val="00147E6A"/>
    <w:rsid w:val="001507F5"/>
    <w:rsid w:val="00150B8F"/>
    <w:rsid w:val="00150D5B"/>
    <w:rsid w:val="00150DF2"/>
    <w:rsid w:val="0015238C"/>
    <w:rsid w:val="00152CFB"/>
    <w:rsid w:val="0015318A"/>
    <w:rsid w:val="00153605"/>
    <w:rsid w:val="001538D4"/>
    <w:rsid w:val="001539AC"/>
    <w:rsid w:val="001542EE"/>
    <w:rsid w:val="00154697"/>
    <w:rsid w:val="0015494D"/>
    <w:rsid w:val="00154C63"/>
    <w:rsid w:val="00155996"/>
    <w:rsid w:val="00155F3E"/>
    <w:rsid w:val="00157109"/>
    <w:rsid w:val="0016014B"/>
    <w:rsid w:val="00160F13"/>
    <w:rsid w:val="0016135B"/>
    <w:rsid w:val="001618CA"/>
    <w:rsid w:val="001618E8"/>
    <w:rsid w:val="00161DB4"/>
    <w:rsid w:val="001621E8"/>
    <w:rsid w:val="00163A21"/>
    <w:rsid w:val="00163FCB"/>
    <w:rsid w:val="00164197"/>
    <w:rsid w:val="001645D5"/>
    <w:rsid w:val="00164911"/>
    <w:rsid w:val="00164AEC"/>
    <w:rsid w:val="00164ED5"/>
    <w:rsid w:val="001650DF"/>
    <w:rsid w:val="001658D6"/>
    <w:rsid w:val="00165928"/>
    <w:rsid w:val="00165C26"/>
    <w:rsid w:val="00166087"/>
    <w:rsid w:val="001662AB"/>
    <w:rsid w:val="001665B2"/>
    <w:rsid w:val="00166888"/>
    <w:rsid w:val="00166909"/>
    <w:rsid w:val="00166F53"/>
    <w:rsid w:val="001679B0"/>
    <w:rsid w:val="001679B6"/>
    <w:rsid w:val="00167AD5"/>
    <w:rsid w:val="00170A22"/>
    <w:rsid w:val="00170C15"/>
    <w:rsid w:val="00170E92"/>
    <w:rsid w:val="0017250C"/>
    <w:rsid w:val="00172765"/>
    <w:rsid w:val="00172F3F"/>
    <w:rsid w:val="00173993"/>
    <w:rsid w:val="00173A66"/>
    <w:rsid w:val="00173D4A"/>
    <w:rsid w:val="00173F11"/>
    <w:rsid w:val="00173F2C"/>
    <w:rsid w:val="0017409F"/>
    <w:rsid w:val="001749E3"/>
    <w:rsid w:val="00174E3B"/>
    <w:rsid w:val="00174F55"/>
    <w:rsid w:val="0017541C"/>
    <w:rsid w:val="00175CA7"/>
    <w:rsid w:val="00176421"/>
    <w:rsid w:val="00176626"/>
    <w:rsid w:val="00176C9D"/>
    <w:rsid w:val="00177E69"/>
    <w:rsid w:val="00180493"/>
    <w:rsid w:val="00180674"/>
    <w:rsid w:val="00180CBC"/>
    <w:rsid w:val="0018129E"/>
    <w:rsid w:val="00181F5F"/>
    <w:rsid w:val="00182394"/>
    <w:rsid w:val="0018264A"/>
    <w:rsid w:val="001830B5"/>
    <w:rsid w:val="00183319"/>
    <w:rsid w:val="00183B37"/>
    <w:rsid w:val="00183D1E"/>
    <w:rsid w:val="0018445C"/>
    <w:rsid w:val="00184879"/>
    <w:rsid w:val="001849BE"/>
    <w:rsid w:val="00184A79"/>
    <w:rsid w:val="00184C3D"/>
    <w:rsid w:val="00184D0B"/>
    <w:rsid w:val="0018512E"/>
    <w:rsid w:val="00185744"/>
    <w:rsid w:val="0018576B"/>
    <w:rsid w:val="00185A88"/>
    <w:rsid w:val="00185D60"/>
    <w:rsid w:val="00186864"/>
    <w:rsid w:val="001869FE"/>
    <w:rsid w:val="00186FE9"/>
    <w:rsid w:val="00187F91"/>
    <w:rsid w:val="001901C2"/>
    <w:rsid w:val="001909F8"/>
    <w:rsid w:val="00190EF7"/>
    <w:rsid w:val="001911AF"/>
    <w:rsid w:val="00191827"/>
    <w:rsid w:val="00192546"/>
    <w:rsid w:val="001928B4"/>
    <w:rsid w:val="0019295C"/>
    <w:rsid w:val="00192E44"/>
    <w:rsid w:val="00194444"/>
    <w:rsid w:val="00194BC5"/>
    <w:rsid w:val="0019557D"/>
    <w:rsid w:val="00195FBA"/>
    <w:rsid w:val="00196841"/>
    <w:rsid w:val="00196D53"/>
    <w:rsid w:val="0019747C"/>
    <w:rsid w:val="001A0162"/>
    <w:rsid w:val="001A06D9"/>
    <w:rsid w:val="001A0A2A"/>
    <w:rsid w:val="001A34C3"/>
    <w:rsid w:val="001A4757"/>
    <w:rsid w:val="001A4BA8"/>
    <w:rsid w:val="001A4D93"/>
    <w:rsid w:val="001A54B5"/>
    <w:rsid w:val="001A5939"/>
    <w:rsid w:val="001A6880"/>
    <w:rsid w:val="001A68ED"/>
    <w:rsid w:val="001A68FE"/>
    <w:rsid w:val="001A6A88"/>
    <w:rsid w:val="001A77F0"/>
    <w:rsid w:val="001B030A"/>
    <w:rsid w:val="001B045D"/>
    <w:rsid w:val="001B0DEB"/>
    <w:rsid w:val="001B18D5"/>
    <w:rsid w:val="001B1DED"/>
    <w:rsid w:val="001B1FF1"/>
    <w:rsid w:val="001B217E"/>
    <w:rsid w:val="001B2701"/>
    <w:rsid w:val="001B3045"/>
    <w:rsid w:val="001B3104"/>
    <w:rsid w:val="001B376F"/>
    <w:rsid w:val="001B391A"/>
    <w:rsid w:val="001B39C4"/>
    <w:rsid w:val="001B3DDC"/>
    <w:rsid w:val="001B3FDB"/>
    <w:rsid w:val="001B405D"/>
    <w:rsid w:val="001B4586"/>
    <w:rsid w:val="001B4A05"/>
    <w:rsid w:val="001B4A0F"/>
    <w:rsid w:val="001B59D7"/>
    <w:rsid w:val="001B6249"/>
    <w:rsid w:val="001B62E0"/>
    <w:rsid w:val="001B65D0"/>
    <w:rsid w:val="001B6C1D"/>
    <w:rsid w:val="001B6E5A"/>
    <w:rsid w:val="001B7DAA"/>
    <w:rsid w:val="001B7DE8"/>
    <w:rsid w:val="001C0003"/>
    <w:rsid w:val="001C0517"/>
    <w:rsid w:val="001C0605"/>
    <w:rsid w:val="001C0673"/>
    <w:rsid w:val="001C0748"/>
    <w:rsid w:val="001C080C"/>
    <w:rsid w:val="001C0BB3"/>
    <w:rsid w:val="001C115F"/>
    <w:rsid w:val="001C1265"/>
    <w:rsid w:val="001C1367"/>
    <w:rsid w:val="001C14E6"/>
    <w:rsid w:val="001C1FDA"/>
    <w:rsid w:val="001C26DE"/>
    <w:rsid w:val="001C332E"/>
    <w:rsid w:val="001C38DF"/>
    <w:rsid w:val="001C45CE"/>
    <w:rsid w:val="001C49AA"/>
    <w:rsid w:val="001C51A3"/>
    <w:rsid w:val="001C5340"/>
    <w:rsid w:val="001C69FB"/>
    <w:rsid w:val="001C6B1E"/>
    <w:rsid w:val="001D1F03"/>
    <w:rsid w:val="001D221F"/>
    <w:rsid w:val="001D2D27"/>
    <w:rsid w:val="001D37B1"/>
    <w:rsid w:val="001D381B"/>
    <w:rsid w:val="001D3BD3"/>
    <w:rsid w:val="001D3D4C"/>
    <w:rsid w:val="001D4DFE"/>
    <w:rsid w:val="001D5084"/>
    <w:rsid w:val="001D53D2"/>
    <w:rsid w:val="001D5562"/>
    <w:rsid w:val="001D5641"/>
    <w:rsid w:val="001D5A03"/>
    <w:rsid w:val="001D5B18"/>
    <w:rsid w:val="001D64ED"/>
    <w:rsid w:val="001D68E9"/>
    <w:rsid w:val="001D6A63"/>
    <w:rsid w:val="001D790B"/>
    <w:rsid w:val="001D7965"/>
    <w:rsid w:val="001E02FC"/>
    <w:rsid w:val="001E03F8"/>
    <w:rsid w:val="001E0E75"/>
    <w:rsid w:val="001E0E9F"/>
    <w:rsid w:val="001E0F9D"/>
    <w:rsid w:val="001E1537"/>
    <w:rsid w:val="001E179B"/>
    <w:rsid w:val="001E233F"/>
    <w:rsid w:val="001E2479"/>
    <w:rsid w:val="001E2BCC"/>
    <w:rsid w:val="001E2EA9"/>
    <w:rsid w:val="001E2FD7"/>
    <w:rsid w:val="001E30C6"/>
    <w:rsid w:val="001E3BF1"/>
    <w:rsid w:val="001E3BFB"/>
    <w:rsid w:val="001E3EAA"/>
    <w:rsid w:val="001E4178"/>
    <w:rsid w:val="001E4206"/>
    <w:rsid w:val="001E4242"/>
    <w:rsid w:val="001E4305"/>
    <w:rsid w:val="001E4AFD"/>
    <w:rsid w:val="001E4DD5"/>
    <w:rsid w:val="001E4DE3"/>
    <w:rsid w:val="001E4FF1"/>
    <w:rsid w:val="001E5E30"/>
    <w:rsid w:val="001E65FE"/>
    <w:rsid w:val="001E674E"/>
    <w:rsid w:val="001E6A00"/>
    <w:rsid w:val="001E6E30"/>
    <w:rsid w:val="001E70C8"/>
    <w:rsid w:val="001E73EC"/>
    <w:rsid w:val="001E79B0"/>
    <w:rsid w:val="001E7A3B"/>
    <w:rsid w:val="001E7B35"/>
    <w:rsid w:val="001F0102"/>
    <w:rsid w:val="001F072F"/>
    <w:rsid w:val="001F08D6"/>
    <w:rsid w:val="001F0FC4"/>
    <w:rsid w:val="001F1627"/>
    <w:rsid w:val="001F1BD4"/>
    <w:rsid w:val="001F2084"/>
    <w:rsid w:val="001F20A5"/>
    <w:rsid w:val="001F2135"/>
    <w:rsid w:val="001F28CA"/>
    <w:rsid w:val="001F3780"/>
    <w:rsid w:val="001F40B1"/>
    <w:rsid w:val="001F4D82"/>
    <w:rsid w:val="001F4EAE"/>
    <w:rsid w:val="001F4F9F"/>
    <w:rsid w:val="001F502A"/>
    <w:rsid w:val="001F57BD"/>
    <w:rsid w:val="001F5A27"/>
    <w:rsid w:val="001F5B71"/>
    <w:rsid w:val="001F5F65"/>
    <w:rsid w:val="001F6002"/>
    <w:rsid w:val="001F625A"/>
    <w:rsid w:val="001F6B15"/>
    <w:rsid w:val="001F70CF"/>
    <w:rsid w:val="001F736E"/>
    <w:rsid w:val="001F74EA"/>
    <w:rsid w:val="002001E7"/>
    <w:rsid w:val="00200513"/>
    <w:rsid w:val="00200538"/>
    <w:rsid w:val="002005C8"/>
    <w:rsid w:val="00200C3C"/>
    <w:rsid w:val="00200F02"/>
    <w:rsid w:val="00200F05"/>
    <w:rsid w:val="00201530"/>
    <w:rsid w:val="00201F7C"/>
    <w:rsid w:val="0020208E"/>
    <w:rsid w:val="00202888"/>
    <w:rsid w:val="002028CE"/>
    <w:rsid w:val="002028D6"/>
    <w:rsid w:val="0020339B"/>
    <w:rsid w:val="002036E2"/>
    <w:rsid w:val="0020405A"/>
    <w:rsid w:val="002040FD"/>
    <w:rsid w:val="00204209"/>
    <w:rsid w:val="00204D2E"/>
    <w:rsid w:val="00204F45"/>
    <w:rsid w:val="00205182"/>
    <w:rsid w:val="00206064"/>
    <w:rsid w:val="0020613C"/>
    <w:rsid w:val="00206496"/>
    <w:rsid w:val="002064AD"/>
    <w:rsid w:val="002067A9"/>
    <w:rsid w:val="00206A2D"/>
    <w:rsid w:val="00206BFB"/>
    <w:rsid w:val="00206D52"/>
    <w:rsid w:val="00207B55"/>
    <w:rsid w:val="00210049"/>
    <w:rsid w:val="002106A0"/>
    <w:rsid w:val="00210A1C"/>
    <w:rsid w:val="00210F06"/>
    <w:rsid w:val="00210F07"/>
    <w:rsid w:val="00210F74"/>
    <w:rsid w:val="00211146"/>
    <w:rsid w:val="00211193"/>
    <w:rsid w:val="0021182A"/>
    <w:rsid w:val="00212156"/>
    <w:rsid w:val="0021289F"/>
    <w:rsid w:val="00212C3F"/>
    <w:rsid w:val="00212CC4"/>
    <w:rsid w:val="002130A5"/>
    <w:rsid w:val="002136C8"/>
    <w:rsid w:val="00214741"/>
    <w:rsid w:val="00214C71"/>
    <w:rsid w:val="002151F0"/>
    <w:rsid w:val="0021530B"/>
    <w:rsid w:val="00215EAB"/>
    <w:rsid w:val="00216448"/>
    <w:rsid w:val="00216673"/>
    <w:rsid w:val="00216CAB"/>
    <w:rsid w:val="00217000"/>
    <w:rsid w:val="002175F5"/>
    <w:rsid w:val="002178C8"/>
    <w:rsid w:val="00217DDC"/>
    <w:rsid w:val="0022017C"/>
    <w:rsid w:val="0022026B"/>
    <w:rsid w:val="00220414"/>
    <w:rsid w:val="002205B8"/>
    <w:rsid w:val="00220BB2"/>
    <w:rsid w:val="00220E62"/>
    <w:rsid w:val="0022170A"/>
    <w:rsid w:val="00221908"/>
    <w:rsid w:val="00221ECE"/>
    <w:rsid w:val="002226E8"/>
    <w:rsid w:val="00223A60"/>
    <w:rsid w:val="00223CD0"/>
    <w:rsid w:val="00223DAA"/>
    <w:rsid w:val="00224A54"/>
    <w:rsid w:val="00224D2B"/>
    <w:rsid w:val="0022539A"/>
    <w:rsid w:val="00225639"/>
    <w:rsid w:val="00225B00"/>
    <w:rsid w:val="00225B1D"/>
    <w:rsid w:val="002261A9"/>
    <w:rsid w:val="00226225"/>
    <w:rsid w:val="00226553"/>
    <w:rsid w:val="00226622"/>
    <w:rsid w:val="00226A0E"/>
    <w:rsid w:val="00226C82"/>
    <w:rsid w:val="00227291"/>
    <w:rsid w:val="002277A4"/>
    <w:rsid w:val="002278B3"/>
    <w:rsid w:val="00227BCB"/>
    <w:rsid w:val="00230208"/>
    <w:rsid w:val="002307AC"/>
    <w:rsid w:val="00230A91"/>
    <w:rsid w:val="00230DD1"/>
    <w:rsid w:val="00230DE7"/>
    <w:rsid w:val="002311B5"/>
    <w:rsid w:val="002316B1"/>
    <w:rsid w:val="002316B6"/>
    <w:rsid w:val="002319E9"/>
    <w:rsid w:val="00231D2C"/>
    <w:rsid w:val="00232883"/>
    <w:rsid w:val="00232A2B"/>
    <w:rsid w:val="00232E62"/>
    <w:rsid w:val="00233309"/>
    <w:rsid w:val="00233A45"/>
    <w:rsid w:val="0023443E"/>
    <w:rsid w:val="00234848"/>
    <w:rsid w:val="00234885"/>
    <w:rsid w:val="00235102"/>
    <w:rsid w:val="002353F2"/>
    <w:rsid w:val="00235B48"/>
    <w:rsid w:val="00235E13"/>
    <w:rsid w:val="0023622A"/>
    <w:rsid w:val="00236401"/>
    <w:rsid w:val="002364A0"/>
    <w:rsid w:val="002368B4"/>
    <w:rsid w:val="002368D0"/>
    <w:rsid w:val="00236C0D"/>
    <w:rsid w:val="00236C97"/>
    <w:rsid w:val="00237084"/>
    <w:rsid w:val="0023751F"/>
    <w:rsid w:val="00240422"/>
    <w:rsid w:val="002404EF"/>
    <w:rsid w:val="0024077E"/>
    <w:rsid w:val="002408A5"/>
    <w:rsid w:val="002410BC"/>
    <w:rsid w:val="00241104"/>
    <w:rsid w:val="0024194A"/>
    <w:rsid w:val="00241B55"/>
    <w:rsid w:val="00241B85"/>
    <w:rsid w:val="00241D34"/>
    <w:rsid w:val="00241EB8"/>
    <w:rsid w:val="00242180"/>
    <w:rsid w:val="00243104"/>
    <w:rsid w:val="002434BB"/>
    <w:rsid w:val="00243F33"/>
    <w:rsid w:val="00244326"/>
    <w:rsid w:val="0024507E"/>
    <w:rsid w:val="0024551D"/>
    <w:rsid w:val="0024564D"/>
    <w:rsid w:val="0024579C"/>
    <w:rsid w:val="00245A45"/>
    <w:rsid w:val="00245E54"/>
    <w:rsid w:val="0024630F"/>
    <w:rsid w:val="0024662F"/>
    <w:rsid w:val="00246C36"/>
    <w:rsid w:val="00246DA3"/>
    <w:rsid w:val="00246EE7"/>
    <w:rsid w:val="002472EE"/>
    <w:rsid w:val="0024757C"/>
    <w:rsid w:val="002477CD"/>
    <w:rsid w:val="00247918"/>
    <w:rsid w:val="002479BD"/>
    <w:rsid w:val="00247B48"/>
    <w:rsid w:val="00247D26"/>
    <w:rsid w:val="002500B0"/>
    <w:rsid w:val="002501D8"/>
    <w:rsid w:val="002505D6"/>
    <w:rsid w:val="00250B66"/>
    <w:rsid w:val="00250CF7"/>
    <w:rsid w:val="00251314"/>
    <w:rsid w:val="00251B20"/>
    <w:rsid w:val="00252273"/>
    <w:rsid w:val="0025228A"/>
    <w:rsid w:val="00252306"/>
    <w:rsid w:val="00252863"/>
    <w:rsid w:val="00252B54"/>
    <w:rsid w:val="00252C4A"/>
    <w:rsid w:val="00252DF8"/>
    <w:rsid w:val="00252F0B"/>
    <w:rsid w:val="00252F6C"/>
    <w:rsid w:val="002530A0"/>
    <w:rsid w:val="0025334E"/>
    <w:rsid w:val="002534A2"/>
    <w:rsid w:val="002535DC"/>
    <w:rsid w:val="00253BF9"/>
    <w:rsid w:val="00253C32"/>
    <w:rsid w:val="00253F4A"/>
    <w:rsid w:val="00254482"/>
    <w:rsid w:val="00254D9B"/>
    <w:rsid w:val="0025502E"/>
    <w:rsid w:val="002554F2"/>
    <w:rsid w:val="002557D8"/>
    <w:rsid w:val="00255FD5"/>
    <w:rsid w:val="002561E1"/>
    <w:rsid w:val="00256A0F"/>
    <w:rsid w:val="00257242"/>
    <w:rsid w:val="00257D4B"/>
    <w:rsid w:val="00260F11"/>
    <w:rsid w:val="00260FF3"/>
    <w:rsid w:val="00261446"/>
    <w:rsid w:val="00261EE2"/>
    <w:rsid w:val="00262399"/>
    <w:rsid w:val="002623A4"/>
    <w:rsid w:val="00262C59"/>
    <w:rsid w:val="00262C7A"/>
    <w:rsid w:val="00263132"/>
    <w:rsid w:val="00263589"/>
    <w:rsid w:val="0026381C"/>
    <w:rsid w:val="0026385F"/>
    <w:rsid w:val="00263943"/>
    <w:rsid w:val="00263F37"/>
    <w:rsid w:val="002640BF"/>
    <w:rsid w:val="00264165"/>
    <w:rsid w:val="00264462"/>
    <w:rsid w:val="002646A6"/>
    <w:rsid w:val="00264CF1"/>
    <w:rsid w:val="00264EC8"/>
    <w:rsid w:val="00265BE3"/>
    <w:rsid w:val="00265BFA"/>
    <w:rsid w:val="00265D58"/>
    <w:rsid w:val="00266C98"/>
    <w:rsid w:val="00266E1E"/>
    <w:rsid w:val="00266F15"/>
    <w:rsid w:val="00266F9B"/>
    <w:rsid w:val="0026718B"/>
    <w:rsid w:val="00267190"/>
    <w:rsid w:val="00270272"/>
    <w:rsid w:val="00270535"/>
    <w:rsid w:val="00270B63"/>
    <w:rsid w:val="00270BF2"/>
    <w:rsid w:val="00270D59"/>
    <w:rsid w:val="00270D99"/>
    <w:rsid w:val="00271D9F"/>
    <w:rsid w:val="00271EC9"/>
    <w:rsid w:val="002721B8"/>
    <w:rsid w:val="00272493"/>
    <w:rsid w:val="002729A1"/>
    <w:rsid w:val="00272A25"/>
    <w:rsid w:val="00272AFF"/>
    <w:rsid w:val="00272B58"/>
    <w:rsid w:val="00272C4B"/>
    <w:rsid w:val="002731D6"/>
    <w:rsid w:val="00273A65"/>
    <w:rsid w:val="00274012"/>
    <w:rsid w:val="002740B1"/>
    <w:rsid w:val="00274714"/>
    <w:rsid w:val="00274B26"/>
    <w:rsid w:val="00274BEB"/>
    <w:rsid w:val="0027515F"/>
    <w:rsid w:val="00275959"/>
    <w:rsid w:val="00275C4E"/>
    <w:rsid w:val="00275E00"/>
    <w:rsid w:val="00276475"/>
    <w:rsid w:val="002764CB"/>
    <w:rsid w:val="0027657D"/>
    <w:rsid w:val="00276853"/>
    <w:rsid w:val="00276E27"/>
    <w:rsid w:val="002771D9"/>
    <w:rsid w:val="00277768"/>
    <w:rsid w:val="00280C6D"/>
    <w:rsid w:val="00281582"/>
    <w:rsid w:val="0028166E"/>
    <w:rsid w:val="00282751"/>
    <w:rsid w:val="00282ED1"/>
    <w:rsid w:val="00283078"/>
    <w:rsid w:val="00283884"/>
    <w:rsid w:val="00283AE5"/>
    <w:rsid w:val="0028412A"/>
    <w:rsid w:val="00284634"/>
    <w:rsid w:val="00284654"/>
    <w:rsid w:val="002846A7"/>
    <w:rsid w:val="002847AB"/>
    <w:rsid w:val="00284E91"/>
    <w:rsid w:val="00285113"/>
    <w:rsid w:val="00285913"/>
    <w:rsid w:val="00285DED"/>
    <w:rsid w:val="002868B3"/>
    <w:rsid w:val="00286B69"/>
    <w:rsid w:val="00287697"/>
    <w:rsid w:val="00287861"/>
    <w:rsid w:val="002904D3"/>
    <w:rsid w:val="00290999"/>
    <w:rsid w:val="00290C4A"/>
    <w:rsid w:val="002915B5"/>
    <w:rsid w:val="00291D04"/>
    <w:rsid w:val="00292379"/>
    <w:rsid w:val="00292557"/>
    <w:rsid w:val="00292E1C"/>
    <w:rsid w:val="0029340D"/>
    <w:rsid w:val="00293A38"/>
    <w:rsid w:val="00293DA8"/>
    <w:rsid w:val="00293E15"/>
    <w:rsid w:val="002941CA"/>
    <w:rsid w:val="0029423F"/>
    <w:rsid w:val="0029482D"/>
    <w:rsid w:val="00294BBE"/>
    <w:rsid w:val="00294CB6"/>
    <w:rsid w:val="00295708"/>
    <w:rsid w:val="00295B00"/>
    <w:rsid w:val="00295CE0"/>
    <w:rsid w:val="00295F9F"/>
    <w:rsid w:val="002961EB"/>
    <w:rsid w:val="0029636C"/>
    <w:rsid w:val="00296B66"/>
    <w:rsid w:val="00296C29"/>
    <w:rsid w:val="00297255"/>
    <w:rsid w:val="00297397"/>
    <w:rsid w:val="0029774D"/>
    <w:rsid w:val="00297800"/>
    <w:rsid w:val="00297A5E"/>
    <w:rsid w:val="002A003C"/>
    <w:rsid w:val="002A06E3"/>
    <w:rsid w:val="002A0C1D"/>
    <w:rsid w:val="002A0C24"/>
    <w:rsid w:val="002A0F1B"/>
    <w:rsid w:val="002A1097"/>
    <w:rsid w:val="002A10F5"/>
    <w:rsid w:val="002A14D2"/>
    <w:rsid w:val="002A235B"/>
    <w:rsid w:val="002A2967"/>
    <w:rsid w:val="002A320D"/>
    <w:rsid w:val="002A36DA"/>
    <w:rsid w:val="002A3809"/>
    <w:rsid w:val="002A417C"/>
    <w:rsid w:val="002A4764"/>
    <w:rsid w:val="002A488F"/>
    <w:rsid w:val="002A4B6B"/>
    <w:rsid w:val="002A52A8"/>
    <w:rsid w:val="002A5E14"/>
    <w:rsid w:val="002A679F"/>
    <w:rsid w:val="002A6929"/>
    <w:rsid w:val="002A6DCF"/>
    <w:rsid w:val="002A7AC9"/>
    <w:rsid w:val="002A7B08"/>
    <w:rsid w:val="002B05FF"/>
    <w:rsid w:val="002B0AD2"/>
    <w:rsid w:val="002B0BD4"/>
    <w:rsid w:val="002B14F3"/>
    <w:rsid w:val="002B15F9"/>
    <w:rsid w:val="002B18C8"/>
    <w:rsid w:val="002B1F57"/>
    <w:rsid w:val="002B2345"/>
    <w:rsid w:val="002B24C5"/>
    <w:rsid w:val="002B2882"/>
    <w:rsid w:val="002B2C94"/>
    <w:rsid w:val="002B2D34"/>
    <w:rsid w:val="002B3143"/>
    <w:rsid w:val="002B33F5"/>
    <w:rsid w:val="002B4750"/>
    <w:rsid w:val="002B49F2"/>
    <w:rsid w:val="002B4BAF"/>
    <w:rsid w:val="002B5B2A"/>
    <w:rsid w:val="002B67FA"/>
    <w:rsid w:val="002B6A12"/>
    <w:rsid w:val="002B7427"/>
    <w:rsid w:val="002B798D"/>
    <w:rsid w:val="002B7FDA"/>
    <w:rsid w:val="002C00B8"/>
    <w:rsid w:val="002C14B1"/>
    <w:rsid w:val="002C1606"/>
    <w:rsid w:val="002C1BE5"/>
    <w:rsid w:val="002C1DA8"/>
    <w:rsid w:val="002C21B0"/>
    <w:rsid w:val="002C242C"/>
    <w:rsid w:val="002C259F"/>
    <w:rsid w:val="002C27D9"/>
    <w:rsid w:val="002C2981"/>
    <w:rsid w:val="002C2A66"/>
    <w:rsid w:val="002C2D37"/>
    <w:rsid w:val="002C2F82"/>
    <w:rsid w:val="002C3165"/>
    <w:rsid w:val="002C3449"/>
    <w:rsid w:val="002C376F"/>
    <w:rsid w:val="002C39D1"/>
    <w:rsid w:val="002C39F6"/>
    <w:rsid w:val="002C3B7A"/>
    <w:rsid w:val="002C3C8B"/>
    <w:rsid w:val="002C4254"/>
    <w:rsid w:val="002C4435"/>
    <w:rsid w:val="002C453F"/>
    <w:rsid w:val="002C46E9"/>
    <w:rsid w:val="002C471F"/>
    <w:rsid w:val="002C4C1C"/>
    <w:rsid w:val="002C5002"/>
    <w:rsid w:val="002C52A1"/>
    <w:rsid w:val="002C5460"/>
    <w:rsid w:val="002C5579"/>
    <w:rsid w:val="002C56BB"/>
    <w:rsid w:val="002C5989"/>
    <w:rsid w:val="002C60C1"/>
    <w:rsid w:val="002C63EC"/>
    <w:rsid w:val="002C6431"/>
    <w:rsid w:val="002C6A72"/>
    <w:rsid w:val="002C7258"/>
    <w:rsid w:val="002D0069"/>
    <w:rsid w:val="002D16B1"/>
    <w:rsid w:val="002D1863"/>
    <w:rsid w:val="002D19E3"/>
    <w:rsid w:val="002D1A9E"/>
    <w:rsid w:val="002D2095"/>
    <w:rsid w:val="002D211D"/>
    <w:rsid w:val="002D26C9"/>
    <w:rsid w:val="002D2C05"/>
    <w:rsid w:val="002D2EF8"/>
    <w:rsid w:val="002D3008"/>
    <w:rsid w:val="002D351F"/>
    <w:rsid w:val="002D3E10"/>
    <w:rsid w:val="002D4262"/>
    <w:rsid w:val="002D43ED"/>
    <w:rsid w:val="002D44DF"/>
    <w:rsid w:val="002D492A"/>
    <w:rsid w:val="002D49C6"/>
    <w:rsid w:val="002D4D1B"/>
    <w:rsid w:val="002D52F8"/>
    <w:rsid w:val="002D5BAE"/>
    <w:rsid w:val="002D5E18"/>
    <w:rsid w:val="002D5E1C"/>
    <w:rsid w:val="002D653A"/>
    <w:rsid w:val="002D6562"/>
    <w:rsid w:val="002D6886"/>
    <w:rsid w:val="002D6D6D"/>
    <w:rsid w:val="002D6E1D"/>
    <w:rsid w:val="002D7152"/>
    <w:rsid w:val="002D753B"/>
    <w:rsid w:val="002E008D"/>
    <w:rsid w:val="002E0270"/>
    <w:rsid w:val="002E0D57"/>
    <w:rsid w:val="002E0FA9"/>
    <w:rsid w:val="002E1139"/>
    <w:rsid w:val="002E1773"/>
    <w:rsid w:val="002E1D13"/>
    <w:rsid w:val="002E2044"/>
    <w:rsid w:val="002E2648"/>
    <w:rsid w:val="002E26A7"/>
    <w:rsid w:val="002E28CE"/>
    <w:rsid w:val="002E2BDC"/>
    <w:rsid w:val="002E2EF8"/>
    <w:rsid w:val="002E313B"/>
    <w:rsid w:val="002E3E64"/>
    <w:rsid w:val="002E4962"/>
    <w:rsid w:val="002E532F"/>
    <w:rsid w:val="002E58AC"/>
    <w:rsid w:val="002E61D4"/>
    <w:rsid w:val="002E652A"/>
    <w:rsid w:val="002E6769"/>
    <w:rsid w:val="002E6A1A"/>
    <w:rsid w:val="002E6A29"/>
    <w:rsid w:val="002E6B2C"/>
    <w:rsid w:val="002E6F39"/>
    <w:rsid w:val="002E7F34"/>
    <w:rsid w:val="002F0392"/>
    <w:rsid w:val="002F047F"/>
    <w:rsid w:val="002F0BE0"/>
    <w:rsid w:val="002F1301"/>
    <w:rsid w:val="002F16B5"/>
    <w:rsid w:val="002F1D34"/>
    <w:rsid w:val="002F2686"/>
    <w:rsid w:val="002F2B73"/>
    <w:rsid w:val="002F2CA9"/>
    <w:rsid w:val="002F2FF6"/>
    <w:rsid w:val="002F32C5"/>
    <w:rsid w:val="002F3352"/>
    <w:rsid w:val="002F344E"/>
    <w:rsid w:val="002F37C0"/>
    <w:rsid w:val="002F3AF3"/>
    <w:rsid w:val="002F3E95"/>
    <w:rsid w:val="002F4873"/>
    <w:rsid w:val="002F4CD0"/>
    <w:rsid w:val="002F4CD1"/>
    <w:rsid w:val="002F4E24"/>
    <w:rsid w:val="002F4E34"/>
    <w:rsid w:val="002F4E9B"/>
    <w:rsid w:val="002F50EA"/>
    <w:rsid w:val="002F53C8"/>
    <w:rsid w:val="002F593A"/>
    <w:rsid w:val="002F5A14"/>
    <w:rsid w:val="002F5C9B"/>
    <w:rsid w:val="002F6060"/>
    <w:rsid w:val="002F6475"/>
    <w:rsid w:val="002F65BB"/>
    <w:rsid w:val="002F6B3E"/>
    <w:rsid w:val="002F6D99"/>
    <w:rsid w:val="002F79FC"/>
    <w:rsid w:val="002F7B51"/>
    <w:rsid w:val="0030000A"/>
    <w:rsid w:val="003001AA"/>
    <w:rsid w:val="0030033B"/>
    <w:rsid w:val="00300B83"/>
    <w:rsid w:val="00300E0D"/>
    <w:rsid w:val="00300F53"/>
    <w:rsid w:val="00301209"/>
    <w:rsid w:val="003013D1"/>
    <w:rsid w:val="0030209F"/>
    <w:rsid w:val="00302528"/>
    <w:rsid w:val="0030270A"/>
    <w:rsid w:val="00303146"/>
    <w:rsid w:val="00303597"/>
    <w:rsid w:val="003035AC"/>
    <w:rsid w:val="003036D1"/>
    <w:rsid w:val="003038EB"/>
    <w:rsid w:val="00303A3F"/>
    <w:rsid w:val="0030438E"/>
    <w:rsid w:val="0030462D"/>
    <w:rsid w:val="00304744"/>
    <w:rsid w:val="0030493D"/>
    <w:rsid w:val="00304A37"/>
    <w:rsid w:val="00304CFD"/>
    <w:rsid w:val="00304EA2"/>
    <w:rsid w:val="003050BF"/>
    <w:rsid w:val="003054BA"/>
    <w:rsid w:val="00305700"/>
    <w:rsid w:val="0030571D"/>
    <w:rsid w:val="003057E8"/>
    <w:rsid w:val="00305E77"/>
    <w:rsid w:val="0030610E"/>
    <w:rsid w:val="00306455"/>
    <w:rsid w:val="00306BB2"/>
    <w:rsid w:val="00306F52"/>
    <w:rsid w:val="00307088"/>
    <w:rsid w:val="00307265"/>
    <w:rsid w:val="003072EA"/>
    <w:rsid w:val="00307360"/>
    <w:rsid w:val="0031016C"/>
    <w:rsid w:val="0031041C"/>
    <w:rsid w:val="0031043E"/>
    <w:rsid w:val="00310538"/>
    <w:rsid w:val="003107B0"/>
    <w:rsid w:val="0031087A"/>
    <w:rsid w:val="00310B75"/>
    <w:rsid w:val="00310F08"/>
    <w:rsid w:val="00311A3D"/>
    <w:rsid w:val="00311B6C"/>
    <w:rsid w:val="00311F58"/>
    <w:rsid w:val="003120DA"/>
    <w:rsid w:val="0031234E"/>
    <w:rsid w:val="0031243B"/>
    <w:rsid w:val="00312481"/>
    <w:rsid w:val="0031396F"/>
    <w:rsid w:val="003139AF"/>
    <w:rsid w:val="00314939"/>
    <w:rsid w:val="00314B72"/>
    <w:rsid w:val="00314C2B"/>
    <w:rsid w:val="00314FF5"/>
    <w:rsid w:val="00315096"/>
    <w:rsid w:val="00315B50"/>
    <w:rsid w:val="003163C2"/>
    <w:rsid w:val="003168A2"/>
    <w:rsid w:val="00316C3C"/>
    <w:rsid w:val="00316EE5"/>
    <w:rsid w:val="0031718C"/>
    <w:rsid w:val="003171B5"/>
    <w:rsid w:val="00317441"/>
    <w:rsid w:val="003175B5"/>
    <w:rsid w:val="003177F1"/>
    <w:rsid w:val="00317A2B"/>
    <w:rsid w:val="00317D88"/>
    <w:rsid w:val="00317FCD"/>
    <w:rsid w:val="003203DA"/>
    <w:rsid w:val="00320925"/>
    <w:rsid w:val="00320A23"/>
    <w:rsid w:val="00320CBD"/>
    <w:rsid w:val="00320E80"/>
    <w:rsid w:val="00320EC8"/>
    <w:rsid w:val="003215B6"/>
    <w:rsid w:val="003219DD"/>
    <w:rsid w:val="003221F3"/>
    <w:rsid w:val="003227AD"/>
    <w:rsid w:val="00322BB8"/>
    <w:rsid w:val="00322CBC"/>
    <w:rsid w:val="00322DED"/>
    <w:rsid w:val="003234D1"/>
    <w:rsid w:val="00323543"/>
    <w:rsid w:val="00323C0F"/>
    <w:rsid w:val="00324969"/>
    <w:rsid w:val="00324C27"/>
    <w:rsid w:val="00324EE0"/>
    <w:rsid w:val="00324F3F"/>
    <w:rsid w:val="00325B9D"/>
    <w:rsid w:val="003261AA"/>
    <w:rsid w:val="00326917"/>
    <w:rsid w:val="00326A21"/>
    <w:rsid w:val="00326B3E"/>
    <w:rsid w:val="00326FEE"/>
    <w:rsid w:val="003275D8"/>
    <w:rsid w:val="003275FB"/>
    <w:rsid w:val="00327B6D"/>
    <w:rsid w:val="00327DA7"/>
    <w:rsid w:val="00327E34"/>
    <w:rsid w:val="003308B2"/>
    <w:rsid w:val="003310DD"/>
    <w:rsid w:val="0033144F"/>
    <w:rsid w:val="00331669"/>
    <w:rsid w:val="00331BD8"/>
    <w:rsid w:val="003323D9"/>
    <w:rsid w:val="0033306D"/>
    <w:rsid w:val="00333160"/>
    <w:rsid w:val="00333417"/>
    <w:rsid w:val="0033384A"/>
    <w:rsid w:val="003339A6"/>
    <w:rsid w:val="00334FD0"/>
    <w:rsid w:val="00335058"/>
    <w:rsid w:val="00335949"/>
    <w:rsid w:val="00335B70"/>
    <w:rsid w:val="0033604F"/>
    <w:rsid w:val="003375C5"/>
    <w:rsid w:val="00337792"/>
    <w:rsid w:val="003377EA"/>
    <w:rsid w:val="00337EEE"/>
    <w:rsid w:val="003402C5"/>
    <w:rsid w:val="003402D9"/>
    <w:rsid w:val="00340C8E"/>
    <w:rsid w:val="003410F2"/>
    <w:rsid w:val="003416C3"/>
    <w:rsid w:val="00342041"/>
    <w:rsid w:val="00342F54"/>
    <w:rsid w:val="0034407E"/>
    <w:rsid w:val="003446A3"/>
    <w:rsid w:val="00344C69"/>
    <w:rsid w:val="00344E48"/>
    <w:rsid w:val="0034576F"/>
    <w:rsid w:val="00345CE7"/>
    <w:rsid w:val="00345D6B"/>
    <w:rsid w:val="00345FEB"/>
    <w:rsid w:val="00346355"/>
    <w:rsid w:val="0034716A"/>
    <w:rsid w:val="00347A87"/>
    <w:rsid w:val="003501BA"/>
    <w:rsid w:val="003502B2"/>
    <w:rsid w:val="00350452"/>
    <w:rsid w:val="00350684"/>
    <w:rsid w:val="00350FC3"/>
    <w:rsid w:val="0035148D"/>
    <w:rsid w:val="003517B5"/>
    <w:rsid w:val="00351DB8"/>
    <w:rsid w:val="003523B4"/>
    <w:rsid w:val="0035273C"/>
    <w:rsid w:val="00352852"/>
    <w:rsid w:val="00352887"/>
    <w:rsid w:val="00353D72"/>
    <w:rsid w:val="00353F39"/>
    <w:rsid w:val="00354428"/>
    <w:rsid w:val="00354766"/>
    <w:rsid w:val="00354A97"/>
    <w:rsid w:val="003551D2"/>
    <w:rsid w:val="0035544E"/>
    <w:rsid w:val="00355613"/>
    <w:rsid w:val="00355BE6"/>
    <w:rsid w:val="00356492"/>
    <w:rsid w:val="00356981"/>
    <w:rsid w:val="00356ADF"/>
    <w:rsid w:val="00356B2C"/>
    <w:rsid w:val="00357BCF"/>
    <w:rsid w:val="00357C93"/>
    <w:rsid w:val="00360466"/>
    <w:rsid w:val="00360562"/>
    <w:rsid w:val="00360A1C"/>
    <w:rsid w:val="00361317"/>
    <w:rsid w:val="0036151D"/>
    <w:rsid w:val="003615CF"/>
    <w:rsid w:val="0036177E"/>
    <w:rsid w:val="003618BB"/>
    <w:rsid w:val="00361A9D"/>
    <w:rsid w:val="00361AB0"/>
    <w:rsid w:val="00361E2A"/>
    <w:rsid w:val="003625DD"/>
    <w:rsid w:val="0036275B"/>
    <w:rsid w:val="003627A6"/>
    <w:rsid w:val="00362B1C"/>
    <w:rsid w:val="003644A9"/>
    <w:rsid w:val="003645C3"/>
    <w:rsid w:val="00364906"/>
    <w:rsid w:val="00364E60"/>
    <w:rsid w:val="00364EAB"/>
    <w:rsid w:val="00365071"/>
    <w:rsid w:val="00365417"/>
    <w:rsid w:val="0036582C"/>
    <w:rsid w:val="00365AD5"/>
    <w:rsid w:val="00365C8A"/>
    <w:rsid w:val="00365D02"/>
    <w:rsid w:val="00365D13"/>
    <w:rsid w:val="00365E5D"/>
    <w:rsid w:val="003663C7"/>
    <w:rsid w:val="00366655"/>
    <w:rsid w:val="00366CB7"/>
    <w:rsid w:val="00366CEA"/>
    <w:rsid w:val="00366DB4"/>
    <w:rsid w:val="00367428"/>
    <w:rsid w:val="0036750D"/>
    <w:rsid w:val="003676EB"/>
    <w:rsid w:val="00367799"/>
    <w:rsid w:val="00367982"/>
    <w:rsid w:val="00367A32"/>
    <w:rsid w:val="00370318"/>
    <w:rsid w:val="003703E0"/>
    <w:rsid w:val="00370534"/>
    <w:rsid w:val="00370902"/>
    <w:rsid w:val="00370BC1"/>
    <w:rsid w:val="00370DA4"/>
    <w:rsid w:val="00371110"/>
    <w:rsid w:val="00371213"/>
    <w:rsid w:val="00371950"/>
    <w:rsid w:val="00371AC3"/>
    <w:rsid w:val="00371DF2"/>
    <w:rsid w:val="0037242B"/>
    <w:rsid w:val="003725DC"/>
    <w:rsid w:val="00372B0A"/>
    <w:rsid w:val="003734E1"/>
    <w:rsid w:val="003739F9"/>
    <w:rsid w:val="00373A98"/>
    <w:rsid w:val="0037489E"/>
    <w:rsid w:val="003759F4"/>
    <w:rsid w:val="0037668B"/>
    <w:rsid w:val="00376BBA"/>
    <w:rsid w:val="00376D2D"/>
    <w:rsid w:val="00376DDE"/>
    <w:rsid w:val="00376F1D"/>
    <w:rsid w:val="00377413"/>
    <w:rsid w:val="0037747D"/>
    <w:rsid w:val="00377809"/>
    <w:rsid w:val="00377C50"/>
    <w:rsid w:val="00380204"/>
    <w:rsid w:val="003804CA"/>
    <w:rsid w:val="0038065F"/>
    <w:rsid w:val="00380967"/>
    <w:rsid w:val="00380AC2"/>
    <w:rsid w:val="00380B04"/>
    <w:rsid w:val="00381279"/>
    <w:rsid w:val="003819E0"/>
    <w:rsid w:val="00381A15"/>
    <w:rsid w:val="003825AE"/>
    <w:rsid w:val="00382694"/>
    <w:rsid w:val="00382A4B"/>
    <w:rsid w:val="00382AB0"/>
    <w:rsid w:val="00382B7A"/>
    <w:rsid w:val="00382DA1"/>
    <w:rsid w:val="0038303B"/>
    <w:rsid w:val="003833D7"/>
    <w:rsid w:val="00383641"/>
    <w:rsid w:val="0038371D"/>
    <w:rsid w:val="00383E82"/>
    <w:rsid w:val="00384387"/>
    <w:rsid w:val="003844D3"/>
    <w:rsid w:val="003849B5"/>
    <w:rsid w:val="00385621"/>
    <w:rsid w:val="003857DF"/>
    <w:rsid w:val="0038582F"/>
    <w:rsid w:val="00385BEC"/>
    <w:rsid w:val="00385D14"/>
    <w:rsid w:val="003863CE"/>
    <w:rsid w:val="003867BA"/>
    <w:rsid w:val="003868A4"/>
    <w:rsid w:val="00386951"/>
    <w:rsid w:val="0038710B"/>
    <w:rsid w:val="0038748F"/>
    <w:rsid w:val="00387B59"/>
    <w:rsid w:val="00390280"/>
    <w:rsid w:val="00390540"/>
    <w:rsid w:val="00390BAA"/>
    <w:rsid w:val="00390EAB"/>
    <w:rsid w:val="00390F93"/>
    <w:rsid w:val="003910B9"/>
    <w:rsid w:val="003916BD"/>
    <w:rsid w:val="0039182F"/>
    <w:rsid w:val="00391A96"/>
    <w:rsid w:val="00391CAC"/>
    <w:rsid w:val="00391DB7"/>
    <w:rsid w:val="0039228E"/>
    <w:rsid w:val="00392AFC"/>
    <w:rsid w:val="0039318A"/>
    <w:rsid w:val="003934EB"/>
    <w:rsid w:val="003937EB"/>
    <w:rsid w:val="00393CF6"/>
    <w:rsid w:val="00393E4E"/>
    <w:rsid w:val="0039420E"/>
    <w:rsid w:val="00394316"/>
    <w:rsid w:val="00394711"/>
    <w:rsid w:val="00394AFD"/>
    <w:rsid w:val="00394B73"/>
    <w:rsid w:val="003956DF"/>
    <w:rsid w:val="00395712"/>
    <w:rsid w:val="00395A5C"/>
    <w:rsid w:val="00395ED4"/>
    <w:rsid w:val="00395F4D"/>
    <w:rsid w:val="00396297"/>
    <w:rsid w:val="00396498"/>
    <w:rsid w:val="00396599"/>
    <w:rsid w:val="00396E98"/>
    <w:rsid w:val="00397D52"/>
    <w:rsid w:val="003A0539"/>
    <w:rsid w:val="003A16A3"/>
    <w:rsid w:val="003A1B0A"/>
    <w:rsid w:val="003A1D89"/>
    <w:rsid w:val="003A22DF"/>
    <w:rsid w:val="003A26B2"/>
    <w:rsid w:val="003A2C20"/>
    <w:rsid w:val="003A2E21"/>
    <w:rsid w:val="003A2F15"/>
    <w:rsid w:val="003A3011"/>
    <w:rsid w:val="003A3581"/>
    <w:rsid w:val="003A3717"/>
    <w:rsid w:val="003A37C8"/>
    <w:rsid w:val="003A3A4B"/>
    <w:rsid w:val="003A3D62"/>
    <w:rsid w:val="003A5238"/>
    <w:rsid w:val="003A52C7"/>
    <w:rsid w:val="003A5465"/>
    <w:rsid w:val="003A5832"/>
    <w:rsid w:val="003A5B21"/>
    <w:rsid w:val="003A61FF"/>
    <w:rsid w:val="003A6725"/>
    <w:rsid w:val="003A724B"/>
    <w:rsid w:val="003A766A"/>
    <w:rsid w:val="003A7C87"/>
    <w:rsid w:val="003B0420"/>
    <w:rsid w:val="003B093B"/>
    <w:rsid w:val="003B0CD3"/>
    <w:rsid w:val="003B0F2E"/>
    <w:rsid w:val="003B10F9"/>
    <w:rsid w:val="003B15C2"/>
    <w:rsid w:val="003B1634"/>
    <w:rsid w:val="003B19AE"/>
    <w:rsid w:val="003B1F12"/>
    <w:rsid w:val="003B2C3A"/>
    <w:rsid w:val="003B2EE3"/>
    <w:rsid w:val="003B3089"/>
    <w:rsid w:val="003B347B"/>
    <w:rsid w:val="003B385D"/>
    <w:rsid w:val="003B457A"/>
    <w:rsid w:val="003B4CC2"/>
    <w:rsid w:val="003B4D9B"/>
    <w:rsid w:val="003B511A"/>
    <w:rsid w:val="003B5B16"/>
    <w:rsid w:val="003B5B81"/>
    <w:rsid w:val="003B5DDC"/>
    <w:rsid w:val="003B5EB1"/>
    <w:rsid w:val="003B6659"/>
    <w:rsid w:val="003B6977"/>
    <w:rsid w:val="003B705D"/>
    <w:rsid w:val="003B709B"/>
    <w:rsid w:val="003B78DA"/>
    <w:rsid w:val="003C02BB"/>
    <w:rsid w:val="003C03AA"/>
    <w:rsid w:val="003C087E"/>
    <w:rsid w:val="003C098F"/>
    <w:rsid w:val="003C1E38"/>
    <w:rsid w:val="003C1F25"/>
    <w:rsid w:val="003C24FD"/>
    <w:rsid w:val="003C262D"/>
    <w:rsid w:val="003C2E90"/>
    <w:rsid w:val="003C33EE"/>
    <w:rsid w:val="003C348D"/>
    <w:rsid w:val="003C3920"/>
    <w:rsid w:val="003C3C3F"/>
    <w:rsid w:val="003C4494"/>
    <w:rsid w:val="003C567B"/>
    <w:rsid w:val="003C578D"/>
    <w:rsid w:val="003C589A"/>
    <w:rsid w:val="003C5AE3"/>
    <w:rsid w:val="003C6379"/>
    <w:rsid w:val="003C6496"/>
    <w:rsid w:val="003C684E"/>
    <w:rsid w:val="003C6AF5"/>
    <w:rsid w:val="003C76F6"/>
    <w:rsid w:val="003C7B6D"/>
    <w:rsid w:val="003D0228"/>
    <w:rsid w:val="003D0678"/>
    <w:rsid w:val="003D0F59"/>
    <w:rsid w:val="003D12E1"/>
    <w:rsid w:val="003D2235"/>
    <w:rsid w:val="003D232A"/>
    <w:rsid w:val="003D238D"/>
    <w:rsid w:val="003D26AF"/>
    <w:rsid w:val="003D299D"/>
    <w:rsid w:val="003D2C1B"/>
    <w:rsid w:val="003D3323"/>
    <w:rsid w:val="003D346C"/>
    <w:rsid w:val="003D3729"/>
    <w:rsid w:val="003D37C9"/>
    <w:rsid w:val="003D3928"/>
    <w:rsid w:val="003D3D77"/>
    <w:rsid w:val="003D3DD4"/>
    <w:rsid w:val="003D3E99"/>
    <w:rsid w:val="003D4159"/>
    <w:rsid w:val="003D427E"/>
    <w:rsid w:val="003D487C"/>
    <w:rsid w:val="003D4B26"/>
    <w:rsid w:val="003D524E"/>
    <w:rsid w:val="003D5372"/>
    <w:rsid w:val="003D5641"/>
    <w:rsid w:val="003D569D"/>
    <w:rsid w:val="003D592D"/>
    <w:rsid w:val="003D5BE9"/>
    <w:rsid w:val="003D63E2"/>
    <w:rsid w:val="003D6964"/>
    <w:rsid w:val="003D6C4A"/>
    <w:rsid w:val="003D7142"/>
    <w:rsid w:val="003D746C"/>
    <w:rsid w:val="003D749F"/>
    <w:rsid w:val="003D74E6"/>
    <w:rsid w:val="003D7559"/>
    <w:rsid w:val="003D75A8"/>
    <w:rsid w:val="003D7CD4"/>
    <w:rsid w:val="003D7F62"/>
    <w:rsid w:val="003E05FF"/>
    <w:rsid w:val="003E2589"/>
    <w:rsid w:val="003E25B3"/>
    <w:rsid w:val="003E2B5E"/>
    <w:rsid w:val="003E3A50"/>
    <w:rsid w:val="003E4473"/>
    <w:rsid w:val="003E4838"/>
    <w:rsid w:val="003E4879"/>
    <w:rsid w:val="003E5303"/>
    <w:rsid w:val="003E5978"/>
    <w:rsid w:val="003E5DA0"/>
    <w:rsid w:val="003E5DCC"/>
    <w:rsid w:val="003E5EE8"/>
    <w:rsid w:val="003E6042"/>
    <w:rsid w:val="003E753C"/>
    <w:rsid w:val="003E75D8"/>
    <w:rsid w:val="003E7E38"/>
    <w:rsid w:val="003F0201"/>
    <w:rsid w:val="003F03CD"/>
    <w:rsid w:val="003F150E"/>
    <w:rsid w:val="003F16C9"/>
    <w:rsid w:val="003F2C2F"/>
    <w:rsid w:val="003F2E02"/>
    <w:rsid w:val="003F3218"/>
    <w:rsid w:val="003F3248"/>
    <w:rsid w:val="003F3C30"/>
    <w:rsid w:val="003F3EED"/>
    <w:rsid w:val="003F46E9"/>
    <w:rsid w:val="003F4712"/>
    <w:rsid w:val="003F47C0"/>
    <w:rsid w:val="003F4936"/>
    <w:rsid w:val="003F4BAC"/>
    <w:rsid w:val="003F4D2F"/>
    <w:rsid w:val="003F4F93"/>
    <w:rsid w:val="003F51BA"/>
    <w:rsid w:val="003F5593"/>
    <w:rsid w:val="003F5DC1"/>
    <w:rsid w:val="003F5E07"/>
    <w:rsid w:val="003F5E11"/>
    <w:rsid w:val="003F650C"/>
    <w:rsid w:val="003F6BFB"/>
    <w:rsid w:val="003F72D8"/>
    <w:rsid w:val="003F73D6"/>
    <w:rsid w:val="00400041"/>
    <w:rsid w:val="0040009F"/>
    <w:rsid w:val="0040029E"/>
    <w:rsid w:val="00400410"/>
    <w:rsid w:val="00400416"/>
    <w:rsid w:val="004005F8"/>
    <w:rsid w:val="004008A6"/>
    <w:rsid w:val="00400958"/>
    <w:rsid w:val="00400D8F"/>
    <w:rsid w:val="00400DDA"/>
    <w:rsid w:val="00400E45"/>
    <w:rsid w:val="00400F4D"/>
    <w:rsid w:val="004018FE"/>
    <w:rsid w:val="00401D53"/>
    <w:rsid w:val="0040277B"/>
    <w:rsid w:val="00402B0D"/>
    <w:rsid w:val="00402B26"/>
    <w:rsid w:val="00402BEC"/>
    <w:rsid w:val="00402E7F"/>
    <w:rsid w:val="00403040"/>
    <w:rsid w:val="0040306D"/>
    <w:rsid w:val="00403D12"/>
    <w:rsid w:val="00403E76"/>
    <w:rsid w:val="00404503"/>
    <w:rsid w:val="00404915"/>
    <w:rsid w:val="00404917"/>
    <w:rsid w:val="004049D3"/>
    <w:rsid w:val="00404A36"/>
    <w:rsid w:val="00404B2F"/>
    <w:rsid w:val="00404E2D"/>
    <w:rsid w:val="00404E5F"/>
    <w:rsid w:val="004052D7"/>
    <w:rsid w:val="0040566B"/>
    <w:rsid w:val="004056F5"/>
    <w:rsid w:val="0040639D"/>
    <w:rsid w:val="0040664C"/>
    <w:rsid w:val="00406B9A"/>
    <w:rsid w:val="004070DF"/>
    <w:rsid w:val="004104F5"/>
    <w:rsid w:val="00410621"/>
    <w:rsid w:val="00410626"/>
    <w:rsid w:val="00410A8D"/>
    <w:rsid w:val="00411DE3"/>
    <w:rsid w:val="00412114"/>
    <w:rsid w:val="0041237A"/>
    <w:rsid w:val="0041259C"/>
    <w:rsid w:val="00412CE6"/>
    <w:rsid w:val="00413039"/>
    <w:rsid w:val="00413151"/>
    <w:rsid w:val="00413180"/>
    <w:rsid w:val="0041325F"/>
    <w:rsid w:val="0041329B"/>
    <w:rsid w:val="00413AA5"/>
    <w:rsid w:val="00413E8F"/>
    <w:rsid w:val="00413F13"/>
    <w:rsid w:val="004140A9"/>
    <w:rsid w:val="004140C5"/>
    <w:rsid w:val="004142D3"/>
    <w:rsid w:val="004143F3"/>
    <w:rsid w:val="00415055"/>
    <w:rsid w:val="0041538C"/>
    <w:rsid w:val="004153F6"/>
    <w:rsid w:val="0041544C"/>
    <w:rsid w:val="00415E08"/>
    <w:rsid w:val="0041620F"/>
    <w:rsid w:val="00416841"/>
    <w:rsid w:val="00416BAA"/>
    <w:rsid w:val="0041734B"/>
    <w:rsid w:val="004173D2"/>
    <w:rsid w:val="004176D3"/>
    <w:rsid w:val="00417D2D"/>
    <w:rsid w:val="00420343"/>
    <w:rsid w:val="00420434"/>
    <w:rsid w:val="004204BF"/>
    <w:rsid w:val="00420867"/>
    <w:rsid w:val="00420A42"/>
    <w:rsid w:val="00420DC8"/>
    <w:rsid w:val="00421987"/>
    <w:rsid w:val="00421B16"/>
    <w:rsid w:val="00421B62"/>
    <w:rsid w:val="00422456"/>
    <w:rsid w:val="00422E9D"/>
    <w:rsid w:val="00423DAF"/>
    <w:rsid w:val="00423E94"/>
    <w:rsid w:val="004244FD"/>
    <w:rsid w:val="00424546"/>
    <w:rsid w:val="00424A78"/>
    <w:rsid w:val="00425887"/>
    <w:rsid w:val="00425900"/>
    <w:rsid w:val="00425CBC"/>
    <w:rsid w:val="00425D7E"/>
    <w:rsid w:val="00427B3F"/>
    <w:rsid w:val="00427C57"/>
    <w:rsid w:val="00427CAC"/>
    <w:rsid w:val="00430196"/>
    <w:rsid w:val="00430266"/>
    <w:rsid w:val="00430311"/>
    <w:rsid w:val="004309D4"/>
    <w:rsid w:val="004309E4"/>
    <w:rsid w:val="00430D8E"/>
    <w:rsid w:val="00431015"/>
    <w:rsid w:val="00431140"/>
    <w:rsid w:val="004314D5"/>
    <w:rsid w:val="00431885"/>
    <w:rsid w:val="00431CA9"/>
    <w:rsid w:val="0043223F"/>
    <w:rsid w:val="0043245D"/>
    <w:rsid w:val="0043273A"/>
    <w:rsid w:val="0043278E"/>
    <w:rsid w:val="00433D8E"/>
    <w:rsid w:val="00434E72"/>
    <w:rsid w:val="0043543B"/>
    <w:rsid w:val="004358DC"/>
    <w:rsid w:val="004359BC"/>
    <w:rsid w:val="00435F37"/>
    <w:rsid w:val="004360D9"/>
    <w:rsid w:val="00436264"/>
    <w:rsid w:val="004362A6"/>
    <w:rsid w:val="0043716B"/>
    <w:rsid w:val="0043759A"/>
    <w:rsid w:val="004377C9"/>
    <w:rsid w:val="00437CC0"/>
    <w:rsid w:val="00440279"/>
    <w:rsid w:val="004403DD"/>
    <w:rsid w:val="0044042A"/>
    <w:rsid w:val="004409F6"/>
    <w:rsid w:val="00441F7D"/>
    <w:rsid w:val="00442C96"/>
    <w:rsid w:val="00444053"/>
    <w:rsid w:val="004440D3"/>
    <w:rsid w:val="0044424A"/>
    <w:rsid w:val="004443C1"/>
    <w:rsid w:val="0044455E"/>
    <w:rsid w:val="004448E4"/>
    <w:rsid w:val="00445141"/>
    <w:rsid w:val="00445314"/>
    <w:rsid w:val="004453A5"/>
    <w:rsid w:val="0044542C"/>
    <w:rsid w:val="0044543F"/>
    <w:rsid w:val="00445499"/>
    <w:rsid w:val="004457A4"/>
    <w:rsid w:val="004457CC"/>
    <w:rsid w:val="004457E9"/>
    <w:rsid w:val="00445807"/>
    <w:rsid w:val="00445939"/>
    <w:rsid w:val="00445AF9"/>
    <w:rsid w:val="00445BBE"/>
    <w:rsid w:val="00445DC1"/>
    <w:rsid w:val="00445E68"/>
    <w:rsid w:val="00446068"/>
    <w:rsid w:val="00446151"/>
    <w:rsid w:val="004462A7"/>
    <w:rsid w:val="0044645C"/>
    <w:rsid w:val="004464CE"/>
    <w:rsid w:val="00446676"/>
    <w:rsid w:val="00446B7C"/>
    <w:rsid w:val="00446D77"/>
    <w:rsid w:val="0044711A"/>
    <w:rsid w:val="00447F9F"/>
    <w:rsid w:val="0045004C"/>
    <w:rsid w:val="00450169"/>
    <w:rsid w:val="0045067A"/>
    <w:rsid w:val="0045090A"/>
    <w:rsid w:val="004513D6"/>
    <w:rsid w:val="00451DBD"/>
    <w:rsid w:val="004520BE"/>
    <w:rsid w:val="004521A3"/>
    <w:rsid w:val="004521D3"/>
    <w:rsid w:val="00452C40"/>
    <w:rsid w:val="00452F80"/>
    <w:rsid w:val="004533FB"/>
    <w:rsid w:val="0045364B"/>
    <w:rsid w:val="00453E71"/>
    <w:rsid w:val="0045401B"/>
    <w:rsid w:val="004540F8"/>
    <w:rsid w:val="004552AA"/>
    <w:rsid w:val="0045550C"/>
    <w:rsid w:val="00455719"/>
    <w:rsid w:val="00455E5B"/>
    <w:rsid w:val="00455F3E"/>
    <w:rsid w:val="00455F88"/>
    <w:rsid w:val="00457717"/>
    <w:rsid w:val="00457BD9"/>
    <w:rsid w:val="00460009"/>
    <w:rsid w:val="00460CE0"/>
    <w:rsid w:val="00460DCC"/>
    <w:rsid w:val="004618EF"/>
    <w:rsid w:val="00462490"/>
    <w:rsid w:val="004624A5"/>
    <w:rsid w:val="0046264E"/>
    <w:rsid w:val="00462675"/>
    <w:rsid w:val="00462A00"/>
    <w:rsid w:val="00462C52"/>
    <w:rsid w:val="004638ED"/>
    <w:rsid w:val="00463F2C"/>
    <w:rsid w:val="004641FD"/>
    <w:rsid w:val="00464850"/>
    <w:rsid w:val="00464ABC"/>
    <w:rsid w:val="00464C8D"/>
    <w:rsid w:val="00464E3C"/>
    <w:rsid w:val="00465064"/>
    <w:rsid w:val="004651DD"/>
    <w:rsid w:val="00465B36"/>
    <w:rsid w:val="00465E66"/>
    <w:rsid w:val="00465EBC"/>
    <w:rsid w:val="004668C5"/>
    <w:rsid w:val="00466FBE"/>
    <w:rsid w:val="0046712F"/>
    <w:rsid w:val="00467C17"/>
    <w:rsid w:val="00470CE4"/>
    <w:rsid w:val="0047115F"/>
    <w:rsid w:val="00471208"/>
    <w:rsid w:val="004712CF"/>
    <w:rsid w:val="00471EEE"/>
    <w:rsid w:val="0047241E"/>
    <w:rsid w:val="004724EC"/>
    <w:rsid w:val="004729D5"/>
    <w:rsid w:val="00472E13"/>
    <w:rsid w:val="0047300E"/>
    <w:rsid w:val="004732F0"/>
    <w:rsid w:val="004734F2"/>
    <w:rsid w:val="00474BB7"/>
    <w:rsid w:val="00474E61"/>
    <w:rsid w:val="0047531A"/>
    <w:rsid w:val="00475E4E"/>
    <w:rsid w:val="00475F81"/>
    <w:rsid w:val="00476070"/>
    <w:rsid w:val="00477C3C"/>
    <w:rsid w:val="00477C83"/>
    <w:rsid w:val="00480508"/>
    <w:rsid w:val="004813E1"/>
    <w:rsid w:val="004817D7"/>
    <w:rsid w:val="00482201"/>
    <w:rsid w:val="00482A5B"/>
    <w:rsid w:val="00482AA2"/>
    <w:rsid w:val="00482AF6"/>
    <w:rsid w:val="00482B1E"/>
    <w:rsid w:val="00482F34"/>
    <w:rsid w:val="00482F50"/>
    <w:rsid w:val="0048324C"/>
    <w:rsid w:val="004836A0"/>
    <w:rsid w:val="00483E0B"/>
    <w:rsid w:val="0048483B"/>
    <w:rsid w:val="00484939"/>
    <w:rsid w:val="00484B46"/>
    <w:rsid w:val="00484CB0"/>
    <w:rsid w:val="00484E25"/>
    <w:rsid w:val="004853BE"/>
    <w:rsid w:val="00486737"/>
    <w:rsid w:val="00486AF3"/>
    <w:rsid w:val="00486CF8"/>
    <w:rsid w:val="00486D58"/>
    <w:rsid w:val="004873C3"/>
    <w:rsid w:val="0048745B"/>
    <w:rsid w:val="00487A1E"/>
    <w:rsid w:val="00487E68"/>
    <w:rsid w:val="0049025B"/>
    <w:rsid w:val="00490550"/>
    <w:rsid w:val="004907D7"/>
    <w:rsid w:val="00490B72"/>
    <w:rsid w:val="00490D86"/>
    <w:rsid w:val="00490EA3"/>
    <w:rsid w:val="00490F95"/>
    <w:rsid w:val="00491B9D"/>
    <w:rsid w:val="00492029"/>
    <w:rsid w:val="0049259C"/>
    <w:rsid w:val="00492715"/>
    <w:rsid w:val="00492775"/>
    <w:rsid w:val="0049307C"/>
    <w:rsid w:val="004931F5"/>
    <w:rsid w:val="00493E93"/>
    <w:rsid w:val="00494191"/>
    <w:rsid w:val="004941DF"/>
    <w:rsid w:val="0049421F"/>
    <w:rsid w:val="00494B91"/>
    <w:rsid w:val="00494CDF"/>
    <w:rsid w:val="00495011"/>
    <w:rsid w:val="00495518"/>
    <w:rsid w:val="00495639"/>
    <w:rsid w:val="00495713"/>
    <w:rsid w:val="00495797"/>
    <w:rsid w:val="0049621C"/>
    <w:rsid w:val="004976AA"/>
    <w:rsid w:val="00497A17"/>
    <w:rsid w:val="00497DF4"/>
    <w:rsid w:val="004A014F"/>
    <w:rsid w:val="004A0242"/>
    <w:rsid w:val="004A040B"/>
    <w:rsid w:val="004A095B"/>
    <w:rsid w:val="004A0D3F"/>
    <w:rsid w:val="004A0E79"/>
    <w:rsid w:val="004A0E99"/>
    <w:rsid w:val="004A1635"/>
    <w:rsid w:val="004A1673"/>
    <w:rsid w:val="004A1921"/>
    <w:rsid w:val="004A2725"/>
    <w:rsid w:val="004A2948"/>
    <w:rsid w:val="004A2A17"/>
    <w:rsid w:val="004A313B"/>
    <w:rsid w:val="004A3217"/>
    <w:rsid w:val="004A3342"/>
    <w:rsid w:val="004A4229"/>
    <w:rsid w:val="004A5819"/>
    <w:rsid w:val="004A61BD"/>
    <w:rsid w:val="004A6932"/>
    <w:rsid w:val="004A6B61"/>
    <w:rsid w:val="004A6F56"/>
    <w:rsid w:val="004A71AA"/>
    <w:rsid w:val="004A7EEF"/>
    <w:rsid w:val="004A7FFA"/>
    <w:rsid w:val="004B0135"/>
    <w:rsid w:val="004B09DD"/>
    <w:rsid w:val="004B09E7"/>
    <w:rsid w:val="004B0B9B"/>
    <w:rsid w:val="004B0DFC"/>
    <w:rsid w:val="004B1398"/>
    <w:rsid w:val="004B146E"/>
    <w:rsid w:val="004B17F3"/>
    <w:rsid w:val="004B1D4E"/>
    <w:rsid w:val="004B2431"/>
    <w:rsid w:val="004B2994"/>
    <w:rsid w:val="004B41EB"/>
    <w:rsid w:val="004B4264"/>
    <w:rsid w:val="004B42D7"/>
    <w:rsid w:val="004B49F4"/>
    <w:rsid w:val="004B5043"/>
    <w:rsid w:val="004B54E2"/>
    <w:rsid w:val="004B5A5D"/>
    <w:rsid w:val="004B5FAA"/>
    <w:rsid w:val="004B6128"/>
    <w:rsid w:val="004B64CD"/>
    <w:rsid w:val="004B7172"/>
    <w:rsid w:val="004B753C"/>
    <w:rsid w:val="004B75A8"/>
    <w:rsid w:val="004B7651"/>
    <w:rsid w:val="004B78AE"/>
    <w:rsid w:val="004B78EE"/>
    <w:rsid w:val="004B7FA1"/>
    <w:rsid w:val="004C0134"/>
    <w:rsid w:val="004C0845"/>
    <w:rsid w:val="004C1BE4"/>
    <w:rsid w:val="004C1D87"/>
    <w:rsid w:val="004C1FB1"/>
    <w:rsid w:val="004C24FE"/>
    <w:rsid w:val="004C2641"/>
    <w:rsid w:val="004C26B0"/>
    <w:rsid w:val="004C2918"/>
    <w:rsid w:val="004C2943"/>
    <w:rsid w:val="004C322D"/>
    <w:rsid w:val="004C33D8"/>
    <w:rsid w:val="004C33DA"/>
    <w:rsid w:val="004C3983"/>
    <w:rsid w:val="004C3CF0"/>
    <w:rsid w:val="004C3D22"/>
    <w:rsid w:val="004C475C"/>
    <w:rsid w:val="004C4B28"/>
    <w:rsid w:val="004C558E"/>
    <w:rsid w:val="004C5B89"/>
    <w:rsid w:val="004C62D3"/>
    <w:rsid w:val="004C63A6"/>
    <w:rsid w:val="004C645B"/>
    <w:rsid w:val="004C65BF"/>
    <w:rsid w:val="004C6F27"/>
    <w:rsid w:val="004C77DE"/>
    <w:rsid w:val="004C7885"/>
    <w:rsid w:val="004C78F4"/>
    <w:rsid w:val="004C7A45"/>
    <w:rsid w:val="004C7C68"/>
    <w:rsid w:val="004D011F"/>
    <w:rsid w:val="004D0473"/>
    <w:rsid w:val="004D0FE4"/>
    <w:rsid w:val="004D1530"/>
    <w:rsid w:val="004D183D"/>
    <w:rsid w:val="004D1C0A"/>
    <w:rsid w:val="004D1E29"/>
    <w:rsid w:val="004D3311"/>
    <w:rsid w:val="004D38E6"/>
    <w:rsid w:val="004D3D47"/>
    <w:rsid w:val="004D4231"/>
    <w:rsid w:val="004D4D61"/>
    <w:rsid w:val="004D4DAC"/>
    <w:rsid w:val="004D6552"/>
    <w:rsid w:val="004D677F"/>
    <w:rsid w:val="004D68AE"/>
    <w:rsid w:val="004D6A44"/>
    <w:rsid w:val="004D74E8"/>
    <w:rsid w:val="004D758B"/>
    <w:rsid w:val="004D7AF4"/>
    <w:rsid w:val="004D7BD9"/>
    <w:rsid w:val="004E010A"/>
    <w:rsid w:val="004E0DB8"/>
    <w:rsid w:val="004E1117"/>
    <w:rsid w:val="004E1BEE"/>
    <w:rsid w:val="004E1C41"/>
    <w:rsid w:val="004E21F5"/>
    <w:rsid w:val="004E23FB"/>
    <w:rsid w:val="004E26A8"/>
    <w:rsid w:val="004E27E6"/>
    <w:rsid w:val="004E2BA1"/>
    <w:rsid w:val="004E2E26"/>
    <w:rsid w:val="004E328C"/>
    <w:rsid w:val="004E3D4F"/>
    <w:rsid w:val="004E3FBE"/>
    <w:rsid w:val="004E4127"/>
    <w:rsid w:val="004E4A31"/>
    <w:rsid w:val="004E529C"/>
    <w:rsid w:val="004E5861"/>
    <w:rsid w:val="004E598C"/>
    <w:rsid w:val="004E5B33"/>
    <w:rsid w:val="004E6415"/>
    <w:rsid w:val="004E6512"/>
    <w:rsid w:val="004E66F2"/>
    <w:rsid w:val="004E674B"/>
    <w:rsid w:val="004E6EE4"/>
    <w:rsid w:val="004E75D9"/>
    <w:rsid w:val="004F07E2"/>
    <w:rsid w:val="004F10B8"/>
    <w:rsid w:val="004F12B1"/>
    <w:rsid w:val="004F1481"/>
    <w:rsid w:val="004F2249"/>
    <w:rsid w:val="004F23C2"/>
    <w:rsid w:val="004F23D4"/>
    <w:rsid w:val="004F2850"/>
    <w:rsid w:val="004F2AD0"/>
    <w:rsid w:val="004F303D"/>
    <w:rsid w:val="004F3537"/>
    <w:rsid w:val="004F3754"/>
    <w:rsid w:val="004F3924"/>
    <w:rsid w:val="004F4232"/>
    <w:rsid w:val="004F470E"/>
    <w:rsid w:val="004F5039"/>
    <w:rsid w:val="004F5394"/>
    <w:rsid w:val="004F5A6C"/>
    <w:rsid w:val="004F6033"/>
    <w:rsid w:val="004F649F"/>
    <w:rsid w:val="004F65DF"/>
    <w:rsid w:val="004F66E4"/>
    <w:rsid w:val="004F671A"/>
    <w:rsid w:val="004F6BE9"/>
    <w:rsid w:val="004F6C7E"/>
    <w:rsid w:val="004F79C1"/>
    <w:rsid w:val="004F7B89"/>
    <w:rsid w:val="0050015E"/>
    <w:rsid w:val="005016A9"/>
    <w:rsid w:val="00501754"/>
    <w:rsid w:val="005024F6"/>
    <w:rsid w:val="005028D4"/>
    <w:rsid w:val="005028E6"/>
    <w:rsid w:val="00502C47"/>
    <w:rsid w:val="00503975"/>
    <w:rsid w:val="00503A3D"/>
    <w:rsid w:val="00503F58"/>
    <w:rsid w:val="00504A6E"/>
    <w:rsid w:val="00504CAC"/>
    <w:rsid w:val="00505C82"/>
    <w:rsid w:val="005064C6"/>
    <w:rsid w:val="00506743"/>
    <w:rsid w:val="00506778"/>
    <w:rsid w:val="005074F4"/>
    <w:rsid w:val="00507A14"/>
    <w:rsid w:val="00510782"/>
    <w:rsid w:val="005111AD"/>
    <w:rsid w:val="005111BB"/>
    <w:rsid w:val="00511457"/>
    <w:rsid w:val="005116DB"/>
    <w:rsid w:val="00511A08"/>
    <w:rsid w:val="00511A7F"/>
    <w:rsid w:val="00511D20"/>
    <w:rsid w:val="00511EA1"/>
    <w:rsid w:val="00511FD7"/>
    <w:rsid w:val="0051244E"/>
    <w:rsid w:val="005129D8"/>
    <w:rsid w:val="00512A40"/>
    <w:rsid w:val="00512E42"/>
    <w:rsid w:val="00513532"/>
    <w:rsid w:val="00513608"/>
    <w:rsid w:val="00513903"/>
    <w:rsid w:val="00513EA7"/>
    <w:rsid w:val="00514938"/>
    <w:rsid w:val="00514B2E"/>
    <w:rsid w:val="0051566A"/>
    <w:rsid w:val="00515854"/>
    <w:rsid w:val="005166CC"/>
    <w:rsid w:val="00516786"/>
    <w:rsid w:val="00516A77"/>
    <w:rsid w:val="00517B5A"/>
    <w:rsid w:val="00520BEE"/>
    <w:rsid w:val="005212FA"/>
    <w:rsid w:val="005218B8"/>
    <w:rsid w:val="00521C39"/>
    <w:rsid w:val="005220A0"/>
    <w:rsid w:val="005220BB"/>
    <w:rsid w:val="0052239F"/>
    <w:rsid w:val="00522933"/>
    <w:rsid w:val="00522DDC"/>
    <w:rsid w:val="00523268"/>
    <w:rsid w:val="005236D9"/>
    <w:rsid w:val="00523A85"/>
    <w:rsid w:val="00523B95"/>
    <w:rsid w:val="00523CB2"/>
    <w:rsid w:val="00523DF1"/>
    <w:rsid w:val="00523EC1"/>
    <w:rsid w:val="005241D5"/>
    <w:rsid w:val="00524482"/>
    <w:rsid w:val="005247A0"/>
    <w:rsid w:val="00524936"/>
    <w:rsid w:val="0052503F"/>
    <w:rsid w:val="005251AB"/>
    <w:rsid w:val="00525238"/>
    <w:rsid w:val="005258DF"/>
    <w:rsid w:val="00525E27"/>
    <w:rsid w:val="00525F7D"/>
    <w:rsid w:val="00526B0B"/>
    <w:rsid w:val="00526E78"/>
    <w:rsid w:val="00526EF0"/>
    <w:rsid w:val="00527633"/>
    <w:rsid w:val="00527B8D"/>
    <w:rsid w:val="00527C06"/>
    <w:rsid w:val="00527EF7"/>
    <w:rsid w:val="00530437"/>
    <w:rsid w:val="00530452"/>
    <w:rsid w:val="00531587"/>
    <w:rsid w:val="005316C7"/>
    <w:rsid w:val="0053235A"/>
    <w:rsid w:val="005331E1"/>
    <w:rsid w:val="0053331A"/>
    <w:rsid w:val="0053339A"/>
    <w:rsid w:val="005335B1"/>
    <w:rsid w:val="00533859"/>
    <w:rsid w:val="0053390A"/>
    <w:rsid w:val="00533C34"/>
    <w:rsid w:val="00533EF7"/>
    <w:rsid w:val="00534897"/>
    <w:rsid w:val="005348A6"/>
    <w:rsid w:val="0053490D"/>
    <w:rsid w:val="00534B5A"/>
    <w:rsid w:val="00534BC5"/>
    <w:rsid w:val="005350C2"/>
    <w:rsid w:val="0053560F"/>
    <w:rsid w:val="00535649"/>
    <w:rsid w:val="00535AD6"/>
    <w:rsid w:val="00535B2B"/>
    <w:rsid w:val="00535C5E"/>
    <w:rsid w:val="0053625F"/>
    <w:rsid w:val="0053658E"/>
    <w:rsid w:val="00536647"/>
    <w:rsid w:val="00536CC4"/>
    <w:rsid w:val="00536E3E"/>
    <w:rsid w:val="0053702C"/>
    <w:rsid w:val="0053770C"/>
    <w:rsid w:val="00540C1B"/>
    <w:rsid w:val="00540E77"/>
    <w:rsid w:val="00541173"/>
    <w:rsid w:val="0054168A"/>
    <w:rsid w:val="00541B91"/>
    <w:rsid w:val="00541D2D"/>
    <w:rsid w:val="00541F6C"/>
    <w:rsid w:val="005420D0"/>
    <w:rsid w:val="00542A14"/>
    <w:rsid w:val="00542BA8"/>
    <w:rsid w:val="00542DDF"/>
    <w:rsid w:val="005433FD"/>
    <w:rsid w:val="0054343B"/>
    <w:rsid w:val="0054344C"/>
    <w:rsid w:val="0054388E"/>
    <w:rsid w:val="00543948"/>
    <w:rsid w:val="00543E1E"/>
    <w:rsid w:val="005440CB"/>
    <w:rsid w:val="005443DF"/>
    <w:rsid w:val="00544425"/>
    <w:rsid w:val="00544EE0"/>
    <w:rsid w:val="00544F44"/>
    <w:rsid w:val="0054618D"/>
    <w:rsid w:val="00546A2E"/>
    <w:rsid w:val="0054719E"/>
    <w:rsid w:val="00547323"/>
    <w:rsid w:val="005473AC"/>
    <w:rsid w:val="00547920"/>
    <w:rsid w:val="00547C4C"/>
    <w:rsid w:val="00547D2A"/>
    <w:rsid w:val="00547E63"/>
    <w:rsid w:val="00550039"/>
    <w:rsid w:val="005503B4"/>
    <w:rsid w:val="005518FB"/>
    <w:rsid w:val="00551E08"/>
    <w:rsid w:val="00551F13"/>
    <w:rsid w:val="005522FD"/>
    <w:rsid w:val="00552403"/>
    <w:rsid w:val="005524C0"/>
    <w:rsid w:val="005529C6"/>
    <w:rsid w:val="0055377C"/>
    <w:rsid w:val="0055386E"/>
    <w:rsid w:val="00553A12"/>
    <w:rsid w:val="00553FB5"/>
    <w:rsid w:val="00555415"/>
    <w:rsid w:val="005558B3"/>
    <w:rsid w:val="00555DE5"/>
    <w:rsid w:val="00555E70"/>
    <w:rsid w:val="005561F9"/>
    <w:rsid w:val="005569B2"/>
    <w:rsid w:val="005570AC"/>
    <w:rsid w:val="0056000B"/>
    <w:rsid w:val="0056006B"/>
    <w:rsid w:val="0056022A"/>
    <w:rsid w:val="00560256"/>
    <w:rsid w:val="00560971"/>
    <w:rsid w:val="00561C81"/>
    <w:rsid w:val="00561E4A"/>
    <w:rsid w:val="0056223E"/>
    <w:rsid w:val="00562A0B"/>
    <w:rsid w:val="00562A37"/>
    <w:rsid w:val="00562CAC"/>
    <w:rsid w:val="00562F67"/>
    <w:rsid w:val="00562FA0"/>
    <w:rsid w:val="005636AA"/>
    <w:rsid w:val="005636C8"/>
    <w:rsid w:val="00563E26"/>
    <w:rsid w:val="00563F56"/>
    <w:rsid w:val="005646A4"/>
    <w:rsid w:val="00564947"/>
    <w:rsid w:val="00564C9D"/>
    <w:rsid w:val="00564EE5"/>
    <w:rsid w:val="005651DD"/>
    <w:rsid w:val="0056551D"/>
    <w:rsid w:val="005655F9"/>
    <w:rsid w:val="005656C6"/>
    <w:rsid w:val="005659C7"/>
    <w:rsid w:val="00565EB3"/>
    <w:rsid w:val="0056617D"/>
    <w:rsid w:val="005663C9"/>
    <w:rsid w:val="005667A4"/>
    <w:rsid w:val="00566BE1"/>
    <w:rsid w:val="00566FD1"/>
    <w:rsid w:val="00567489"/>
    <w:rsid w:val="00567771"/>
    <w:rsid w:val="00567A98"/>
    <w:rsid w:val="00567D63"/>
    <w:rsid w:val="00567FCD"/>
    <w:rsid w:val="0057096C"/>
    <w:rsid w:val="00570ECE"/>
    <w:rsid w:val="00571D16"/>
    <w:rsid w:val="00572055"/>
    <w:rsid w:val="005729F1"/>
    <w:rsid w:val="00572AA6"/>
    <w:rsid w:val="00572DC3"/>
    <w:rsid w:val="00572F9E"/>
    <w:rsid w:val="005733FA"/>
    <w:rsid w:val="00573695"/>
    <w:rsid w:val="005736A8"/>
    <w:rsid w:val="00573B98"/>
    <w:rsid w:val="00574299"/>
    <w:rsid w:val="00574438"/>
    <w:rsid w:val="00574531"/>
    <w:rsid w:val="0057525A"/>
    <w:rsid w:val="0057542A"/>
    <w:rsid w:val="00575689"/>
    <w:rsid w:val="00575A68"/>
    <w:rsid w:val="00575BAF"/>
    <w:rsid w:val="00576080"/>
    <w:rsid w:val="005769AB"/>
    <w:rsid w:val="00576EEC"/>
    <w:rsid w:val="005770FE"/>
    <w:rsid w:val="0058030E"/>
    <w:rsid w:val="00580821"/>
    <w:rsid w:val="00580ADB"/>
    <w:rsid w:val="00580B49"/>
    <w:rsid w:val="00581B5E"/>
    <w:rsid w:val="00581C51"/>
    <w:rsid w:val="00581FD2"/>
    <w:rsid w:val="00582676"/>
    <w:rsid w:val="00582F89"/>
    <w:rsid w:val="0058306B"/>
    <w:rsid w:val="00583B91"/>
    <w:rsid w:val="00583BAC"/>
    <w:rsid w:val="005841CA"/>
    <w:rsid w:val="00584DB0"/>
    <w:rsid w:val="005851F1"/>
    <w:rsid w:val="0058539F"/>
    <w:rsid w:val="00585604"/>
    <w:rsid w:val="0058595F"/>
    <w:rsid w:val="0058603A"/>
    <w:rsid w:val="005862D4"/>
    <w:rsid w:val="00587CF4"/>
    <w:rsid w:val="00590617"/>
    <w:rsid w:val="00590A7E"/>
    <w:rsid w:val="0059105B"/>
    <w:rsid w:val="005913AA"/>
    <w:rsid w:val="005915F2"/>
    <w:rsid w:val="005915F8"/>
    <w:rsid w:val="00591814"/>
    <w:rsid w:val="005924FA"/>
    <w:rsid w:val="00592624"/>
    <w:rsid w:val="00592743"/>
    <w:rsid w:val="005929D5"/>
    <w:rsid w:val="00592B78"/>
    <w:rsid w:val="00592CB2"/>
    <w:rsid w:val="005930D4"/>
    <w:rsid w:val="0059343C"/>
    <w:rsid w:val="005934C2"/>
    <w:rsid w:val="005939A1"/>
    <w:rsid w:val="00593A23"/>
    <w:rsid w:val="00593AA8"/>
    <w:rsid w:val="00593B09"/>
    <w:rsid w:val="00593FAE"/>
    <w:rsid w:val="0059502B"/>
    <w:rsid w:val="005966BE"/>
    <w:rsid w:val="00596794"/>
    <w:rsid w:val="00596818"/>
    <w:rsid w:val="00596941"/>
    <w:rsid w:val="005969D6"/>
    <w:rsid w:val="00596DFF"/>
    <w:rsid w:val="00597021"/>
    <w:rsid w:val="00597287"/>
    <w:rsid w:val="00597F74"/>
    <w:rsid w:val="00597FDF"/>
    <w:rsid w:val="005A0246"/>
    <w:rsid w:val="005A04F4"/>
    <w:rsid w:val="005A08BB"/>
    <w:rsid w:val="005A0B06"/>
    <w:rsid w:val="005A1099"/>
    <w:rsid w:val="005A1589"/>
    <w:rsid w:val="005A18A7"/>
    <w:rsid w:val="005A1909"/>
    <w:rsid w:val="005A19BF"/>
    <w:rsid w:val="005A1C5C"/>
    <w:rsid w:val="005A1F98"/>
    <w:rsid w:val="005A20AC"/>
    <w:rsid w:val="005A2434"/>
    <w:rsid w:val="005A24EB"/>
    <w:rsid w:val="005A2656"/>
    <w:rsid w:val="005A289A"/>
    <w:rsid w:val="005A2F8D"/>
    <w:rsid w:val="005A317C"/>
    <w:rsid w:val="005A339B"/>
    <w:rsid w:val="005A3613"/>
    <w:rsid w:val="005A3F4E"/>
    <w:rsid w:val="005A4087"/>
    <w:rsid w:val="005A42D6"/>
    <w:rsid w:val="005A48EC"/>
    <w:rsid w:val="005A525E"/>
    <w:rsid w:val="005A6B28"/>
    <w:rsid w:val="005A7100"/>
    <w:rsid w:val="005A71EC"/>
    <w:rsid w:val="005A7247"/>
    <w:rsid w:val="005A7BF9"/>
    <w:rsid w:val="005A7E4F"/>
    <w:rsid w:val="005B0330"/>
    <w:rsid w:val="005B097C"/>
    <w:rsid w:val="005B0BED"/>
    <w:rsid w:val="005B0C44"/>
    <w:rsid w:val="005B0DB2"/>
    <w:rsid w:val="005B1114"/>
    <w:rsid w:val="005B167D"/>
    <w:rsid w:val="005B17AD"/>
    <w:rsid w:val="005B1B7D"/>
    <w:rsid w:val="005B1C97"/>
    <w:rsid w:val="005B1CB9"/>
    <w:rsid w:val="005B1F66"/>
    <w:rsid w:val="005B2289"/>
    <w:rsid w:val="005B24CD"/>
    <w:rsid w:val="005B284D"/>
    <w:rsid w:val="005B29AB"/>
    <w:rsid w:val="005B2A47"/>
    <w:rsid w:val="005B2E58"/>
    <w:rsid w:val="005B3502"/>
    <w:rsid w:val="005B3577"/>
    <w:rsid w:val="005B36FF"/>
    <w:rsid w:val="005B3AD9"/>
    <w:rsid w:val="005B3D54"/>
    <w:rsid w:val="005B3E67"/>
    <w:rsid w:val="005B40BC"/>
    <w:rsid w:val="005B4233"/>
    <w:rsid w:val="005B5712"/>
    <w:rsid w:val="005B5BBC"/>
    <w:rsid w:val="005B66CF"/>
    <w:rsid w:val="005B680C"/>
    <w:rsid w:val="005B6B95"/>
    <w:rsid w:val="005B7573"/>
    <w:rsid w:val="005B769E"/>
    <w:rsid w:val="005B7D18"/>
    <w:rsid w:val="005C02B6"/>
    <w:rsid w:val="005C0B57"/>
    <w:rsid w:val="005C161A"/>
    <w:rsid w:val="005C1CAC"/>
    <w:rsid w:val="005C1EDC"/>
    <w:rsid w:val="005C308B"/>
    <w:rsid w:val="005C33FB"/>
    <w:rsid w:val="005C3E72"/>
    <w:rsid w:val="005C3F4A"/>
    <w:rsid w:val="005C4D1A"/>
    <w:rsid w:val="005C4D81"/>
    <w:rsid w:val="005C4E0C"/>
    <w:rsid w:val="005C534B"/>
    <w:rsid w:val="005C53B4"/>
    <w:rsid w:val="005C57CD"/>
    <w:rsid w:val="005C5B6A"/>
    <w:rsid w:val="005C5BAE"/>
    <w:rsid w:val="005C5CF2"/>
    <w:rsid w:val="005C5EF7"/>
    <w:rsid w:val="005C65E7"/>
    <w:rsid w:val="005C6910"/>
    <w:rsid w:val="005C7205"/>
    <w:rsid w:val="005D043F"/>
    <w:rsid w:val="005D0DF6"/>
    <w:rsid w:val="005D18F3"/>
    <w:rsid w:val="005D1E38"/>
    <w:rsid w:val="005D21E6"/>
    <w:rsid w:val="005D2359"/>
    <w:rsid w:val="005D23DE"/>
    <w:rsid w:val="005D2904"/>
    <w:rsid w:val="005D2A50"/>
    <w:rsid w:val="005D3137"/>
    <w:rsid w:val="005D4126"/>
    <w:rsid w:val="005D4EA0"/>
    <w:rsid w:val="005D5A0D"/>
    <w:rsid w:val="005D6053"/>
    <w:rsid w:val="005D623F"/>
    <w:rsid w:val="005D6263"/>
    <w:rsid w:val="005D634D"/>
    <w:rsid w:val="005D6772"/>
    <w:rsid w:val="005D68A4"/>
    <w:rsid w:val="005D6B06"/>
    <w:rsid w:val="005D6B16"/>
    <w:rsid w:val="005D6FA8"/>
    <w:rsid w:val="005D70DF"/>
    <w:rsid w:val="005D7105"/>
    <w:rsid w:val="005D735C"/>
    <w:rsid w:val="005D78A3"/>
    <w:rsid w:val="005D7990"/>
    <w:rsid w:val="005D7AD0"/>
    <w:rsid w:val="005D7CF2"/>
    <w:rsid w:val="005D7F71"/>
    <w:rsid w:val="005E1751"/>
    <w:rsid w:val="005E195C"/>
    <w:rsid w:val="005E1A30"/>
    <w:rsid w:val="005E26B7"/>
    <w:rsid w:val="005E3094"/>
    <w:rsid w:val="005E31BB"/>
    <w:rsid w:val="005E3CB7"/>
    <w:rsid w:val="005E3D4E"/>
    <w:rsid w:val="005E4AAC"/>
    <w:rsid w:val="005E4EE2"/>
    <w:rsid w:val="005E580B"/>
    <w:rsid w:val="005E5E88"/>
    <w:rsid w:val="005E5F67"/>
    <w:rsid w:val="005E6D02"/>
    <w:rsid w:val="005E6F46"/>
    <w:rsid w:val="005E7020"/>
    <w:rsid w:val="005E721F"/>
    <w:rsid w:val="005E77D8"/>
    <w:rsid w:val="005F03A2"/>
    <w:rsid w:val="005F03BF"/>
    <w:rsid w:val="005F0427"/>
    <w:rsid w:val="005F0772"/>
    <w:rsid w:val="005F0DD3"/>
    <w:rsid w:val="005F1524"/>
    <w:rsid w:val="005F15DB"/>
    <w:rsid w:val="005F17F9"/>
    <w:rsid w:val="005F22D4"/>
    <w:rsid w:val="005F2359"/>
    <w:rsid w:val="005F27D4"/>
    <w:rsid w:val="005F29E5"/>
    <w:rsid w:val="005F2D39"/>
    <w:rsid w:val="005F2E2B"/>
    <w:rsid w:val="005F3151"/>
    <w:rsid w:val="005F31D7"/>
    <w:rsid w:val="005F333B"/>
    <w:rsid w:val="005F35ED"/>
    <w:rsid w:val="005F3C3A"/>
    <w:rsid w:val="005F44F1"/>
    <w:rsid w:val="005F46CD"/>
    <w:rsid w:val="005F6850"/>
    <w:rsid w:val="005F6DA2"/>
    <w:rsid w:val="005F6E30"/>
    <w:rsid w:val="005F720D"/>
    <w:rsid w:val="005F721E"/>
    <w:rsid w:val="005F743D"/>
    <w:rsid w:val="005F7D51"/>
    <w:rsid w:val="0060009F"/>
    <w:rsid w:val="00600222"/>
    <w:rsid w:val="006002DD"/>
    <w:rsid w:val="00600A12"/>
    <w:rsid w:val="00600AF5"/>
    <w:rsid w:val="00600BBF"/>
    <w:rsid w:val="00600BD1"/>
    <w:rsid w:val="00600C53"/>
    <w:rsid w:val="00601492"/>
    <w:rsid w:val="0060159D"/>
    <w:rsid w:val="00601AE2"/>
    <w:rsid w:val="00601E91"/>
    <w:rsid w:val="00601F34"/>
    <w:rsid w:val="00602113"/>
    <w:rsid w:val="00602919"/>
    <w:rsid w:val="00602D19"/>
    <w:rsid w:val="00602F70"/>
    <w:rsid w:val="0060327F"/>
    <w:rsid w:val="00603816"/>
    <w:rsid w:val="00603FE3"/>
    <w:rsid w:val="00604389"/>
    <w:rsid w:val="00604598"/>
    <w:rsid w:val="00604B35"/>
    <w:rsid w:val="00604D33"/>
    <w:rsid w:val="00606056"/>
    <w:rsid w:val="00606AB5"/>
    <w:rsid w:val="00606E15"/>
    <w:rsid w:val="00606EBA"/>
    <w:rsid w:val="00606FB3"/>
    <w:rsid w:val="00607789"/>
    <w:rsid w:val="00607934"/>
    <w:rsid w:val="00607BD5"/>
    <w:rsid w:val="00607DA6"/>
    <w:rsid w:val="006102DF"/>
    <w:rsid w:val="00610671"/>
    <w:rsid w:val="00610AF0"/>
    <w:rsid w:val="00610B75"/>
    <w:rsid w:val="00610FF2"/>
    <w:rsid w:val="00611DFF"/>
    <w:rsid w:val="00611E71"/>
    <w:rsid w:val="006123AE"/>
    <w:rsid w:val="006123D0"/>
    <w:rsid w:val="00612B1A"/>
    <w:rsid w:val="00613C15"/>
    <w:rsid w:val="00613EC2"/>
    <w:rsid w:val="006141DD"/>
    <w:rsid w:val="006141E0"/>
    <w:rsid w:val="00614DDF"/>
    <w:rsid w:val="00616140"/>
    <w:rsid w:val="00616A64"/>
    <w:rsid w:val="00616AC9"/>
    <w:rsid w:val="00616C88"/>
    <w:rsid w:val="0061704D"/>
    <w:rsid w:val="00617496"/>
    <w:rsid w:val="00617941"/>
    <w:rsid w:val="00617C1E"/>
    <w:rsid w:val="00617C72"/>
    <w:rsid w:val="00617E8C"/>
    <w:rsid w:val="00617E8E"/>
    <w:rsid w:val="00620080"/>
    <w:rsid w:val="006201C3"/>
    <w:rsid w:val="0062040F"/>
    <w:rsid w:val="006205C8"/>
    <w:rsid w:val="00620603"/>
    <w:rsid w:val="00620B6C"/>
    <w:rsid w:val="00620C96"/>
    <w:rsid w:val="00620E37"/>
    <w:rsid w:val="00621626"/>
    <w:rsid w:val="00622801"/>
    <w:rsid w:val="006228B8"/>
    <w:rsid w:val="00622960"/>
    <w:rsid w:val="00622B6D"/>
    <w:rsid w:val="00622D4B"/>
    <w:rsid w:val="0062362D"/>
    <w:rsid w:val="00623FB5"/>
    <w:rsid w:val="006241D5"/>
    <w:rsid w:val="006249C6"/>
    <w:rsid w:val="00624AA3"/>
    <w:rsid w:val="00624F23"/>
    <w:rsid w:val="00625B86"/>
    <w:rsid w:val="00625D5A"/>
    <w:rsid w:val="00625EC3"/>
    <w:rsid w:val="006263D1"/>
    <w:rsid w:val="00626401"/>
    <w:rsid w:val="0062641D"/>
    <w:rsid w:val="00626B21"/>
    <w:rsid w:val="00626F3F"/>
    <w:rsid w:val="00627015"/>
    <w:rsid w:val="00627104"/>
    <w:rsid w:val="006272F5"/>
    <w:rsid w:val="006274CD"/>
    <w:rsid w:val="00627BB4"/>
    <w:rsid w:val="00630114"/>
    <w:rsid w:val="00630441"/>
    <w:rsid w:val="006307A8"/>
    <w:rsid w:val="00630AFF"/>
    <w:rsid w:val="00630D2F"/>
    <w:rsid w:val="00631174"/>
    <w:rsid w:val="006315C3"/>
    <w:rsid w:val="00632912"/>
    <w:rsid w:val="00632E4D"/>
    <w:rsid w:val="0063354C"/>
    <w:rsid w:val="00633AA5"/>
    <w:rsid w:val="006343D0"/>
    <w:rsid w:val="00634764"/>
    <w:rsid w:val="00634A27"/>
    <w:rsid w:val="0063527C"/>
    <w:rsid w:val="00635C51"/>
    <w:rsid w:val="00636335"/>
    <w:rsid w:val="0063667F"/>
    <w:rsid w:val="00636C30"/>
    <w:rsid w:val="00636FF2"/>
    <w:rsid w:val="00637021"/>
    <w:rsid w:val="00637115"/>
    <w:rsid w:val="006371E4"/>
    <w:rsid w:val="00637808"/>
    <w:rsid w:val="00637938"/>
    <w:rsid w:val="00637CEB"/>
    <w:rsid w:val="00637F44"/>
    <w:rsid w:val="00640E8C"/>
    <w:rsid w:val="00641A82"/>
    <w:rsid w:val="00642837"/>
    <w:rsid w:val="00642BBF"/>
    <w:rsid w:val="00642E5B"/>
    <w:rsid w:val="006434BC"/>
    <w:rsid w:val="00643B58"/>
    <w:rsid w:val="00643ECD"/>
    <w:rsid w:val="00644478"/>
    <w:rsid w:val="006449EC"/>
    <w:rsid w:val="00644BE7"/>
    <w:rsid w:val="00644D06"/>
    <w:rsid w:val="00644F60"/>
    <w:rsid w:val="006451A2"/>
    <w:rsid w:val="006454C1"/>
    <w:rsid w:val="0064577D"/>
    <w:rsid w:val="006457C1"/>
    <w:rsid w:val="00645DBB"/>
    <w:rsid w:val="006467AD"/>
    <w:rsid w:val="006469AC"/>
    <w:rsid w:val="00646B74"/>
    <w:rsid w:val="00646BAE"/>
    <w:rsid w:val="006470EC"/>
    <w:rsid w:val="0064787D"/>
    <w:rsid w:val="00647AA4"/>
    <w:rsid w:val="00650016"/>
    <w:rsid w:val="00650356"/>
    <w:rsid w:val="0065057B"/>
    <w:rsid w:val="00650CA6"/>
    <w:rsid w:val="00650D73"/>
    <w:rsid w:val="00650DC0"/>
    <w:rsid w:val="0065139E"/>
    <w:rsid w:val="0065199F"/>
    <w:rsid w:val="00651B45"/>
    <w:rsid w:val="00651C83"/>
    <w:rsid w:val="00651E4D"/>
    <w:rsid w:val="00652182"/>
    <w:rsid w:val="0065265D"/>
    <w:rsid w:val="006527D6"/>
    <w:rsid w:val="00652C48"/>
    <w:rsid w:val="00652CAA"/>
    <w:rsid w:val="00652D2B"/>
    <w:rsid w:val="0065352B"/>
    <w:rsid w:val="0065368F"/>
    <w:rsid w:val="00653829"/>
    <w:rsid w:val="00653830"/>
    <w:rsid w:val="00653912"/>
    <w:rsid w:val="00653FF3"/>
    <w:rsid w:val="00654102"/>
    <w:rsid w:val="006541ED"/>
    <w:rsid w:val="006542C3"/>
    <w:rsid w:val="006545B5"/>
    <w:rsid w:val="0065493C"/>
    <w:rsid w:val="00654EC3"/>
    <w:rsid w:val="00654F3B"/>
    <w:rsid w:val="006552DE"/>
    <w:rsid w:val="00655368"/>
    <w:rsid w:val="00655774"/>
    <w:rsid w:val="00655C4B"/>
    <w:rsid w:val="00656253"/>
    <w:rsid w:val="006564CB"/>
    <w:rsid w:val="00656585"/>
    <w:rsid w:val="00657704"/>
    <w:rsid w:val="00657B66"/>
    <w:rsid w:val="006603A6"/>
    <w:rsid w:val="0066042E"/>
    <w:rsid w:val="00660609"/>
    <w:rsid w:val="00660887"/>
    <w:rsid w:val="00660A37"/>
    <w:rsid w:val="00661831"/>
    <w:rsid w:val="006633AA"/>
    <w:rsid w:val="00663A77"/>
    <w:rsid w:val="00664026"/>
    <w:rsid w:val="0066428C"/>
    <w:rsid w:val="00664315"/>
    <w:rsid w:val="00664536"/>
    <w:rsid w:val="00664819"/>
    <w:rsid w:val="00664D34"/>
    <w:rsid w:val="00665362"/>
    <w:rsid w:val="0066610B"/>
    <w:rsid w:val="0066622B"/>
    <w:rsid w:val="00666EAE"/>
    <w:rsid w:val="00667C21"/>
    <w:rsid w:val="00667CFD"/>
    <w:rsid w:val="00670285"/>
    <w:rsid w:val="00670489"/>
    <w:rsid w:val="006706A4"/>
    <w:rsid w:val="006707FD"/>
    <w:rsid w:val="00670AE3"/>
    <w:rsid w:val="00670B41"/>
    <w:rsid w:val="00670D82"/>
    <w:rsid w:val="00671210"/>
    <w:rsid w:val="00671822"/>
    <w:rsid w:val="00671958"/>
    <w:rsid w:val="00671A1F"/>
    <w:rsid w:val="00671BDA"/>
    <w:rsid w:val="00671E24"/>
    <w:rsid w:val="006720E9"/>
    <w:rsid w:val="00672164"/>
    <w:rsid w:val="00672BCC"/>
    <w:rsid w:val="00672DE4"/>
    <w:rsid w:val="00672E5E"/>
    <w:rsid w:val="00672E61"/>
    <w:rsid w:val="00673456"/>
    <w:rsid w:val="006744E5"/>
    <w:rsid w:val="00674F12"/>
    <w:rsid w:val="0067503D"/>
    <w:rsid w:val="0067539D"/>
    <w:rsid w:val="00676135"/>
    <w:rsid w:val="006761FD"/>
    <w:rsid w:val="00676318"/>
    <w:rsid w:val="006765C7"/>
    <w:rsid w:val="0067661D"/>
    <w:rsid w:val="00676746"/>
    <w:rsid w:val="00676C3A"/>
    <w:rsid w:val="006770E4"/>
    <w:rsid w:val="00677AA6"/>
    <w:rsid w:val="00677C8C"/>
    <w:rsid w:val="00677CA7"/>
    <w:rsid w:val="00677DB4"/>
    <w:rsid w:val="006807B1"/>
    <w:rsid w:val="00680BBD"/>
    <w:rsid w:val="0068154A"/>
    <w:rsid w:val="00681A08"/>
    <w:rsid w:val="00682066"/>
    <w:rsid w:val="0068217A"/>
    <w:rsid w:val="006823DC"/>
    <w:rsid w:val="00682ACF"/>
    <w:rsid w:val="00682EED"/>
    <w:rsid w:val="006831A0"/>
    <w:rsid w:val="00683B4D"/>
    <w:rsid w:val="00684878"/>
    <w:rsid w:val="00684CA8"/>
    <w:rsid w:val="00685914"/>
    <w:rsid w:val="00686190"/>
    <w:rsid w:val="00686691"/>
    <w:rsid w:val="006868FF"/>
    <w:rsid w:val="00686D99"/>
    <w:rsid w:val="00687095"/>
    <w:rsid w:val="00687327"/>
    <w:rsid w:val="00687D75"/>
    <w:rsid w:val="00687F6D"/>
    <w:rsid w:val="006908F9"/>
    <w:rsid w:val="0069113C"/>
    <w:rsid w:val="00691255"/>
    <w:rsid w:val="00692DE2"/>
    <w:rsid w:val="00693397"/>
    <w:rsid w:val="00693864"/>
    <w:rsid w:val="00693E05"/>
    <w:rsid w:val="0069442B"/>
    <w:rsid w:val="00695815"/>
    <w:rsid w:val="006958C5"/>
    <w:rsid w:val="00695A2C"/>
    <w:rsid w:val="00695BCB"/>
    <w:rsid w:val="00696276"/>
    <w:rsid w:val="0069627C"/>
    <w:rsid w:val="006962E2"/>
    <w:rsid w:val="0069667C"/>
    <w:rsid w:val="00696A4A"/>
    <w:rsid w:val="00696D94"/>
    <w:rsid w:val="00696DC1"/>
    <w:rsid w:val="0069726B"/>
    <w:rsid w:val="0069737A"/>
    <w:rsid w:val="0069780A"/>
    <w:rsid w:val="006A031F"/>
    <w:rsid w:val="006A0A3B"/>
    <w:rsid w:val="006A105F"/>
    <w:rsid w:val="006A12F8"/>
    <w:rsid w:val="006A167A"/>
    <w:rsid w:val="006A1914"/>
    <w:rsid w:val="006A1A6B"/>
    <w:rsid w:val="006A1D27"/>
    <w:rsid w:val="006A1E5C"/>
    <w:rsid w:val="006A1E63"/>
    <w:rsid w:val="006A20F0"/>
    <w:rsid w:val="006A22AD"/>
    <w:rsid w:val="006A246E"/>
    <w:rsid w:val="006A29F3"/>
    <w:rsid w:val="006A2BC3"/>
    <w:rsid w:val="006A3953"/>
    <w:rsid w:val="006A3960"/>
    <w:rsid w:val="006A3A80"/>
    <w:rsid w:val="006A3D27"/>
    <w:rsid w:val="006A49A8"/>
    <w:rsid w:val="006A4D8D"/>
    <w:rsid w:val="006A4E97"/>
    <w:rsid w:val="006A506F"/>
    <w:rsid w:val="006A520A"/>
    <w:rsid w:val="006A537D"/>
    <w:rsid w:val="006A5533"/>
    <w:rsid w:val="006A5595"/>
    <w:rsid w:val="006A5A18"/>
    <w:rsid w:val="006A6304"/>
    <w:rsid w:val="006A63A7"/>
    <w:rsid w:val="006A6626"/>
    <w:rsid w:val="006A6769"/>
    <w:rsid w:val="006A6BF0"/>
    <w:rsid w:val="006A6E1B"/>
    <w:rsid w:val="006A6F21"/>
    <w:rsid w:val="006A703E"/>
    <w:rsid w:val="006A70D2"/>
    <w:rsid w:val="006A7BF5"/>
    <w:rsid w:val="006B0804"/>
    <w:rsid w:val="006B1023"/>
    <w:rsid w:val="006B1446"/>
    <w:rsid w:val="006B18DF"/>
    <w:rsid w:val="006B248E"/>
    <w:rsid w:val="006B2577"/>
    <w:rsid w:val="006B25F2"/>
    <w:rsid w:val="006B287E"/>
    <w:rsid w:val="006B2B9F"/>
    <w:rsid w:val="006B2FEA"/>
    <w:rsid w:val="006B3761"/>
    <w:rsid w:val="006B3884"/>
    <w:rsid w:val="006B3A65"/>
    <w:rsid w:val="006B3C76"/>
    <w:rsid w:val="006B3D8D"/>
    <w:rsid w:val="006B3DDF"/>
    <w:rsid w:val="006B42E8"/>
    <w:rsid w:val="006B4C3B"/>
    <w:rsid w:val="006B4DC1"/>
    <w:rsid w:val="006B4E51"/>
    <w:rsid w:val="006B51F2"/>
    <w:rsid w:val="006B59AC"/>
    <w:rsid w:val="006B632A"/>
    <w:rsid w:val="006B685C"/>
    <w:rsid w:val="006B69C4"/>
    <w:rsid w:val="006B75C1"/>
    <w:rsid w:val="006B7D15"/>
    <w:rsid w:val="006B7DDC"/>
    <w:rsid w:val="006B7F60"/>
    <w:rsid w:val="006C038F"/>
    <w:rsid w:val="006C04DD"/>
    <w:rsid w:val="006C0C93"/>
    <w:rsid w:val="006C0FAB"/>
    <w:rsid w:val="006C1463"/>
    <w:rsid w:val="006C1735"/>
    <w:rsid w:val="006C1D22"/>
    <w:rsid w:val="006C1F5F"/>
    <w:rsid w:val="006C1FE0"/>
    <w:rsid w:val="006C27DF"/>
    <w:rsid w:val="006C2B61"/>
    <w:rsid w:val="006C3473"/>
    <w:rsid w:val="006C347B"/>
    <w:rsid w:val="006C34E6"/>
    <w:rsid w:val="006C350E"/>
    <w:rsid w:val="006C3921"/>
    <w:rsid w:val="006C3C49"/>
    <w:rsid w:val="006C3E5B"/>
    <w:rsid w:val="006C41D1"/>
    <w:rsid w:val="006C468E"/>
    <w:rsid w:val="006C4A0E"/>
    <w:rsid w:val="006C4B0E"/>
    <w:rsid w:val="006C4C17"/>
    <w:rsid w:val="006C4C43"/>
    <w:rsid w:val="006C5408"/>
    <w:rsid w:val="006C57D5"/>
    <w:rsid w:val="006C58E9"/>
    <w:rsid w:val="006C65F4"/>
    <w:rsid w:val="006C6618"/>
    <w:rsid w:val="006C6644"/>
    <w:rsid w:val="006C6790"/>
    <w:rsid w:val="006C6960"/>
    <w:rsid w:val="006C7211"/>
    <w:rsid w:val="006C7D22"/>
    <w:rsid w:val="006D0287"/>
    <w:rsid w:val="006D0F7B"/>
    <w:rsid w:val="006D11B6"/>
    <w:rsid w:val="006D15AB"/>
    <w:rsid w:val="006D1750"/>
    <w:rsid w:val="006D18A2"/>
    <w:rsid w:val="006D19AB"/>
    <w:rsid w:val="006D1AA1"/>
    <w:rsid w:val="006D1EA6"/>
    <w:rsid w:val="006D21A3"/>
    <w:rsid w:val="006D2575"/>
    <w:rsid w:val="006D272C"/>
    <w:rsid w:val="006D27E8"/>
    <w:rsid w:val="006D28A4"/>
    <w:rsid w:val="006D2B02"/>
    <w:rsid w:val="006D31FA"/>
    <w:rsid w:val="006D35E3"/>
    <w:rsid w:val="006D375E"/>
    <w:rsid w:val="006D377C"/>
    <w:rsid w:val="006D3A3A"/>
    <w:rsid w:val="006D3AF3"/>
    <w:rsid w:val="006D3BCB"/>
    <w:rsid w:val="006D3D69"/>
    <w:rsid w:val="006D3F68"/>
    <w:rsid w:val="006D440E"/>
    <w:rsid w:val="006D46D1"/>
    <w:rsid w:val="006D4CFD"/>
    <w:rsid w:val="006D50F2"/>
    <w:rsid w:val="006D54B0"/>
    <w:rsid w:val="006D5514"/>
    <w:rsid w:val="006D583F"/>
    <w:rsid w:val="006D5F0A"/>
    <w:rsid w:val="006D6559"/>
    <w:rsid w:val="006D665E"/>
    <w:rsid w:val="006D6910"/>
    <w:rsid w:val="006D6B36"/>
    <w:rsid w:val="006D6CEB"/>
    <w:rsid w:val="006D6F32"/>
    <w:rsid w:val="006D73AB"/>
    <w:rsid w:val="006E0D22"/>
    <w:rsid w:val="006E0DAD"/>
    <w:rsid w:val="006E115B"/>
    <w:rsid w:val="006E13B8"/>
    <w:rsid w:val="006E148F"/>
    <w:rsid w:val="006E1726"/>
    <w:rsid w:val="006E1B40"/>
    <w:rsid w:val="006E1C5C"/>
    <w:rsid w:val="006E1C67"/>
    <w:rsid w:val="006E25F2"/>
    <w:rsid w:val="006E2830"/>
    <w:rsid w:val="006E3369"/>
    <w:rsid w:val="006E3C07"/>
    <w:rsid w:val="006E44FA"/>
    <w:rsid w:val="006E4917"/>
    <w:rsid w:val="006E4B74"/>
    <w:rsid w:val="006E5D5D"/>
    <w:rsid w:val="006E5DB3"/>
    <w:rsid w:val="006E5E69"/>
    <w:rsid w:val="006E621E"/>
    <w:rsid w:val="006E63EB"/>
    <w:rsid w:val="006E6748"/>
    <w:rsid w:val="006E73EB"/>
    <w:rsid w:val="006E751D"/>
    <w:rsid w:val="006E7828"/>
    <w:rsid w:val="006E7919"/>
    <w:rsid w:val="006E7942"/>
    <w:rsid w:val="006F1746"/>
    <w:rsid w:val="006F2075"/>
    <w:rsid w:val="006F2734"/>
    <w:rsid w:val="006F2745"/>
    <w:rsid w:val="006F2D21"/>
    <w:rsid w:val="006F31C2"/>
    <w:rsid w:val="006F4278"/>
    <w:rsid w:val="006F4387"/>
    <w:rsid w:val="006F49B6"/>
    <w:rsid w:val="006F5FF0"/>
    <w:rsid w:val="006F6277"/>
    <w:rsid w:val="006F639D"/>
    <w:rsid w:val="006F647A"/>
    <w:rsid w:val="006F66F3"/>
    <w:rsid w:val="006F6D51"/>
    <w:rsid w:val="006F6D5E"/>
    <w:rsid w:val="006F6DA7"/>
    <w:rsid w:val="006F6F34"/>
    <w:rsid w:val="006F754F"/>
    <w:rsid w:val="006F78AE"/>
    <w:rsid w:val="006F7CCE"/>
    <w:rsid w:val="00700226"/>
    <w:rsid w:val="007009A4"/>
    <w:rsid w:val="00700A66"/>
    <w:rsid w:val="00700A72"/>
    <w:rsid w:val="00700D3B"/>
    <w:rsid w:val="00700D69"/>
    <w:rsid w:val="00700D9D"/>
    <w:rsid w:val="00700FF8"/>
    <w:rsid w:val="0070147F"/>
    <w:rsid w:val="007014EE"/>
    <w:rsid w:val="00701D82"/>
    <w:rsid w:val="00701E71"/>
    <w:rsid w:val="00701F7E"/>
    <w:rsid w:val="00702473"/>
    <w:rsid w:val="00702884"/>
    <w:rsid w:val="00702D2D"/>
    <w:rsid w:val="007031AB"/>
    <w:rsid w:val="0070332C"/>
    <w:rsid w:val="00704450"/>
    <w:rsid w:val="00704F58"/>
    <w:rsid w:val="0070607B"/>
    <w:rsid w:val="007060C0"/>
    <w:rsid w:val="007063B1"/>
    <w:rsid w:val="00706B6D"/>
    <w:rsid w:val="00706C2D"/>
    <w:rsid w:val="00706CC2"/>
    <w:rsid w:val="00707905"/>
    <w:rsid w:val="00707C64"/>
    <w:rsid w:val="00710CED"/>
    <w:rsid w:val="007112D5"/>
    <w:rsid w:val="007115C7"/>
    <w:rsid w:val="007134FD"/>
    <w:rsid w:val="007137AC"/>
    <w:rsid w:val="00714119"/>
    <w:rsid w:val="00714483"/>
    <w:rsid w:val="0071497A"/>
    <w:rsid w:val="00715965"/>
    <w:rsid w:val="007159FB"/>
    <w:rsid w:val="00715B95"/>
    <w:rsid w:val="00715CD6"/>
    <w:rsid w:val="00716921"/>
    <w:rsid w:val="00716CE0"/>
    <w:rsid w:val="00716D05"/>
    <w:rsid w:val="00716E07"/>
    <w:rsid w:val="007172C0"/>
    <w:rsid w:val="00717B1A"/>
    <w:rsid w:val="007200E3"/>
    <w:rsid w:val="00720579"/>
    <w:rsid w:val="00720B6B"/>
    <w:rsid w:val="00720ED2"/>
    <w:rsid w:val="0072110F"/>
    <w:rsid w:val="0072187A"/>
    <w:rsid w:val="007219FC"/>
    <w:rsid w:val="00721B1D"/>
    <w:rsid w:val="00722708"/>
    <w:rsid w:val="00722998"/>
    <w:rsid w:val="00722C4B"/>
    <w:rsid w:val="00722E4F"/>
    <w:rsid w:val="00723AA3"/>
    <w:rsid w:val="00723BD7"/>
    <w:rsid w:val="0072491F"/>
    <w:rsid w:val="00724F9F"/>
    <w:rsid w:val="0072530D"/>
    <w:rsid w:val="00725CEE"/>
    <w:rsid w:val="00726C1D"/>
    <w:rsid w:val="00726D5E"/>
    <w:rsid w:val="00727063"/>
    <w:rsid w:val="00727143"/>
    <w:rsid w:val="0072715D"/>
    <w:rsid w:val="00727915"/>
    <w:rsid w:val="00727D72"/>
    <w:rsid w:val="00727F33"/>
    <w:rsid w:val="00731071"/>
    <w:rsid w:val="007310D3"/>
    <w:rsid w:val="007315F2"/>
    <w:rsid w:val="00732DDC"/>
    <w:rsid w:val="007333CD"/>
    <w:rsid w:val="007336F9"/>
    <w:rsid w:val="007337E5"/>
    <w:rsid w:val="00733906"/>
    <w:rsid w:val="007339A1"/>
    <w:rsid w:val="00733CC9"/>
    <w:rsid w:val="00734090"/>
    <w:rsid w:val="007344C5"/>
    <w:rsid w:val="00734B27"/>
    <w:rsid w:val="00734F9E"/>
    <w:rsid w:val="00735028"/>
    <w:rsid w:val="00735600"/>
    <w:rsid w:val="0073579B"/>
    <w:rsid w:val="00735918"/>
    <w:rsid w:val="00735D33"/>
    <w:rsid w:val="00735D3F"/>
    <w:rsid w:val="00735DC5"/>
    <w:rsid w:val="00735F48"/>
    <w:rsid w:val="00736560"/>
    <w:rsid w:val="007366E6"/>
    <w:rsid w:val="0073682B"/>
    <w:rsid w:val="00736F81"/>
    <w:rsid w:val="00736FDF"/>
    <w:rsid w:val="00737F8E"/>
    <w:rsid w:val="00741014"/>
    <w:rsid w:val="00741BD5"/>
    <w:rsid w:val="007422AF"/>
    <w:rsid w:val="0074298D"/>
    <w:rsid w:val="00742F1A"/>
    <w:rsid w:val="00743462"/>
    <w:rsid w:val="00743DAD"/>
    <w:rsid w:val="00743E1D"/>
    <w:rsid w:val="00744B52"/>
    <w:rsid w:val="00744D67"/>
    <w:rsid w:val="00745212"/>
    <w:rsid w:val="007462D9"/>
    <w:rsid w:val="007465EA"/>
    <w:rsid w:val="00746DF7"/>
    <w:rsid w:val="00747C73"/>
    <w:rsid w:val="00747E27"/>
    <w:rsid w:val="0075005C"/>
    <w:rsid w:val="00750281"/>
    <w:rsid w:val="00750896"/>
    <w:rsid w:val="00750D9E"/>
    <w:rsid w:val="007511F5"/>
    <w:rsid w:val="00751987"/>
    <w:rsid w:val="00751F85"/>
    <w:rsid w:val="007520DD"/>
    <w:rsid w:val="00752B1D"/>
    <w:rsid w:val="0075395B"/>
    <w:rsid w:val="00753A2E"/>
    <w:rsid w:val="00753F7C"/>
    <w:rsid w:val="00754246"/>
    <w:rsid w:val="00754630"/>
    <w:rsid w:val="00754B64"/>
    <w:rsid w:val="0075510C"/>
    <w:rsid w:val="00755539"/>
    <w:rsid w:val="0075633C"/>
    <w:rsid w:val="007565D0"/>
    <w:rsid w:val="00756861"/>
    <w:rsid w:val="007579E6"/>
    <w:rsid w:val="00760664"/>
    <w:rsid w:val="00760822"/>
    <w:rsid w:val="00760FDA"/>
    <w:rsid w:val="007610BC"/>
    <w:rsid w:val="00761278"/>
    <w:rsid w:val="007614AB"/>
    <w:rsid w:val="007614FF"/>
    <w:rsid w:val="007628D5"/>
    <w:rsid w:val="00762A9F"/>
    <w:rsid w:val="00762D81"/>
    <w:rsid w:val="00762E04"/>
    <w:rsid w:val="00763944"/>
    <w:rsid w:val="007639A5"/>
    <w:rsid w:val="00763A44"/>
    <w:rsid w:val="00764110"/>
    <w:rsid w:val="007642F1"/>
    <w:rsid w:val="007648CC"/>
    <w:rsid w:val="00764973"/>
    <w:rsid w:val="007650EE"/>
    <w:rsid w:val="007654D7"/>
    <w:rsid w:val="007658FB"/>
    <w:rsid w:val="00765A9E"/>
    <w:rsid w:val="00766598"/>
    <w:rsid w:val="00766A83"/>
    <w:rsid w:val="00767317"/>
    <w:rsid w:val="007675E7"/>
    <w:rsid w:val="00767936"/>
    <w:rsid w:val="0077007D"/>
    <w:rsid w:val="0077026D"/>
    <w:rsid w:val="007707CE"/>
    <w:rsid w:val="007712C4"/>
    <w:rsid w:val="007715FE"/>
    <w:rsid w:val="00771750"/>
    <w:rsid w:val="0077180D"/>
    <w:rsid w:val="00771A4D"/>
    <w:rsid w:val="00772536"/>
    <w:rsid w:val="00772974"/>
    <w:rsid w:val="007729F1"/>
    <w:rsid w:val="00772BDB"/>
    <w:rsid w:val="00772BEF"/>
    <w:rsid w:val="00772DB2"/>
    <w:rsid w:val="00773753"/>
    <w:rsid w:val="0077449F"/>
    <w:rsid w:val="00774512"/>
    <w:rsid w:val="00774548"/>
    <w:rsid w:val="00774686"/>
    <w:rsid w:val="0077468C"/>
    <w:rsid w:val="007746F3"/>
    <w:rsid w:val="00775CC8"/>
    <w:rsid w:val="00776739"/>
    <w:rsid w:val="0077676C"/>
    <w:rsid w:val="007768D1"/>
    <w:rsid w:val="007771D1"/>
    <w:rsid w:val="00777527"/>
    <w:rsid w:val="00777B7C"/>
    <w:rsid w:val="0078008C"/>
    <w:rsid w:val="0078027E"/>
    <w:rsid w:val="007802CF"/>
    <w:rsid w:val="00780A05"/>
    <w:rsid w:val="007810BC"/>
    <w:rsid w:val="007827B3"/>
    <w:rsid w:val="0078295E"/>
    <w:rsid w:val="00782BCB"/>
    <w:rsid w:val="00783185"/>
    <w:rsid w:val="007836AA"/>
    <w:rsid w:val="00783891"/>
    <w:rsid w:val="00784364"/>
    <w:rsid w:val="007845AA"/>
    <w:rsid w:val="0078483C"/>
    <w:rsid w:val="00785F32"/>
    <w:rsid w:val="00786017"/>
    <w:rsid w:val="0078736E"/>
    <w:rsid w:val="0078754C"/>
    <w:rsid w:val="007875B1"/>
    <w:rsid w:val="0078769E"/>
    <w:rsid w:val="00787D3B"/>
    <w:rsid w:val="00787E9D"/>
    <w:rsid w:val="0079080F"/>
    <w:rsid w:val="00790838"/>
    <w:rsid w:val="007913D1"/>
    <w:rsid w:val="00791490"/>
    <w:rsid w:val="00791C71"/>
    <w:rsid w:val="00792882"/>
    <w:rsid w:val="00792AD8"/>
    <w:rsid w:val="00792FB8"/>
    <w:rsid w:val="007934E9"/>
    <w:rsid w:val="00793824"/>
    <w:rsid w:val="00793F08"/>
    <w:rsid w:val="007941F1"/>
    <w:rsid w:val="0079482D"/>
    <w:rsid w:val="00794B29"/>
    <w:rsid w:val="00794E88"/>
    <w:rsid w:val="0079527A"/>
    <w:rsid w:val="0079572F"/>
    <w:rsid w:val="00795F91"/>
    <w:rsid w:val="0079600E"/>
    <w:rsid w:val="0079631A"/>
    <w:rsid w:val="007966C4"/>
    <w:rsid w:val="00796AF1"/>
    <w:rsid w:val="00796CC4"/>
    <w:rsid w:val="00797648"/>
    <w:rsid w:val="007A0132"/>
    <w:rsid w:val="007A0C72"/>
    <w:rsid w:val="007A1575"/>
    <w:rsid w:val="007A1BFE"/>
    <w:rsid w:val="007A1C97"/>
    <w:rsid w:val="007A1CBC"/>
    <w:rsid w:val="007A20D0"/>
    <w:rsid w:val="007A263C"/>
    <w:rsid w:val="007A27D9"/>
    <w:rsid w:val="007A2AF9"/>
    <w:rsid w:val="007A2B90"/>
    <w:rsid w:val="007A2EFB"/>
    <w:rsid w:val="007A331E"/>
    <w:rsid w:val="007A3B10"/>
    <w:rsid w:val="007A3FAD"/>
    <w:rsid w:val="007A3FEB"/>
    <w:rsid w:val="007A411A"/>
    <w:rsid w:val="007A41B2"/>
    <w:rsid w:val="007A466C"/>
    <w:rsid w:val="007A46C6"/>
    <w:rsid w:val="007A4BB4"/>
    <w:rsid w:val="007A4CF6"/>
    <w:rsid w:val="007A5380"/>
    <w:rsid w:val="007A53C0"/>
    <w:rsid w:val="007A5E8C"/>
    <w:rsid w:val="007A62C8"/>
    <w:rsid w:val="007A669D"/>
    <w:rsid w:val="007A734B"/>
    <w:rsid w:val="007A7385"/>
    <w:rsid w:val="007A776C"/>
    <w:rsid w:val="007A7ACF"/>
    <w:rsid w:val="007A7EFB"/>
    <w:rsid w:val="007A7FE7"/>
    <w:rsid w:val="007B0070"/>
    <w:rsid w:val="007B045E"/>
    <w:rsid w:val="007B08E8"/>
    <w:rsid w:val="007B0B4C"/>
    <w:rsid w:val="007B0CDB"/>
    <w:rsid w:val="007B0D62"/>
    <w:rsid w:val="007B0E34"/>
    <w:rsid w:val="007B1268"/>
    <w:rsid w:val="007B18BB"/>
    <w:rsid w:val="007B1AA7"/>
    <w:rsid w:val="007B1BDD"/>
    <w:rsid w:val="007B1E2E"/>
    <w:rsid w:val="007B22F4"/>
    <w:rsid w:val="007B2577"/>
    <w:rsid w:val="007B428C"/>
    <w:rsid w:val="007B4613"/>
    <w:rsid w:val="007B49F9"/>
    <w:rsid w:val="007B4CA8"/>
    <w:rsid w:val="007B4D07"/>
    <w:rsid w:val="007B4DD4"/>
    <w:rsid w:val="007B5E95"/>
    <w:rsid w:val="007B6041"/>
    <w:rsid w:val="007B6655"/>
    <w:rsid w:val="007B67B5"/>
    <w:rsid w:val="007B6DFD"/>
    <w:rsid w:val="007B7470"/>
    <w:rsid w:val="007B7839"/>
    <w:rsid w:val="007B7852"/>
    <w:rsid w:val="007B78FB"/>
    <w:rsid w:val="007C00BD"/>
    <w:rsid w:val="007C04A6"/>
    <w:rsid w:val="007C0960"/>
    <w:rsid w:val="007C0A1A"/>
    <w:rsid w:val="007C0A81"/>
    <w:rsid w:val="007C0D56"/>
    <w:rsid w:val="007C0EA8"/>
    <w:rsid w:val="007C0ED9"/>
    <w:rsid w:val="007C0F88"/>
    <w:rsid w:val="007C10F7"/>
    <w:rsid w:val="007C1362"/>
    <w:rsid w:val="007C15DF"/>
    <w:rsid w:val="007C174C"/>
    <w:rsid w:val="007C17FE"/>
    <w:rsid w:val="007C18CC"/>
    <w:rsid w:val="007C1D0F"/>
    <w:rsid w:val="007C2245"/>
    <w:rsid w:val="007C2732"/>
    <w:rsid w:val="007C2A3A"/>
    <w:rsid w:val="007C3388"/>
    <w:rsid w:val="007C36BB"/>
    <w:rsid w:val="007C3777"/>
    <w:rsid w:val="007C4545"/>
    <w:rsid w:val="007C4711"/>
    <w:rsid w:val="007C477B"/>
    <w:rsid w:val="007C4B4B"/>
    <w:rsid w:val="007C4F83"/>
    <w:rsid w:val="007C5074"/>
    <w:rsid w:val="007C5197"/>
    <w:rsid w:val="007C5429"/>
    <w:rsid w:val="007C5D48"/>
    <w:rsid w:val="007C6051"/>
    <w:rsid w:val="007C628E"/>
    <w:rsid w:val="007C6D08"/>
    <w:rsid w:val="007C6F58"/>
    <w:rsid w:val="007C7009"/>
    <w:rsid w:val="007C7055"/>
    <w:rsid w:val="007C7152"/>
    <w:rsid w:val="007C7B86"/>
    <w:rsid w:val="007D0094"/>
    <w:rsid w:val="007D0132"/>
    <w:rsid w:val="007D01C9"/>
    <w:rsid w:val="007D0503"/>
    <w:rsid w:val="007D06E2"/>
    <w:rsid w:val="007D0F82"/>
    <w:rsid w:val="007D10D0"/>
    <w:rsid w:val="007D194F"/>
    <w:rsid w:val="007D249E"/>
    <w:rsid w:val="007D286C"/>
    <w:rsid w:val="007D30ED"/>
    <w:rsid w:val="007D3371"/>
    <w:rsid w:val="007D39AB"/>
    <w:rsid w:val="007D3BC2"/>
    <w:rsid w:val="007D3E51"/>
    <w:rsid w:val="007D3F7E"/>
    <w:rsid w:val="007D40A5"/>
    <w:rsid w:val="007D5462"/>
    <w:rsid w:val="007D54A4"/>
    <w:rsid w:val="007D57B1"/>
    <w:rsid w:val="007D58B3"/>
    <w:rsid w:val="007D5A6D"/>
    <w:rsid w:val="007D5F6B"/>
    <w:rsid w:val="007D6A03"/>
    <w:rsid w:val="007D6ABB"/>
    <w:rsid w:val="007D6E83"/>
    <w:rsid w:val="007D753A"/>
    <w:rsid w:val="007D7693"/>
    <w:rsid w:val="007D78EF"/>
    <w:rsid w:val="007D7A2D"/>
    <w:rsid w:val="007E12F6"/>
    <w:rsid w:val="007E15CB"/>
    <w:rsid w:val="007E19EA"/>
    <w:rsid w:val="007E1D07"/>
    <w:rsid w:val="007E2EA9"/>
    <w:rsid w:val="007E338E"/>
    <w:rsid w:val="007E36C8"/>
    <w:rsid w:val="007E3A13"/>
    <w:rsid w:val="007E3E55"/>
    <w:rsid w:val="007E3EA8"/>
    <w:rsid w:val="007E47AC"/>
    <w:rsid w:val="007E4C29"/>
    <w:rsid w:val="007E53D0"/>
    <w:rsid w:val="007E5567"/>
    <w:rsid w:val="007E5DBA"/>
    <w:rsid w:val="007E6280"/>
    <w:rsid w:val="007E6D48"/>
    <w:rsid w:val="007E7CB6"/>
    <w:rsid w:val="007F0230"/>
    <w:rsid w:val="007F0371"/>
    <w:rsid w:val="007F03D1"/>
    <w:rsid w:val="007F0F3B"/>
    <w:rsid w:val="007F10C1"/>
    <w:rsid w:val="007F141E"/>
    <w:rsid w:val="007F15BC"/>
    <w:rsid w:val="007F169B"/>
    <w:rsid w:val="007F1712"/>
    <w:rsid w:val="007F1E8F"/>
    <w:rsid w:val="007F23BA"/>
    <w:rsid w:val="007F2457"/>
    <w:rsid w:val="007F28BA"/>
    <w:rsid w:val="007F296F"/>
    <w:rsid w:val="007F2A68"/>
    <w:rsid w:val="007F2F96"/>
    <w:rsid w:val="007F3329"/>
    <w:rsid w:val="007F336D"/>
    <w:rsid w:val="007F3416"/>
    <w:rsid w:val="007F3785"/>
    <w:rsid w:val="007F38DE"/>
    <w:rsid w:val="007F3C2A"/>
    <w:rsid w:val="007F3DCB"/>
    <w:rsid w:val="007F3EA9"/>
    <w:rsid w:val="007F48C6"/>
    <w:rsid w:val="007F53E8"/>
    <w:rsid w:val="007F57AD"/>
    <w:rsid w:val="007F5833"/>
    <w:rsid w:val="007F58D0"/>
    <w:rsid w:val="007F5DFB"/>
    <w:rsid w:val="007F6218"/>
    <w:rsid w:val="007F6839"/>
    <w:rsid w:val="007F6D45"/>
    <w:rsid w:val="007F70CA"/>
    <w:rsid w:val="007F75E6"/>
    <w:rsid w:val="007F7A86"/>
    <w:rsid w:val="008007C1"/>
    <w:rsid w:val="008017F8"/>
    <w:rsid w:val="00801AAA"/>
    <w:rsid w:val="00801F01"/>
    <w:rsid w:val="0080284D"/>
    <w:rsid w:val="00802B97"/>
    <w:rsid w:val="00802F68"/>
    <w:rsid w:val="008031DD"/>
    <w:rsid w:val="00803B6E"/>
    <w:rsid w:val="008040DD"/>
    <w:rsid w:val="00805196"/>
    <w:rsid w:val="0080601C"/>
    <w:rsid w:val="00806CE8"/>
    <w:rsid w:val="00807185"/>
    <w:rsid w:val="00807477"/>
    <w:rsid w:val="008074A2"/>
    <w:rsid w:val="00807521"/>
    <w:rsid w:val="008078BC"/>
    <w:rsid w:val="00807B80"/>
    <w:rsid w:val="00807DD8"/>
    <w:rsid w:val="00810588"/>
    <w:rsid w:val="0081060C"/>
    <w:rsid w:val="00810D5C"/>
    <w:rsid w:val="00810EFA"/>
    <w:rsid w:val="00811573"/>
    <w:rsid w:val="0081173C"/>
    <w:rsid w:val="0081186F"/>
    <w:rsid w:val="008119DA"/>
    <w:rsid w:val="00811A01"/>
    <w:rsid w:val="0081207F"/>
    <w:rsid w:val="008120FF"/>
    <w:rsid w:val="00812145"/>
    <w:rsid w:val="008121C9"/>
    <w:rsid w:val="00812340"/>
    <w:rsid w:val="008124E8"/>
    <w:rsid w:val="008128E7"/>
    <w:rsid w:val="00812DFA"/>
    <w:rsid w:val="00813590"/>
    <w:rsid w:val="0081372E"/>
    <w:rsid w:val="008139C5"/>
    <w:rsid w:val="008144A0"/>
    <w:rsid w:val="00814751"/>
    <w:rsid w:val="00814C5A"/>
    <w:rsid w:val="00814D45"/>
    <w:rsid w:val="008154F1"/>
    <w:rsid w:val="008156F0"/>
    <w:rsid w:val="00815B61"/>
    <w:rsid w:val="0081659E"/>
    <w:rsid w:val="008167D7"/>
    <w:rsid w:val="008168C9"/>
    <w:rsid w:val="00816E57"/>
    <w:rsid w:val="00817418"/>
    <w:rsid w:val="00817D11"/>
    <w:rsid w:val="00820238"/>
    <w:rsid w:val="00820B89"/>
    <w:rsid w:val="00820BE1"/>
    <w:rsid w:val="0082127F"/>
    <w:rsid w:val="00821417"/>
    <w:rsid w:val="00821538"/>
    <w:rsid w:val="00821874"/>
    <w:rsid w:val="00822515"/>
    <w:rsid w:val="0082291C"/>
    <w:rsid w:val="00822BA4"/>
    <w:rsid w:val="0082317B"/>
    <w:rsid w:val="0082356B"/>
    <w:rsid w:val="0082359C"/>
    <w:rsid w:val="00823DA4"/>
    <w:rsid w:val="00824A40"/>
    <w:rsid w:val="008258D0"/>
    <w:rsid w:val="00825C46"/>
    <w:rsid w:val="00825D0E"/>
    <w:rsid w:val="0082643D"/>
    <w:rsid w:val="00826680"/>
    <w:rsid w:val="00826E58"/>
    <w:rsid w:val="00826F0B"/>
    <w:rsid w:val="0082713D"/>
    <w:rsid w:val="00827369"/>
    <w:rsid w:val="00827399"/>
    <w:rsid w:val="00827881"/>
    <w:rsid w:val="00827BB2"/>
    <w:rsid w:val="00827F13"/>
    <w:rsid w:val="00827F59"/>
    <w:rsid w:val="008301A8"/>
    <w:rsid w:val="00830E52"/>
    <w:rsid w:val="00831552"/>
    <w:rsid w:val="00831AF0"/>
    <w:rsid w:val="00831BA9"/>
    <w:rsid w:val="00831DBA"/>
    <w:rsid w:val="00832962"/>
    <w:rsid w:val="00832A15"/>
    <w:rsid w:val="00833126"/>
    <w:rsid w:val="00833177"/>
    <w:rsid w:val="008343DB"/>
    <w:rsid w:val="00834593"/>
    <w:rsid w:val="00834B7E"/>
    <w:rsid w:val="0083502E"/>
    <w:rsid w:val="008351CA"/>
    <w:rsid w:val="00835508"/>
    <w:rsid w:val="00835BE8"/>
    <w:rsid w:val="00835D05"/>
    <w:rsid w:val="0083619E"/>
    <w:rsid w:val="00836603"/>
    <w:rsid w:val="00836710"/>
    <w:rsid w:val="008370B3"/>
    <w:rsid w:val="00837288"/>
    <w:rsid w:val="008372B4"/>
    <w:rsid w:val="00837AA5"/>
    <w:rsid w:val="00840A3A"/>
    <w:rsid w:val="00840E90"/>
    <w:rsid w:val="00841988"/>
    <w:rsid w:val="00841C7D"/>
    <w:rsid w:val="008422EE"/>
    <w:rsid w:val="008423E1"/>
    <w:rsid w:val="00842D80"/>
    <w:rsid w:val="008432AD"/>
    <w:rsid w:val="008439A1"/>
    <w:rsid w:val="00843CB1"/>
    <w:rsid w:val="0084439D"/>
    <w:rsid w:val="00844AA6"/>
    <w:rsid w:val="00845063"/>
    <w:rsid w:val="00845ADF"/>
    <w:rsid w:val="0084699F"/>
    <w:rsid w:val="00846D9D"/>
    <w:rsid w:val="00846FC8"/>
    <w:rsid w:val="008471D7"/>
    <w:rsid w:val="00847589"/>
    <w:rsid w:val="00847BFB"/>
    <w:rsid w:val="00847C4F"/>
    <w:rsid w:val="008500A5"/>
    <w:rsid w:val="008503F2"/>
    <w:rsid w:val="0085069E"/>
    <w:rsid w:val="00850732"/>
    <w:rsid w:val="00850D27"/>
    <w:rsid w:val="00851050"/>
    <w:rsid w:val="00851A9D"/>
    <w:rsid w:val="00851BEC"/>
    <w:rsid w:val="0085263C"/>
    <w:rsid w:val="0085266D"/>
    <w:rsid w:val="00852AF1"/>
    <w:rsid w:val="00852D87"/>
    <w:rsid w:val="0085314B"/>
    <w:rsid w:val="00853534"/>
    <w:rsid w:val="008538A6"/>
    <w:rsid w:val="00853C38"/>
    <w:rsid w:val="00854655"/>
    <w:rsid w:val="008547AA"/>
    <w:rsid w:val="008551FA"/>
    <w:rsid w:val="008556FA"/>
    <w:rsid w:val="00855812"/>
    <w:rsid w:val="008558CE"/>
    <w:rsid w:val="00855A90"/>
    <w:rsid w:val="00856099"/>
    <w:rsid w:val="00856D74"/>
    <w:rsid w:val="00857B8E"/>
    <w:rsid w:val="008602E1"/>
    <w:rsid w:val="00860AC2"/>
    <w:rsid w:val="00860EA9"/>
    <w:rsid w:val="00860F86"/>
    <w:rsid w:val="00861517"/>
    <w:rsid w:val="00861BD4"/>
    <w:rsid w:val="00861CF8"/>
    <w:rsid w:val="0086210C"/>
    <w:rsid w:val="0086259F"/>
    <w:rsid w:val="0086261A"/>
    <w:rsid w:val="00862F6C"/>
    <w:rsid w:val="00863D20"/>
    <w:rsid w:val="00863EC7"/>
    <w:rsid w:val="00864328"/>
    <w:rsid w:val="008643BE"/>
    <w:rsid w:val="008647AD"/>
    <w:rsid w:val="00865044"/>
    <w:rsid w:val="008650A7"/>
    <w:rsid w:val="0086562D"/>
    <w:rsid w:val="0086600A"/>
    <w:rsid w:val="00866275"/>
    <w:rsid w:val="0086699A"/>
    <w:rsid w:val="008676D2"/>
    <w:rsid w:val="00867883"/>
    <w:rsid w:val="00867892"/>
    <w:rsid w:val="00867951"/>
    <w:rsid w:val="008679CE"/>
    <w:rsid w:val="00867A96"/>
    <w:rsid w:val="00867ADC"/>
    <w:rsid w:val="00867B12"/>
    <w:rsid w:val="008702B1"/>
    <w:rsid w:val="00870806"/>
    <w:rsid w:val="00871484"/>
    <w:rsid w:val="008715F2"/>
    <w:rsid w:val="00871C0C"/>
    <w:rsid w:val="008720F0"/>
    <w:rsid w:val="00872BF8"/>
    <w:rsid w:val="00872D1C"/>
    <w:rsid w:val="00873218"/>
    <w:rsid w:val="008735D7"/>
    <w:rsid w:val="008737C9"/>
    <w:rsid w:val="00873BC7"/>
    <w:rsid w:val="00873F63"/>
    <w:rsid w:val="00874171"/>
    <w:rsid w:val="008746BC"/>
    <w:rsid w:val="0087516B"/>
    <w:rsid w:val="008753C7"/>
    <w:rsid w:val="00875FE0"/>
    <w:rsid w:val="008760DA"/>
    <w:rsid w:val="008762FD"/>
    <w:rsid w:val="00876EEE"/>
    <w:rsid w:val="00876FFB"/>
    <w:rsid w:val="008773AB"/>
    <w:rsid w:val="0087773A"/>
    <w:rsid w:val="00877897"/>
    <w:rsid w:val="00877BE0"/>
    <w:rsid w:val="00877DF0"/>
    <w:rsid w:val="008802F6"/>
    <w:rsid w:val="008803F7"/>
    <w:rsid w:val="00880491"/>
    <w:rsid w:val="0088130D"/>
    <w:rsid w:val="00881572"/>
    <w:rsid w:val="0088211D"/>
    <w:rsid w:val="008822C8"/>
    <w:rsid w:val="00882657"/>
    <w:rsid w:val="00882A1E"/>
    <w:rsid w:val="0088368B"/>
    <w:rsid w:val="00883A26"/>
    <w:rsid w:val="00883AFC"/>
    <w:rsid w:val="00883FFB"/>
    <w:rsid w:val="008841E5"/>
    <w:rsid w:val="00884429"/>
    <w:rsid w:val="0088471F"/>
    <w:rsid w:val="00884DCA"/>
    <w:rsid w:val="0088558B"/>
    <w:rsid w:val="00885749"/>
    <w:rsid w:val="00885A2D"/>
    <w:rsid w:val="00885B9D"/>
    <w:rsid w:val="00885DA4"/>
    <w:rsid w:val="008860F2"/>
    <w:rsid w:val="00886AE5"/>
    <w:rsid w:val="00886CB6"/>
    <w:rsid w:val="00886D6B"/>
    <w:rsid w:val="00886E08"/>
    <w:rsid w:val="008871B0"/>
    <w:rsid w:val="008872E8"/>
    <w:rsid w:val="0088731C"/>
    <w:rsid w:val="0088764D"/>
    <w:rsid w:val="00887766"/>
    <w:rsid w:val="00887C11"/>
    <w:rsid w:val="00887C61"/>
    <w:rsid w:val="008900DB"/>
    <w:rsid w:val="008901DD"/>
    <w:rsid w:val="0089054B"/>
    <w:rsid w:val="008907D3"/>
    <w:rsid w:val="00890C15"/>
    <w:rsid w:val="00890D70"/>
    <w:rsid w:val="0089101D"/>
    <w:rsid w:val="00891584"/>
    <w:rsid w:val="008915A5"/>
    <w:rsid w:val="00891661"/>
    <w:rsid w:val="00891D0D"/>
    <w:rsid w:val="00892107"/>
    <w:rsid w:val="00892269"/>
    <w:rsid w:val="00892705"/>
    <w:rsid w:val="008929C5"/>
    <w:rsid w:val="00892AE0"/>
    <w:rsid w:val="00892F2F"/>
    <w:rsid w:val="00893008"/>
    <w:rsid w:val="008932D6"/>
    <w:rsid w:val="00893934"/>
    <w:rsid w:val="00893983"/>
    <w:rsid w:val="00893C2D"/>
    <w:rsid w:val="00893E0E"/>
    <w:rsid w:val="00894158"/>
    <w:rsid w:val="0089428D"/>
    <w:rsid w:val="00894923"/>
    <w:rsid w:val="00894AA7"/>
    <w:rsid w:val="008951C1"/>
    <w:rsid w:val="00895232"/>
    <w:rsid w:val="00895AFD"/>
    <w:rsid w:val="00896249"/>
    <w:rsid w:val="008A0376"/>
    <w:rsid w:val="008A03B7"/>
    <w:rsid w:val="008A04CE"/>
    <w:rsid w:val="008A053A"/>
    <w:rsid w:val="008A0736"/>
    <w:rsid w:val="008A083E"/>
    <w:rsid w:val="008A0D12"/>
    <w:rsid w:val="008A10D7"/>
    <w:rsid w:val="008A1116"/>
    <w:rsid w:val="008A1C80"/>
    <w:rsid w:val="008A1EC2"/>
    <w:rsid w:val="008A239E"/>
    <w:rsid w:val="008A23F8"/>
    <w:rsid w:val="008A2588"/>
    <w:rsid w:val="008A263F"/>
    <w:rsid w:val="008A275C"/>
    <w:rsid w:val="008A2D0C"/>
    <w:rsid w:val="008A2F8F"/>
    <w:rsid w:val="008A3127"/>
    <w:rsid w:val="008A31C6"/>
    <w:rsid w:val="008A3307"/>
    <w:rsid w:val="008A34A2"/>
    <w:rsid w:val="008A3A71"/>
    <w:rsid w:val="008A3CE7"/>
    <w:rsid w:val="008A3D52"/>
    <w:rsid w:val="008A4679"/>
    <w:rsid w:val="008A4DA9"/>
    <w:rsid w:val="008A4F01"/>
    <w:rsid w:val="008A56A6"/>
    <w:rsid w:val="008A59EF"/>
    <w:rsid w:val="008A5AC0"/>
    <w:rsid w:val="008A5E02"/>
    <w:rsid w:val="008A5F85"/>
    <w:rsid w:val="008A607D"/>
    <w:rsid w:val="008A6313"/>
    <w:rsid w:val="008A63E6"/>
    <w:rsid w:val="008A64E4"/>
    <w:rsid w:val="008A6D91"/>
    <w:rsid w:val="008A6EF9"/>
    <w:rsid w:val="008A6F38"/>
    <w:rsid w:val="008A76A3"/>
    <w:rsid w:val="008A7D55"/>
    <w:rsid w:val="008B010A"/>
    <w:rsid w:val="008B0ADA"/>
    <w:rsid w:val="008B0B65"/>
    <w:rsid w:val="008B0D59"/>
    <w:rsid w:val="008B1101"/>
    <w:rsid w:val="008B1AB6"/>
    <w:rsid w:val="008B1E4F"/>
    <w:rsid w:val="008B2537"/>
    <w:rsid w:val="008B26C6"/>
    <w:rsid w:val="008B31CF"/>
    <w:rsid w:val="008B3807"/>
    <w:rsid w:val="008B3A7B"/>
    <w:rsid w:val="008B4108"/>
    <w:rsid w:val="008B5124"/>
    <w:rsid w:val="008B53A8"/>
    <w:rsid w:val="008B5758"/>
    <w:rsid w:val="008B5C2A"/>
    <w:rsid w:val="008B60D9"/>
    <w:rsid w:val="008B6A97"/>
    <w:rsid w:val="008B6BBF"/>
    <w:rsid w:val="008B6CF4"/>
    <w:rsid w:val="008B6F19"/>
    <w:rsid w:val="008B6FF8"/>
    <w:rsid w:val="008B7129"/>
    <w:rsid w:val="008B7A19"/>
    <w:rsid w:val="008B7B11"/>
    <w:rsid w:val="008C003F"/>
    <w:rsid w:val="008C007F"/>
    <w:rsid w:val="008C087D"/>
    <w:rsid w:val="008C09C6"/>
    <w:rsid w:val="008C09ED"/>
    <w:rsid w:val="008C0A7D"/>
    <w:rsid w:val="008C0E4C"/>
    <w:rsid w:val="008C168A"/>
    <w:rsid w:val="008C190D"/>
    <w:rsid w:val="008C20E7"/>
    <w:rsid w:val="008C2292"/>
    <w:rsid w:val="008C2907"/>
    <w:rsid w:val="008C2A93"/>
    <w:rsid w:val="008C3045"/>
    <w:rsid w:val="008C33F9"/>
    <w:rsid w:val="008C362E"/>
    <w:rsid w:val="008C3B99"/>
    <w:rsid w:val="008C3CEC"/>
    <w:rsid w:val="008C3D42"/>
    <w:rsid w:val="008C3D5A"/>
    <w:rsid w:val="008C3D81"/>
    <w:rsid w:val="008C434C"/>
    <w:rsid w:val="008C43E4"/>
    <w:rsid w:val="008C4BB8"/>
    <w:rsid w:val="008C4EE0"/>
    <w:rsid w:val="008C51EF"/>
    <w:rsid w:val="008C5AEB"/>
    <w:rsid w:val="008C6D8C"/>
    <w:rsid w:val="008C6E37"/>
    <w:rsid w:val="008C73AB"/>
    <w:rsid w:val="008C73B4"/>
    <w:rsid w:val="008C7486"/>
    <w:rsid w:val="008C7630"/>
    <w:rsid w:val="008C7675"/>
    <w:rsid w:val="008C7B1D"/>
    <w:rsid w:val="008C7C01"/>
    <w:rsid w:val="008D07A9"/>
    <w:rsid w:val="008D0914"/>
    <w:rsid w:val="008D0D6A"/>
    <w:rsid w:val="008D10A1"/>
    <w:rsid w:val="008D1215"/>
    <w:rsid w:val="008D139E"/>
    <w:rsid w:val="008D1670"/>
    <w:rsid w:val="008D191B"/>
    <w:rsid w:val="008D1BDD"/>
    <w:rsid w:val="008D1D03"/>
    <w:rsid w:val="008D1FAC"/>
    <w:rsid w:val="008D21B6"/>
    <w:rsid w:val="008D319C"/>
    <w:rsid w:val="008D4015"/>
    <w:rsid w:val="008D5937"/>
    <w:rsid w:val="008D6045"/>
    <w:rsid w:val="008D6170"/>
    <w:rsid w:val="008D6209"/>
    <w:rsid w:val="008D635C"/>
    <w:rsid w:val="008D63D4"/>
    <w:rsid w:val="008D6C73"/>
    <w:rsid w:val="008D6D34"/>
    <w:rsid w:val="008D74DA"/>
    <w:rsid w:val="008D7D9B"/>
    <w:rsid w:val="008D7F21"/>
    <w:rsid w:val="008E0817"/>
    <w:rsid w:val="008E173D"/>
    <w:rsid w:val="008E20AC"/>
    <w:rsid w:val="008E262D"/>
    <w:rsid w:val="008E2CB9"/>
    <w:rsid w:val="008E2E17"/>
    <w:rsid w:val="008E31C3"/>
    <w:rsid w:val="008E34A2"/>
    <w:rsid w:val="008E36DC"/>
    <w:rsid w:val="008E38B1"/>
    <w:rsid w:val="008E3C0A"/>
    <w:rsid w:val="008E41DB"/>
    <w:rsid w:val="008E4F7B"/>
    <w:rsid w:val="008E50CD"/>
    <w:rsid w:val="008E59FC"/>
    <w:rsid w:val="008E5FBC"/>
    <w:rsid w:val="008E5FC3"/>
    <w:rsid w:val="008E62AB"/>
    <w:rsid w:val="008E6444"/>
    <w:rsid w:val="008E6A98"/>
    <w:rsid w:val="008E7027"/>
    <w:rsid w:val="008E7326"/>
    <w:rsid w:val="008E73F2"/>
    <w:rsid w:val="008E7A69"/>
    <w:rsid w:val="008E7C6C"/>
    <w:rsid w:val="008E7C9A"/>
    <w:rsid w:val="008F000B"/>
    <w:rsid w:val="008F0453"/>
    <w:rsid w:val="008F0930"/>
    <w:rsid w:val="008F0AE6"/>
    <w:rsid w:val="008F0D90"/>
    <w:rsid w:val="008F1125"/>
    <w:rsid w:val="008F112B"/>
    <w:rsid w:val="008F133C"/>
    <w:rsid w:val="008F1468"/>
    <w:rsid w:val="008F1496"/>
    <w:rsid w:val="008F1FC7"/>
    <w:rsid w:val="008F220B"/>
    <w:rsid w:val="008F3BD3"/>
    <w:rsid w:val="008F3BDB"/>
    <w:rsid w:val="008F3C10"/>
    <w:rsid w:val="008F3D7B"/>
    <w:rsid w:val="008F3D8B"/>
    <w:rsid w:val="008F4179"/>
    <w:rsid w:val="008F483E"/>
    <w:rsid w:val="008F4920"/>
    <w:rsid w:val="008F55EB"/>
    <w:rsid w:val="008F570F"/>
    <w:rsid w:val="008F58CB"/>
    <w:rsid w:val="008F5A7A"/>
    <w:rsid w:val="008F5E20"/>
    <w:rsid w:val="008F6E5F"/>
    <w:rsid w:val="008F7213"/>
    <w:rsid w:val="008F7731"/>
    <w:rsid w:val="008F775E"/>
    <w:rsid w:val="008F789B"/>
    <w:rsid w:val="008F7C22"/>
    <w:rsid w:val="008F7C23"/>
    <w:rsid w:val="009001C5"/>
    <w:rsid w:val="0090076B"/>
    <w:rsid w:val="009012DA"/>
    <w:rsid w:val="009019AD"/>
    <w:rsid w:val="00902092"/>
    <w:rsid w:val="00902488"/>
    <w:rsid w:val="00903047"/>
    <w:rsid w:val="00903313"/>
    <w:rsid w:val="0090333F"/>
    <w:rsid w:val="00903788"/>
    <w:rsid w:val="009042E5"/>
    <w:rsid w:val="00904CE6"/>
    <w:rsid w:val="00904DA6"/>
    <w:rsid w:val="009057E9"/>
    <w:rsid w:val="00905837"/>
    <w:rsid w:val="00905A81"/>
    <w:rsid w:val="00905E95"/>
    <w:rsid w:val="0090624C"/>
    <w:rsid w:val="00906283"/>
    <w:rsid w:val="00906289"/>
    <w:rsid w:val="009062B6"/>
    <w:rsid w:val="00906447"/>
    <w:rsid w:val="0090653B"/>
    <w:rsid w:val="00906730"/>
    <w:rsid w:val="00906F7B"/>
    <w:rsid w:val="009076A8"/>
    <w:rsid w:val="00907EF4"/>
    <w:rsid w:val="00907F2D"/>
    <w:rsid w:val="00910540"/>
    <w:rsid w:val="009106A6"/>
    <w:rsid w:val="009106EA"/>
    <w:rsid w:val="00910D30"/>
    <w:rsid w:val="00910DA1"/>
    <w:rsid w:val="0091154B"/>
    <w:rsid w:val="009121AC"/>
    <w:rsid w:val="009126B9"/>
    <w:rsid w:val="0091285F"/>
    <w:rsid w:val="00912CB4"/>
    <w:rsid w:val="00912F43"/>
    <w:rsid w:val="00913795"/>
    <w:rsid w:val="00913974"/>
    <w:rsid w:val="00913E91"/>
    <w:rsid w:val="00913F61"/>
    <w:rsid w:val="00914379"/>
    <w:rsid w:val="009144B3"/>
    <w:rsid w:val="00914653"/>
    <w:rsid w:val="00914A10"/>
    <w:rsid w:val="00914B45"/>
    <w:rsid w:val="00915AF0"/>
    <w:rsid w:val="009161C0"/>
    <w:rsid w:val="00916584"/>
    <w:rsid w:val="009171FE"/>
    <w:rsid w:val="009175F3"/>
    <w:rsid w:val="0092000A"/>
    <w:rsid w:val="00920407"/>
    <w:rsid w:val="009204FE"/>
    <w:rsid w:val="00920C78"/>
    <w:rsid w:val="00920DE9"/>
    <w:rsid w:val="00920F9A"/>
    <w:rsid w:val="00921170"/>
    <w:rsid w:val="00921538"/>
    <w:rsid w:val="00921593"/>
    <w:rsid w:val="009216E7"/>
    <w:rsid w:val="00921A59"/>
    <w:rsid w:val="00921D23"/>
    <w:rsid w:val="009227F9"/>
    <w:rsid w:val="00922A5A"/>
    <w:rsid w:val="00922C6E"/>
    <w:rsid w:val="009236B0"/>
    <w:rsid w:val="009237E6"/>
    <w:rsid w:val="00923E17"/>
    <w:rsid w:val="00924067"/>
    <w:rsid w:val="00924070"/>
    <w:rsid w:val="0092477E"/>
    <w:rsid w:val="00924D81"/>
    <w:rsid w:val="00924D85"/>
    <w:rsid w:val="00924FC1"/>
    <w:rsid w:val="00925165"/>
    <w:rsid w:val="00925213"/>
    <w:rsid w:val="009259ED"/>
    <w:rsid w:val="00925B6D"/>
    <w:rsid w:val="00925EAD"/>
    <w:rsid w:val="00925F27"/>
    <w:rsid w:val="009260B1"/>
    <w:rsid w:val="009260EF"/>
    <w:rsid w:val="00926572"/>
    <w:rsid w:val="00926C12"/>
    <w:rsid w:val="00926E0C"/>
    <w:rsid w:val="00926E64"/>
    <w:rsid w:val="00926F7A"/>
    <w:rsid w:val="009270F4"/>
    <w:rsid w:val="00927120"/>
    <w:rsid w:val="00927622"/>
    <w:rsid w:val="00927A7C"/>
    <w:rsid w:val="00930183"/>
    <w:rsid w:val="00930A28"/>
    <w:rsid w:val="00930AC7"/>
    <w:rsid w:val="00930B31"/>
    <w:rsid w:val="009311BA"/>
    <w:rsid w:val="009317D5"/>
    <w:rsid w:val="00931A6F"/>
    <w:rsid w:val="00931ABE"/>
    <w:rsid w:val="00931B42"/>
    <w:rsid w:val="00931EAF"/>
    <w:rsid w:val="009327E6"/>
    <w:rsid w:val="00932983"/>
    <w:rsid w:val="00932D4F"/>
    <w:rsid w:val="00933077"/>
    <w:rsid w:val="00933448"/>
    <w:rsid w:val="0093389C"/>
    <w:rsid w:val="00933CBC"/>
    <w:rsid w:val="00933D78"/>
    <w:rsid w:val="009347D2"/>
    <w:rsid w:val="00934DE0"/>
    <w:rsid w:val="0093557B"/>
    <w:rsid w:val="00935585"/>
    <w:rsid w:val="00935643"/>
    <w:rsid w:val="009362E5"/>
    <w:rsid w:val="00936727"/>
    <w:rsid w:val="0093797B"/>
    <w:rsid w:val="00940619"/>
    <w:rsid w:val="00940679"/>
    <w:rsid w:val="00940A10"/>
    <w:rsid w:val="00940E20"/>
    <w:rsid w:val="00941321"/>
    <w:rsid w:val="00941A44"/>
    <w:rsid w:val="00942459"/>
    <w:rsid w:val="0094246B"/>
    <w:rsid w:val="00942747"/>
    <w:rsid w:val="00942DBF"/>
    <w:rsid w:val="00943828"/>
    <w:rsid w:val="0094383B"/>
    <w:rsid w:val="009439FF"/>
    <w:rsid w:val="00943E94"/>
    <w:rsid w:val="00944606"/>
    <w:rsid w:val="009447C9"/>
    <w:rsid w:val="009448AA"/>
    <w:rsid w:val="0094491A"/>
    <w:rsid w:val="009465C8"/>
    <w:rsid w:val="009469F3"/>
    <w:rsid w:val="00946A43"/>
    <w:rsid w:val="00946CCD"/>
    <w:rsid w:val="009471C1"/>
    <w:rsid w:val="00947298"/>
    <w:rsid w:val="009475FE"/>
    <w:rsid w:val="009509F2"/>
    <w:rsid w:val="00951723"/>
    <w:rsid w:val="00951B41"/>
    <w:rsid w:val="009521DB"/>
    <w:rsid w:val="0095258C"/>
    <w:rsid w:val="00952DAA"/>
    <w:rsid w:val="00952E04"/>
    <w:rsid w:val="00953082"/>
    <w:rsid w:val="0095339F"/>
    <w:rsid w:val="0095474E"/>
    <w:rsid w:val="0095487E"/>
    <w:rsid w:val="0095498D"/>
    <w:rsid w:val="00954F09"/>
    <w:rsid w:val="009551B5"/>
    <w:rsid w:val="009551C9"/>
    <w:rsid w:val="00955348"/>
    <w:rsid w:val="009553AE"/>
    <w:rsid w:val="009553D3"/>
    <w:rsid w:val="009554D3"/>
    <w:rsid w:val="00955996"/>
    <w:rsid w:val="009559D1"/>
    <w:rsid w:val="00955A7E"/>
    <w:rsid w:val="00955E0B"/>
    <w:rsid w:val="00956413"/>
    <w:rsid w:val="009564C7"/>
    <w:rsid w:val="00956EBD"/>
    <w:rsid w:val="00957094"/>
    <w:rsid w:val="009570D3"/>
    <w:rsid w:val="00957388"/>
    <w:rsid w:val="009577B2"/>
    <w:rsid w:val="00957DC0"/>
    <w:rsid w:val="0096019C"/>
    <w:rsid w:val="009608FC"/>
    <w:rsid w:val="00960C26"/>
    <w:rsid w:val="009611C7"/>
    <w:rsid w:val="0096154D"/>
    <w:rsid w:val="00961869"/>
    <w:rsid w:val="00961AA8"/>
    <w:rsid w:val="00961C1C"/>
    <w:rsid w:val="00961EB6"/>
    <w:rsid w:val="00961FE1"/>
    <w:rsid w:val="00962078"/>
    <w:rsid w:val="00962242"/>
    <w:rsid w:val="00962246"/>
    <w:rsid w:val="00962B55"/>
    <w:rsid w:val="00962BE0"/>
    <w:rsid w:val="00962EBF"/>
    <w:rsid w:val="00963CF7"/>
    <w:rsid w:val="00963D09"/>
    <w:rsid w:val="0096461C"/>
    <w:rsid w:val="00964671"/>
    <w:rsid w:val="009647B0"/>
    <w:rsid w:val="00964A15"/>
    <w:rsid w:val="00964A26"/>
    <w:rsid w:val="009650EF"/>
    <w:rsid w:val="0096553C"/>
    <w:rsid w:val="009658C1"/>
    <w:rsid w:val="00965EF7"/>
    <w:rsid w:val="00966384"/>
    <w:rsid w:val="00966605"/>
    <w:rsid w:val="00966D03"/>
    <w:rsid w:val="00966E32"/>
    <w:rsid w:val="0096719B"/>
    <w:rsid w:val="009671D2"/>
    <w:rsid w:val="00967328"/>
    <w:rsid w:val="00967374"/>
    <w:rsid w:val="009674C7"/>
    <w:rsid w:val="00967578"/>
    <w:rsid w:val="00970A78"/>
    <w:rsid w:val="009710C7"/>
    <w:rsid w:val="00971A4C"/>
    <w:rsid w:val="00971F93"/>
    <w:rsid w:val="0097223F"/>
    <w:rsid w:val="009722D6"/>
    <w:rsid w:val="00972372"/>
    <w:rsid w:val="009726E6"/>
    <w:rsid w:val="00972CD6"/>
    <w:rsid w:val="0097348E"/>
    <w:rsid w:val="00973581"/>
    <w:rsid w:val="00973CA7"/>
    <w:rsid w:val="00973D19"/>
    <w:rsid w:val="00973F8F"/>
    <w:rsid w:val="009749E0"/>
    <w:rsid w:val="00974F89"/>
    <w:rsid w:val="00974FE2"/>
    <w:rsid w:val="0097535D"/>
    <w:rsid w:val="00975C02"/>
    <w:rsid w:val="0097600E"/>
    <w:rsid w:val="009763C2"/>
    <w:rsid w:val="009773EF"/>
    <w:rsid w:val="009804AD"/>
    <w:rsid w:val="00980A70"/>
    <w:rsid w:val="00980A8F"/>
    <w:rsid w:val="00980BD3"/>
    <w:rsid w:val="00980D39"/>
    <w:rsid w:val="00980E07"/>
    <w:rsid w:val="00980F1E"/>
    <w:rsid w:val="009812A3"/>
    <w:rsid w:val="009814E1"/>
    <w:rsid w:val="00981849"/>
    <w:rsid w:val="00981CC8"/>
    <w:rsid w:val="009841D3"/>
    <w:rsid w:val="00984435"/>
    <w:rsid w:val="00984724"/>
    <w:rsid w:val="00984814"/>
    <w:rsid w:val="00984864"/>
    <w:rsid w:val="00984D63"/>
    <w:rsid w:val="00984E48"/>
    <w:rsid w:val="00986790"/>
    <w:rsid w:val="009869F2"/>
    <w:rsid w:val="00987040"/>
    <w:rsid w:val="0098735F"/>
    <w:rsid w:val="0098775C"/>
    <w:rsid w:val="00987E52"/>
    <w:rsid w:val="00987FCF"/>
    <w:rsid w:val="00990FF1"/>
    <w:rsid w:val="00991110"/>
    <w:rsid w:val="009915DD"/>
    <w:rsid w:val="00991B9B"/>
    <w:rsid w:val="00991E14"/>
    <w:rsid w:val="00992B08"/>
    <w:rsid w:val="009930C1"/>
    <w:rsid w:val="0099369C"/>
    <w:rsid w:val="009937F0"/>
    <w:rsid w:val="009942C2"/>
    <w:rsid w:val="009944B9"/>
    <w:rsid w:val="0099470B"/>
    <w:rsid w:val="009947B3"/>
    <w:rsid w:val="00995459"/>
    <w:rsid w:val="00995672"/>
    <w:rsid w:val="00995961"/>
    <w:rsid w:val="00995A42"/>
    <w:rsid w:val="00995DED"/>
    <w:rsid w:val="00996A17"/>
    <w:rsid w:val="00996C79"/>
    <w:rsid w:val="0099704A"/>
    <w:rsid w:val="009970A5"/>
    <w:rsid w:val="009979D4"/>
    <w:rsid w:val="00997AD7"/>
    <w:rsid w:val="00997BBA"/>
    <w:rsid w:val="00997D63"/>
    <w:rsid w:val="009A0703"/>
    <w:rsid w:val="009A09D9"/>
    <w:rsid w:val="009A0A5F"/>
    <w:rsid w:val="009A132B"/>
    <w:rsid w:val="009A1905"/>
    <w:rsid w:val="009A1AB3"/>
    <w:rsid w:val="009A1B0D"/>
    <w:rsid w:val="009A1E53"/>
    <w:rsid w:val="009A22B2"/>
    <w:rsid w:val="009A237C"/>
    <w:rsid w:val="009A272B"/>
    <w:rsid w:val="009A2C00"/>
    <w:rsid w:val="009A2D77"/>
    <w:rsid w:val="009A3264"/>
    <w:rsid w:val="009A3385"/>
    <w:rsid w:val="009A33A7"/>
    <w:rsid w:val="009A3501"/>
    <w:rsid w:val="009A351C"/>
    <w:rsid w:val="009A3F2A"/>
    <w:rsid w:val="009A4894"/>
    <w:rsid w:val="009A4E56"/>
    <w:rsid w:val="009A4F21"/>
    <w:rsid w:val="009A611E"/>
    <w:rsid w:val="009A61F8"/>
    <w:rsid w:val="009A639B"/>
    <w:rsid w:val="009A66D0"/>
    <w:rsid w:val="009A6926"/>
    <w:rsid w:val="009A6ADF"/>
    <w:rsid w:val="009A6FF3"/>
    <w:rsid w:val="009A75A5"/>
    <w:rsid w:val="009A7C67"/>
    <w:rsid w:val="009B00C5"/>
    <w:rsid w:val="009B0608"/>
    <w:rsid w:val="009B0E87"/>
    <w:rsid w:val="009B13E9"/>
    <w:rsid w:val="009B171F"/>
    <w:rsid w:val="009B1852"/>
    <w:rsid w:val="009B1CB5"/>
    <w:rsid w:val="009B240C"/>
    <w:rsid w:val="009B28B4"/>
    <w:rsid w:val="009B3389"/>
    <w:rsid w:val="009B351A"/>
    <w:rsid w:val="009B3641"/>
    <w:rsid w:val="009B3765"/>
    <w:rsid w:val="009B399D"/>
    <w:rsid w:val="009B3C78"/>
    <w:rsid w:val="009B3F13"/>
    <w:rsid w:val="009B424C"/>
    <w:rsid w:val="009B452F"/>
    <w:rsid w:val="009B4A06"/>
    <w:rsid w:val="009B50AE"/>
    <w:rsid w:val="009B5194"/>
    <w:rsid w:val="009B521E"/>
    <w:rsid w:val="009B5299"/>
    <w:rsid w:val="009B5CB0"/>
    <w:rsid w:val="009B5D2C"/>
    <w:rsid w:val="009B6109"/>
    <w:rsid w:val="009B6903"/>
    <w:rsid w:val="009B6C96"/>
    <w:rsid w:val="009B6D0B"/>
    <w:rsid w:val="009B79E5"/>
    <w:rsid w:val="009B7D2F"/>
    <w:rsid w:val="009C017E"/>
    <w:rsid w:val="009C02FA"/>
    <w:rsid w:val="009C0447"/>
    <w:rsid w:val="009C06A4"/>
    <w:rsid w:val="009C1337"/>
    <w:rsid w:val="009C139C"/>
    <w:rsid w:val="009C16A6"/>
    <w:rsid w:val="009C1760"/>
    <w:rsid w:val="009C1C72"/>
    <w:rsid w:val="009C202F"/>
    <w:rsid w:val="009C2661"/>
    <w:rsid w:val="009C3276"/>
    <w:rsid w:val="009C3A03"/>
    <w:rsid w:val="009C415E"/>
    <w:rsid w:val="009C4231"/>
    <w:rsid w:val="009C49A6"/>
    <w:rsid w:val="009C4CBF"/>
    <w:rsid w:val="009C4DEE"/>
    <w:rsid w:val="009C5446"/>
    <w:rsid w:val="009C5538"/>
    <w:rsid w:val="009C5673"/>
    <w:rsid w:val="009C604A"/>
    <w:rsid w:val="009C63AD"/>
    <w:rsid w:val="009C6767"/>
    <w:rsid w:val="009C7268"/>
    <w:rsid w:val="009C72FE"/>
    <w:rsid w:val="009C769A"/>
    <w:rsid w:val="009C7714"/>
    <w:rsid w:val="009C7847"/>
    <w:rsid w:val="009C7CDB"/>
    <w:rsid w:val="009C7ED4"/>
    <w:rsid w:val="009D0B68"/>
    <w:rsid w:val="009D14D7"/>
    <w:rsid w:val="009D1959"/>
    <w:rsid w:val="009D2562"/>
    <w:rsid w:val="009D2928"/>
    <w:rsid w:val="009D2A5D"/>
    <w:rsid w:val="009D2D91"/>
    <w:rsid w:val="009D3079"/>
    <w:rsid w:val="009D3355"/>
    <w:rsid w:val="009D3786"/>
    <w:rsid w:val="009D38A6"/>
    <w:rsid w:val="009D3952"/>
    <w:rsid w:val="009D43FE"/>
    <w:rsid w:val="009D44CF"/>
    <w:rsid w:val="009D4808"/>
    <w:rsid w:val="009D4C86"/>
    <w:rsid w:val="009D51CC"/>
    <w:rsid w:val="009D5223"/>
    <w:rsid w:val="009D55AF"/>
    <w:rsid w:val="009D581D"/>
    <w:rsid w:val="009D5CB6"/>
    <w:rsid w:val="009D5EDF"/>
    <w:rsid w:val="009D6EC3"/>
    <w:rsid w:val="009D74FC"/>
    <w:rsid w:val="009D7683"/>
    <w:rsid w:val="009E05C3"/>
    <w:rsid w:val="009E1216"/>
    <w:rsid w:val="009E15CB"/>
    <w:rsid w:val="009E2617"/>
    <w:rsid w:val="009E2C30"/>
    <w:rsid w:val="009E2E05"/>
    <w:rsid w:val="009E33E8"/>
    <w:rsid w:val="009E375D"/>
    <w:rsid w:val="009E3A57"/>
    <w:rsid w:val="009E3BE5"/>
    <w:rsid w:val="009E3D0C"/>
    <w:rsid w:val="009E452B"/>
    <w:rsid w:val="009E460E"/>
    <w:rsid w:val="009E4AF4"/>
    <w:rsid w:val="009E4BCF"/>
    <w:rsid w:val="009E4C84"/>
    <w:rsid w:val="009E4E37"/>
    <w:rsid w:val="009E4F44"/>
    <w:rsid w:val="009E50D5"/>
    <w:rsid w:val="009E51A9"/>
    <w:rsid w:val="009E550C"/>
    <w:rsid w:val="009E5860"/>
    <w:rsid w:val="009E5A1F"/>
    <w:rsid w:val="009E6211"/>
    <w:rsid w:val="009E6C6B"/>
    <w:rsid w:val="009E710F"/>
    <w:rsid w:val="009E7E7B"/>
    <w:rsid w:val="009F007D"/>
    <w:rsid w:val="009F03D6"/>
    <w:rsid w:val="009F0B38"/>
    <w:rsid w:val="009F0D17"/>
    <w:rsid w:val="009F0E43"/>
    <w:rsid w:val="009F11E3"/>
    <w:rsid w:val="009F1788"/>
    <w:rsid w:val="009F1C34"/>
    <w:rsid w:val="009F2739"/>
    <w:rsid w:val="009F2D29"/>
    <w:rsid w:val="009F3744"/>
    <w:rsid w:val="009F3C50"/>
    <w:rsid w:val="009F428F"/>
    <w:rsid w:val="009F4D96"/>
    <w:rsid w:val="009F4DBF"/>
    <w:rsid w:val="009F51B3"/>
    <w:rsid w:val="009F58AA"/>
    <w:rsid w:val="009F5C96"/>
    <w:rsid w:val="009F60F7"/>
    <w:rsid w:val="009F6155"/>
    <w:rsid w:val="009F63C2"/>
    <w:rsid w:val="009F7020"/>
    <w:rsid w:val="009F7614"/>
    <w:rsid w:val="009F7C0F"/>
    <w:rsid w:val="00A00071"/>
    <w:rsid w:val="00A00119"/>
    <w:rsid w:val="00A009D4"/>
    <w:rsid w:val="00A00C79"/>
    <w:rsid w:val="00A017F4"/>
    <w:rsid w:val="00A018E9"/>
    <w:rsid w:val="00A02430"/>
    <w:rsid w:val="00A0243D"/>
    <w:rsid w:val="00A02577"/>
    <w:rsid w:val="00A027FD"/>
    <w:rsid w:val="00A0297E"/>
    <w:rsid w:val="00A02F21"/>
    <w:rsid w:val="00A032D5"/>
    <w:rsid w:val="00A03319"/>
    <w:rsid w:val="00A03658"/>
    <w:rsid w:val="00A037F7"/>
    <w:rsid w:val="00A039F1"/>
    <w:rsid w:val="00A03C59"/>
    <w:rsid w:val="00A03FE2"/>
    <w:rsid w:val="00A0477E"/>
    <w:rsid w:val="00A04B06"/>
    <w:rsid w:val="00A0642A"/>
    <w:rsid w:val="00A06CB7"/>
    <w:rsid w:val="00A06D84"/>
    <w:rsid w:val="00A07E22"/>
    <w:rsid w:val="00A116F7"/>
    <w:rsid w:val="00A12582"/>
    <w:rsid w:val="00A13D8D"/>
    <w:rsid w:val="00A141E2"/>
    <w:rsid w:val="00A14F0C"/>
    <w:rsid w:val="00A15117"/>
    <w:rsid w:val="00A15ACB"/>
    <w:rsid w:val="00A16105"/>
    <w:rsid w:val="00A16912"/>
    <w:rsid w:val="00A16956"/>
    <w:rsid w:val="00A16BF8"/>
    <w:rsid w:val="00A17307"/>
    <w:rsid w:val="00A17313"/>
    <w:rsid w:val="00A17839"/>
    <w:rsid w:val="00A17A2A"/>
    <w:rsid w:val="00A17AC3"/>
    <w:rsid w:val="00A17C4B"/>
    <w:rsid w:val="00A17DAC"/>
    <w:rsid w:val="00A200A9"/>
    <w:rsid w:val="00A2027A"/>
    <w:rsid w:val="00A203AF"/>
    <w:rsid w:val="00A20FE0"/>
    <w:rsid w:val="00A210FB"/>
    <w:rsid w:val="00A213F0"/>
    <w:rsid w:val="00A213F3"/>
    <w:rsid w:val="00A217A4"/>
    <w:rsid w:val="00A21AF7"/>
    <w:rsid w:val="00A21BCA"/>
    <w:rsid w:val="00A225E5"/>
    <w:rsid w:val="00A22FC4"/>
    <w:rsid w:val="00A23362"/>
    <w:rsid w:val="00A23A6F"/>
    <w:rsid w:val="00A23BD2"/>
    <w:rsid w:val="00A23E04"/>
    <w:rsid w:val="00A23F20"/>
    <w:rsid w:val="00A24FF6"/>
    <w:rsid w:val="00A250C4"/>
    <w:rsid w:val="00A255AE"/>
    <w:rsid w:val="00A25635"/>
    <w:rsid w:val="00A25D3C"/>
    <w:rsid w:val="00A263BC"/>
    <w:rsid w:val="00A26912"/>
    <w:rsid w:val="00A269B3"/>
    <w:rsid w:val="00A26A98"/>
    <w:rsid w:val="00A26BA6"/>
    <w:rsid w:val="00A304A8"/>
    <w:rsid w:val="00A304B2"/>
    <w:rsid w:val="00A30AAA"/>
    <w:rsid w:val="00A30AF9"/>
    <w:rsid w:val="00A30B18"/>
    <w:rsid w:val="00A30C29"/>
    <w:rsid w:val="00A30C83"/>
    <w:rsid w:val="00A30D52"/>
    <w:rsid w:val="00A315C3"/>
    <w:rsid w:val="00A31E45"/>
    <w:rsid w:val="00A32120"/>
    <w:rsid w:val="00A32C85"/>
    <w:rsid w:val="00A32CC2"/>
    <w:rsid w:val="00A330A2"/>
    <w:rsid w:val="00A338F7"/>
    <w:rsid w:val="00A3396C"/>
    <w:rsid w:val="00A33993"/>
    <w:rsid w:val="00A33C94"/>
    <w:rsid w:val="00A35B84"/>
    <w:rsid w:val="00A36093"/>
    <w:rsid w:val="00A36758"/>
    <w:rsid w:val="00A369D5"/>
    <w:rsid w:val="00A36B81"/>
    <w:rsid w:val="00A36D26"/>
    <w:rsid w:val="00A3779B"/>
    <w:rsid w:val="00A37DE8"/>
    <w:rsid w:val="00A40375"/>
    <w:rsid w:val="00A405E3"/>
    <w:rsid w:val="00A405E8"/>
    <w:rsid w:val="00A407AC"/>
    <w:rsid w:val="00A40B7B"/>
    <w:rsid w:val="00A414C0"/>
    <w:rsid w:val="00A416A2"/>
    <w:rsid w:val="00A417BE"/>
    <w:rsid w:val="00A4194A"/>
    <w:rsid w:val="00A42C39"/>
    <w:rsid w:val="00A42C3B"/>
    <w:rsid w:val="00A42C70"/>
    <w:rsid w:val="00A4301E"/>
    <w:rsid w:val="00A43928"/>
    <w:rsid w:val="00A43981"/>
    <w:rsid w:val="00A43B07"/>
    <w:rsid w:val="00A43C2B"/>
    <w:rsid w:val="00A4402A"/>
    <w:rsid w:val="00A441FB"/>
    <w:rsid w:val="00A4430D"/>
    <w:rsid w:val="00A446B7"/>
    <w:rsid w:val="00A44780"/>
    <w:rsid w:val="00A44D05"/>
    <w:rsid w:val="00A457F1"/>
    <w:rsid w:val="00A458ED"/>
    <w:rsid w:val="00A45E27"/>
    <w:rsid w:val="00A463A9"/>
    <w:rsid w:val="00A464D0"/>
    <w:rsid w:val="00A46656"/>
    <w:rsid w:val="00A467A1"/>
    <w:rsid w:val="00A46962"/>
    <w:rsid w:val="00A469EE"/>
    <w:rsid w:val="00A46BD1"/>
    <w:rsid w:val="00A47AB7"/>
    <w:rsid w:val="00A47C7F"/>
    <w:rsid w:val="00A50154"/>
    <w:rsid w:val="00A50279"/>
    <w:rsid w:val="00A504F7"/>
    <w:rsid w:val="00A50CE5"/>
    <w:rsid w:val="00A510E3"/>
    <w:rsid w:val="00A516B1"/>
    <w:rsid w:val="00A516C1"/>
    <w:rsid w:val="00A52131"/>
    <w:rsid w:val="00A52302"/>
    <w:rsid w:val="00A52CD1"/>
    <w:rsid w:val="00A52DBD"/>
    <w:rsid w:val="00A52ED0"/>
    <w:rsid w:val="00A52F45"/>
    <w:rsid w:val="00A52F63"/>
    <w:rsid w:val="00A535EA"/>
    <w:rsid w:val="00A539A3"/>
    <w:rsid w:val="00A53D8A"/>
    <w:rsid w:val="00A54321"/>
    <w:rsid w:val="00A54B16"/>
    <w:rsid w:val="00A54DBA"/>
    <w:rsid w:val="00A54E60"/>
    <w:rsid w:val="00A5548E"/>
    <w:rsid w:val="00A55589"/>
    <w:rsid w:val="00A55BEA"/>
    <w:rsid w:val="00A55E0F"/>
    <w:rsid w:val="00A56770"/>
    <w:rsid w:val="00A567D5"/>
    <w:rsid w:val="00A56F4F"/>
    <w:rsid w:val="00A570D7"/>
    <w:rsid w:val="00A574FE"/>
    <w:rsid w:val="00A5759F"/>
    <w:rsid w:val="00A57A01"/>
    <w:rsid w:val="00A57B74"/>
    <w:rsid w:val="00A57C73"/>
    <w:rsid w:val="00A60211"/>
    <w:rsid w:val="00A60607"/>
    <w:rsid w:val="00A6061C"/>
    <w:rsid w:val="00A60828"/>
    <w:rsid w:val="00A60847"/>
    <w:rsid w:val="00A616FC"/>
    <w:rsid w:val="00A6190D"/>
    <w:rsid w:val="00A61C9E"/>
    <w:rsid w:val="00A6204E"/>
    <w:rsid w:val="00A62764"/>
    <w:rsid w:val="00A63348"/>
    <w:rsid w:val="00A634DB"/>
    <w:rsid w:val="00A642C6"/>
    <w:rsid w:val="00A64391"/>
    <w:rsid w:val="00A64458"/>
    <w:rsid w:val="00A64C22"/>
    <w:rsid w:val="00A64EAC"/>
    <w:rsid w:val="00A64EF1"/>
    <w:rsid w:val="00A65398"/>
    <w:rsid w:val="00A65876"/>
    <w:rsid w:val="00A65AA8"/>
    <w:rsid w:val="00A66E9A"/>
    <w:rsid w:val="00A66EAA"/>
    <w:rsid w:val="00A702BE"/>
    <w:rsid w:val="00A70913"/>
    <w:rsid w:val="00A70A17"/>
    <w:rsid w:val="00A70F8A"/>
    <w:rsid w:val="00A718E6"/>
    <w:rsid w:val="00A7191D"/>
    <w:rsid w:val="00A71F3F"/>
    <w:rsid w:val="00A71F84"/>
    <w:rsid w:val="00A725B1"/>
    <w:rsid w:val="00A72691"/>
    <w:rsid w:val="00A72DA2"/>
    <w:rsid w:val="00A734AE"/>
    <w:rsid w:val="00A73B12"/>
    <w:rsid w:val="00A74148"/>
    <w:rsid w:val="00A74228"/>
    <w:rsid w:val="00A7436D"/>
    <w:rsid w:val="00A74431"/>
    <w:rsid w:val="00A744C9"/>
    <w:rsid w:val="00A746ED"/>
    <w:rsid w:val="00A751DA"/>
    <w:rsid w:val="00A75B17"/>
    <w:rsid w:val="00A765C8"/>
    <w:rsid w:val="00A76C28"/>
    <w:rsid w:val="00A76C75"/>
    <w:rsid w:val="00A76D6B"/>
    <w:rsid w:val="00A77A89"/>
    <w:rsid w:val="00A77D70"/>
    <w:rsid w:val="00A77E38"/>
    <w:rsid w:val="00A80400"/>
    <w:rsid w:val="00A80FC6"/>
    <w:rsid w:val="00A810CB"/>
    <w:rsid w:val="00A811DE"/>
    <w:rsid w:val="00A8167B"/>
    <w:rsid w:val="00A81710"/>
    <w:rsid w:val="00A8174F"/>
    <w:rsid w:val="00A81D52"/>
    <w:rsid w:val="00A82E79"/>
    <w:rsid w:val="00A832B6"/>
    <w:rsid w:val="00A83578"/>
    <w:rsid w:val="00A83DE3"/>
    <w:rsid w:val="00A8411A"/>
    <w:rsid w:val="00A852C0"/>
    <w:rsid w:val="00A85741"/>
    <w:rsid w:val="00A85807"/>
    <w:rsid w:val="00A85997"/>
    <w:rsid w:val="00A85A22"/>
    <w:rsid w:val="00A85AFC"/>
    <w:rsid w:val="00A861EF"/>
    <w:rsid w:val="00A869AC"/>
    <w:rsid w:val="00A86D7F"/>
    <w:rsid w:val="00A86E96"/>
    <w:rsid w:val="00A86F4B"/>
    <w:rsid w:val="00A87058"/>
    <w:rsid w:val="00A879CA"/>
    <w:rsid w:val="00A879F3"/>
    <w:rsid w:val="00A87CE6"/>
    <w:rsid w:val="00A87D8C"/>
    <w:rsid w:val="00A903E9"/>
    <w:rsid w:val="00A90CB8"/>
    <w:rsid w:val="00A91492"/>
    <w:rsid w:val="00A9176D"/>
    <w:rsid w:val="00A9214B"/>
    <w:rsid w:val="00A921A5"/>
    <w:rsid w:val="00A92251"/>
    <w:rsid w:val="00A92607"/>
    <w:rsid w:val="00A92685"/>
    <w:rsid w:val="00A936EB"/>
    <w:rsid w:val="00A93764"/>
    <w:rsid w:val="00A9434C"/>
    <w:rsid w:val="00A94713"/>
    <w:rsid w:val="00A94783"/>
    <w:rsid w:val="00A94917"/>
    <w:rsid w:val="00A94981"/>
    <w:rsid w:val="00A94CA9"/>
    <w:rsid w:val="00A94F19"/>
    <w:rsid w:val="00A95DF0"/>
    <w:rsid w:val="00A96102"/>
    <w:rsid w:val="00A973D5"/>
    <w:rsid w:val="00A975C3"/>
    <w:rsid w:val="00A97607"/>
    <w:rsid w:val="00A976FF"/>
    <w:rsid w:val="00A97C0B"/>
    <w:rsid w:val="00A97DA6"/>
    <w:rsid w:val="00AA0312"/>
    <w:rsid w:val="00AA073F"/>
    <w:rsid w:val="00AA0CBB"/>
    <w:rsid w:val="00AA0D2A"/>
    <w:rsid w:val="00AA1B31"/>
    <w:rsid w:val="00AA2563"/>
    <w:rsid w:val="00AA2855"/>
    <w:rsid w:val="00AA2E80"/>
    <w:rsid w:val="00AA2F77"/>
    <w:rsid w:val="00AA3374"/>
    <w:rsid w:val="00AA33BA"/>
    <w:rsid w:val="00AA3810"/>
    <w:rsid w:val="00AA3A66"/>
    <w:rsid w:val="00AA3C70"/>
    <w:rsid w:val="00AA3DDA"/>
    <w:rsid w:val="00AA3ECA"/>
    <w:rsid w:val="00AA4034"/>
    <w:rsid w:val="00AA4753"/>
    <w:rsid w:val="00AA4758"/>
    <w:rsid w:val="00AA4A7C"/>
    <w:rsid w:val="00AA4C4B"/>
    <w:rsid w:val="00AA576C"/>
    <w:rsid w:val="00AA5ED9"/>
    <w:rsid w:val="00AA691A"/>
    <w:rsid w:val="00AA6C22"/>
    <w:rsid w:val="00AA739F"/>
    <w:rsid w:val="00AA7515"/>
    <w:rsid w:val="00AA768C"/>
    <w:rsid w:val="00AA7859"/>
    <w:rsid w:val="00AA79E8"/>
    <w:rsid w:val="00AA7D13"/>
    <w:rsid w:val="00AA7E7D"/>
    <w:rsid w:val="00AB0643"/>
    <w:rsid w:val="00AB0AF1"/>
    <w:rsid w:val="00AB0C88"/>
    <w:rsid w:val="00AB0D37"/>
    <w:rsid w:val="00AB0FB2"/>
    <w:rsid w:val="00AB13F1"/>
    <w:rsid w:val="00AB1992"/>
    <w:rsid w:val="00AB19CE"/>
    <w:rsid w:val="00AB216F"/>
    <w:rsid w:val="00AB22DA"/>
    <w:rsid w:val="00AB2EBA"/>
    <w:rsid w:val="00AB33C9"/>
    <w:rsid w:val="00AB34DD"/>
    <w:rsid w:val="00AB3639"/>
    <w:rsid w:val="00AB4351"/>
    <w:rsid w:val="00AB48E7"/>
    <w:rsid w:val="00AB55AA"/>
    <w:rsid w:val="00AB5B14"/>
    <w:rsid w:val="00AB6131"/>
    <w:rsid w:val="00AB6453"/>
    <w:rsid w:val="00AB6483"/>
    <w:rsid w:val="00AB684D"/>
    <w:rsid w:val="00AB69A5"/>
    <w:rsid w:val="00AB7036"/>
    <w:rsid w:val="00AB70ED"/>
    <w:rsid w:val="00AB7986"/>
    <w:rsid w:val="00AB7B50"/>
    <w:rsid w:val="00AB7BBE"/>
    <w:rsid w:val="00AC049B"/>
    <w:rsid w:val="00AC04E2"/>
    <w:rsid w:val="00AC06CD"/>
    <w:rsid w:val="00AC0AB4"/>
    <w:rsid w:val="00AC14D9"/>
    <w:rsid w:val="00AC20D5"/>
    <w:rsid w:val="00AC2213"/>
    <w:rsid w:val="00AC2344"/>
    <w:rsid w:val="00AC2355"/>
    <w:rsid w:val="00AC235D"/>
    <w:rsid w:val="00AC2918"/>
    <w:rsid w:val="00AC2CE8"/>
    <w:rsid w:val="00AC2EEA"/>
    <w:rsid w:val="00AC3175"/>
    <w:rsid w:val="00AC388B"/>
    <w:rsid w:val="00AC3F86"/>
    <w:rsid w:val="00AC4745"/>
    <w:rsid w:val="00AC4814"/>
    <w:rsid w:val="00AC4E9F"/>
    <w:rsid w:val="00AC53D9"/>
    <w:rsid w:val="00AC53F4"/>
    <w:rsid w:val="00AC5A41"/>
    <w:rsid w:val="00AC5B73"/>
    <w:rsid w:val="00AC638A"/>
    <w:rsid w:val="00AC63C2"/>
    <w:rsid w:val="00AC6702"/>
    <w:rsid w:val="00AC72FE"/>
    <w:rsid w:val="00AC738C"/>
    <w:rsid w:val="00AC7A69"/>
    <w:rsid w:val="00AC7F7B"/>
    <w:rsid w:val="00AC7FC1"/>
    <w:rsid w:val="00AD0839"/>
    <w:rsid w:val="00AD08F2"/>
    <w:rsid w:val="00AD0C9B"/>
    <w:rsid w:val="00AD1138"/>
    <w:rsid w:val="00AD1244"/>
    <w:rsid w:val="00AD18D1"/>
    <w:rsid w:val="00AD20B4"/>
    <w:rsid w:val="00AD21FD"/>
    <w:rsid w:val="00AD2208"/>
    <w:rsid w:val="00AD2468"/>
    <w:rsid w:val="00AD36F6"/>
    <w:rsid w:val="00AD37A2"/>
    <w:rsid w:val="00AD46C2"/>
    <w:rsid w:val="00AD5A9E"/>
    <w:rsid w:val="00AD5FA9"/>
    <w:rsid w:val="00AD6254"/>
    <w:rsid w:val="00AD66F3"/>
    <w:rsid w:val="00AD6D32"/>
    <w:rsid w:val="00AD7204"/>
    <w:rsid w:val="00AD79AD"/>
    <w:rsid w:val="00AD7A71"/>
    <w:rsid w:val="00AD7AB0"/>
    <w:rsid w:val="00AD7AFF"/>
    <w:rsid w:val="00AD7FAC"/>
    <w:rsid w:val="00AE0958"/>
    <w:rsid w:val="00AE0AED"/>
    <w:rsid w:val="00AE0D5E"/>
    <w:rsid w:val="00AE1291"/>
    <w:rsid w:val="00AE1737"/>
    <w:rsid w:val="00AE17A7"/>
    <w:rsid w:val="00AE23A5"/>
    <w:rsid w:val="00AE2658"/>
    <w:rsid w:val="00AE3323"/>
    <w:rsid w:val="00AE34FE"/>
    <w:rsid w:val="00AE3951"/>
    <w:rsid w:val="00AE4092"/>
    <w:rsid w:val="00AE4107"/>
    <w:rsid w:val="00AE416A"/>
    <w:rsid w:val="00AE4352"/>
    <w:rsid w:val="00AE48CB"/>
    <w:rsid w:val="00AE4A8E"/>
    <w:rsid w:val="00AE4AA9"/>
    <w:rsid w:val="00AE4E80"/>
    <w:rsid w:val="00AE56D9"/>
    <w:rsid w:val="00AE588A"/>
    <w:rsid w:val="00AE5B5B"/>
    <w:rsid w:val="00AE5F17"/>
    <w:rsid w:val="00AE6001"/>
    <w:rsid w:val="00AE66C0"/>
    <w:rsid w:val="00AE68E0"/>
    <w:rsid w:val="00AE6A82"/>
    <w:rsid w:val="00AE6DE7"/>
    <w:rsid w:val="00AE6DEC"/>
    <w:rsid w:val="00AE6E80"/>
    <w:rsid w:val="00AE6F8C"/>
    <w:rsid w:val="00AE73EC"/>
    <w:rsid w:val="00AE78E1"/>
    <w:rsid w:val="00AE7BEB"/>
    <w:rsid w:val="00AF03AE"/>
    <w:rsid w:val="00AF03D9"/>
    <w:rsid w:val="00AF0725"/>
    <w:rsid w:val="00AF0782"/>
    <w:rsid w:val="00AF0D42"/>
    <w:rsid w:val="00AF23A3"/>
    <w:rsid w:val="00AF2710"/>
    <w:rsid w:val="00AF35D2"/>
    <w:rsid w:val="00AF36D5"/>
    <w:rsid w:val="00AF3728"/>
    <w:rsid w:val="00AF3C91"/>
    <w:rsid w:val="00AF4A9B"/>
    <w:rsid w:val="00AF4E3E"/>
    <w:rsid w:val="00AF511B"/>
    <w:rsid w:val="00AF5978"/>
    <w:rsid w:val="00AF5DF1"/>
    <w:rsid w:val="00AF656A"/>
    <w:rsid w:val="00AF7491"/>
    <w:rsid w:val="00AF7BA3"/>
    <w:rsid w:val="00B000C7"/>
    <w:rsid w:val="00B002D8"/>
    <w:rsid w:val="00B0058E"/>
    <w:rsid w:val="00B008E4"/>
    <w:rsid w:val="00B00B34"/>
    <w:rsid w:val="00B011EB"/>
    <w:rsid w:val="00B014E6"/>
    <w:rsid w:val="00B01D35"/>
    <w:rsid w:val="00B03089"/>
    <w:rsid w:val="00B03AEC"/>
    <w:rsid w:val="00B03BC7"/>
    <w:rsid w:val="00B03ECB"/>
    <w:rsid w:val="00B04345"/>
    <w:rsid w:val="00B04C66"/>
    <w:rsid w:val="00B04CBF"/>
    <w:rsid w:val="00B05631"/>
    <w:rsid w:val="00B05947"/>
    <w:rsid w:val="00B05BAC"/>
    <w:rsid w:val="00B05ED9"/>
    <w:rsid w:val="00B0617D"/>
    <w:rsid w:val="00B0677B"/>
    <w:rsid w:val="00B06804"/>
    <w:rsid w:val="00B069FC"/>
    <w:rsid w:val="00B06E34"/>
    <w:rsid w:val="00B06F99"/>
    <w:rsid w:val="00B077FA"/>
    <w:rsid w:val="00B07983"/>
    <w:rsid w:val="00B1037D"/>
    <w:rsid w:val="00B10A95"/>
    <w:rsid w:val="00B1153D"/>
    <w:rsid w:val="00B12422"/>
    <w:rsid w:val="00B127CB"/>
    <w:rsid w:val="00B136B1"/>
    <w:rsid w:val="00B136E7"/>
    <w:rsid w:val="00B13834"/>
    <w:rsid w:val="00B13B83"/>
    <w:rsid w:val="00B1444F"/>
    <w:rsid w:val="00B1464B"/>
    <w:rsid w:val="00B14F3A"/>
    <w:rsid w:val="00B14F3B"/>
    <w:rsid w:val="00B15B16"/>
    <w:rsid w:val="00B15B22"/>
    <w:rsid w:val="00B16888"/>
    <w:rsid w:val="00B16EFC"/>
    <w:rsid w:val="00B17AE5"/>
    <w:rsid w:val="00B17B53"/>
    <w:rsid w:val="00B20163"/>
    <w:rsid w:val="00B2030B"/>
    <w:rsid w:val="00B203E4"/>
    <w:rsid w:val="00B20D06"/>
    <w:rsid w:val="00B211EB"/>
    <w:rsid w:val="00B21416"/>
    <w:rsid w:val="00B21517"/>
    <w:rsid w:val="00B21DBA"/>
    <w:rsid w:val="00B22120"/>
    <w:rsid w:val="00B2285C"/>
    <w:rsid w:val="00B228A5"/>
    <w:rsid w:val="00B22AB4"/>
    <w:rsid w:val="00B22B37"/>
    <w:rsid w:val="00B22F56"/>
    <w:rsid w:val="00B23177"/>
    <w:rsid w:val="00B2334C"/>
    <w:rsid w:val="00B235BC"/>
    <w:rsid w:val="00B2371E"/>
    <w:rsid w:val="00B23B54"/>
    <w:rsid w:val="00B23B7D"/>
    <w:rsid w:val="00B24837"/>
    <w:rsid w:val="00B2485E"/>
    <w:rsid w:val="00B24926"/>
    <w:rsid w:val="00B2528B"/>
    <w:rsid w:val="00B253C5"/>
    <w:rsid w:val="00B255AE"/>
    <w:rsid w:val="00B25685"/>
    <w:rsid w:val="00B25B9F"/>
    <w:rsid w:val="00B2608F"/>
    <w:rsid w:val="00B26DA3"/>
    <w:rsid w:val="00B26FD4"/>
    <w:rsid w:val="00B2705F"/>
    <w:rsid w:val="00B2754D"/>
    <w:rsid w:val="00B27B31"/>
    <w:rsid w:val="00B309A3"/>
    <w:rsid w:val="00B30A8A"/>
    <w:rsid w:val="00B30AFC"/>
    <w:rsid w:val="00B311B3"/>
    <w:rsid w:val="00B31419"/>
    <w:rsid w:val="00B317AC"/>
    <w:rsid w:val="00B31982"/>
    <w:rsid w:val="00B32035"/>
    <w:rsid w:val="00B32302"/>
    <w:rsid w:val="00B32400"/>
    <w:rsid w:val="00B32624"/>
    <w:rsid w:val="00B32A44"/>
    <w:rsid w:val="00B32A80"/>
    <w:rsid w:val="00B32D07"/>
    <w:rsid w:val="00B33311"/>
    <w:rsid w:val="00B3390F"/>
    <w:rsid w:val="00B33B66"/>
    <w:rsid w:val="00B34228"/>
    <w:rsid w:val="00B34611"/>
    <w:rsid w:val="00B34F24"/>
    <w:rsid w:val="00B35161"/>
    <w:rsid w:val="00B351F6"/>
    <w:rsid w:val="00B358FE"/>
    <w:rsid w:val="00B35E72"/>
    <w:rsid w:val="00B3601A"/>
    <w:rsid w:val="00B367B3"/>
    <w:rsid w:val="00B3683A"/>
    <w:rsid w:val="00B370E2"/>
    <w:rsid w:val="00B373E7"/>
    <w:rsid w:val="00B37630"/>
    <w:rsid w:val="00B3793D"/>
    <w:rsid w:val="00B37AF2"/>
    <w:rsid w:val="00B37B6D"/>
    <w:rsid w:val="00B40891"/>
    <w:rsid w:val="00B40898"/>
    <w:rsid w:val="00B40947"/>
    <w:rsid w:val="00B4150F"/>
    <w:rsid w:val="00B4156B"/>
    <w:rsid w:val="00B41B76"/>
    <w:rsid w:val="00B42512"/>
    <w:rsid w:val="00B425EF"/>
    <w:rsid w:val="00B42746"/>
    <w:rsid w:val="00B429FA"/>
    <w:rsid w:val="00B42B7E"/>
    <w:rsid w:val="00B42DFE"/>
    <w:rsid w:val="00B43031"/>
    <w:rsid w:val="00B43067"/>
    <w:rsid w:val="00B4339A"/>
    <w:rsid w:val="00B43401"/>
    <w:rsid w:val="00B4354A"/>
    <w:rsid w:val="00B43593"/>
    <w:rsid w:val="00B4408F"/>
    <w:rsid w:val="00B44774"/>
    <w:rsid w:val="00B44A32"/>
    <w:rsid w:val="00B44E6D"/>
    <w:rsid w:val="00B44E97"/>
    <w:rsid w:val="00B45187"/>
    <w:rsid w:val="00B45439"/>
    <w:rsid w:val="00B4545B"/>
    <w:rsid w:val="00B455F3"/>
    <w:rsid w:val="00B4561D"/>
    <w:rsid w:val="00B45EB8"/>
    <w:rsid w:val="00B463F5"/>
    <w:rsid w:val="00B464FA"/>
    <w:rsid w:val="00B465BD"/>
    <w:rsid w:val="00B468A5"/>
    <w:rsid w:val="00B46C79"/>
    <w:rsid w:val="00B47213"/>
    <w:rsid w:val="00B50490"/>
    <w:rsid w:val="00B50921"/>
    <w:rsid w:val="00B50BB5"/>
    <w:rsid w:val="00B51485"/>
    <w:rsid w:val="00B51756"/>
    <w:rsid w:val="00B517EE"/>
    <w:rsid w:val="00B51923"/>
    <w:rsid w:val="00B51A1B"/>
    <w:rsid w:val="00B51C4A"/>
    <w:rsid w:val="00B51D10"/>
    <w:rsid w:val="00B51E1D"/>
    <w:rsid w:val="00B5222D"/>
    <w:rsid w:val="00B52E32"/>
    <w:rsid w:val="00B533FB"/>
    <w:rsid w:val="00B537A2"/>
    <w:rsid w:val="00B53A65"/>
    <w:rsid w:val="00B54164"/>
    <w:rsid w:val="00B5420B"/>
    <w:rsid w:val="00B543F6"/>
    <w:rsid w:val="00B54FED"/>
    <w:rsid w:val="00B55E6B"/>
    <w:rsid w:val="00B55F35"/>
    <w:rsid w:val="00B56CB4"/>
    <w:rsid w:val="00B56D17"/>
    <w:rsid w:val="00B56EC9"/>
    <w:rsid w:val="00B56F7E"/>
    <w:rsid w:val="00B57196"/>
    <w:rsid w:val="00B57447"/>
    <w:rsid w:val="00B57804"/>
    <w:rsid w:val="00B57C8E"/>
    <w:rsid w:val="00B6007B"/>
    <w:rsid w:val="00B6106E"/>
    <w:rsid w:val="00B62B43"/>
    <w:rsid w:val="00B63D0C"/>
    <w:rsid w:val="00B63FF1"/>
    <w:rsid w:val="00B64177"/>
    <w:rsid w:val="00B64383"/>
    <w:rsid w:val="00B64D9A"/>
    <w:rsid w:val="00B65561"/>
    <w:rsid w:val="00B65AC6"/>
    <w:rsid w:val="00B65BD4"/>
    <w:rsid w:val="00B65D85"/>
    <w:rsid w:val="00B65E00"/>
    <w:rsid w:val="00B6644F"/>
    <w:rsid w:val="00B666E2"/>
    <w:rsid w:val="00B66C98"/>
    <w:rsid w:val="00B67932"/>
    <w:rsid w:val="00B7012D"/>
    <w:rsid w:val="00B706C0"/>
    <w:rsid w:val="00B70AB5"/>
    <w:rsid w:val="00B710EF"/>
    <w:rsid w:val="00B714A6"/>
    <w:rsid w:val="00B71C73"/>
    <w:rsid w:val="00B72009"/>
    <w:rsid w:val="00B72323"/>
    <w:rsid w:val="00B7255D"/>
    <w:rsid w:val="00B72FCE"/>
    <w:rsid w:val="00B7345F"/>
    <w:rsid w:val="00B734E9"/>
    <w:rsid w:val="00B736DB"/>
    <w:rsid w:val="00B738AC"/>
    <w:rsid w:val="00B73D35"/>
    <w:rsid w:val="00B744C7"/>
    <w:rsid w:val="00B748DA"/>
    <w:rsid w:val="00B74E76"/>
    <w:rsid w:val="00B7592B"/>
    <w:rsid w:val="00B75B2B"/>
    <w:rsid w:val="00B7673B"/>
    <w:rsid w:val="00B76745"/>
    <w:rsid w:val="00B76C81"/>
    <w:rsid w:val="00B76D4F"/>
    <w:rsid w:val="00B76E98"/>
    <w:rsid w:val="00B7759E"/>
    <w:rsid w:val="00B77CFF"/>
    <w:rsid w:val="00B802EF"/>
    <w:rsid w:val="00B80F1E"/>
    <w:rsid w:val="00B81392"/>
    <w:rsid w:val="00B81715"/>
    <w:rsid w:val="00B819A5"/>
    <w:rsid w:val="00B82546"/>
    <w:rsid w:val="00B82B9B"/>
    <w:rsid w:val="00B836B4"/>
    <w:rsid w:val="00B8399C"/>
    <w:rsid w:val="00B83A78"/>
    <w:rsid w:val="00B83B3E"/>
    <w:rsid w:val="00B83D4C"/>
    <w:rsid w:val="00B84607"/>
    <w:rsid w:val="00B84C3C"/>
    <w:rsid w:val="00B8510C"/>
    <w:rsid w:val="00B85555"/>
    <w:rsid w:val="00B85C6C"/>
    <w:rsid w:val="00B86C43"/>
    <w:rsid w:val="00B86E7E"/>
    <w:rsid w:val="00B87536"/>
    <w:rsid w:val="00B910D1"/>
    <w:rsid w:val="00B917C5"/>
    <w:rsid w:val="00B91DDC"/>
    <w:rsid w:val="00B92063"/>
    <w:rsid w:val="00B92D95"/>
    <w:rsid w:val="00B92F31"/>
    <w:rsid w:val="00B93515"/>
    <w:rsid w:val="00B93666"/>
    <w:rsid w:val="00B93D76"/>
    <w:rsid w:val="00B93EC5"/>
    <w:rsid w:val="00B9416A"/>
    <w:rsid w:val="00B943AB"/>
    <w:rsid w:val="00B94D10"/>
    <w:rsid w:val="00B95C46"/>
    <w:rsid w:val="00B95D8D"/>
    <w:rsid w:val="00B961B6"/>
    <w:rsid w:val="00B966C0"/>
    <w:rsid w:val="00B96895"/>
    <w:rsid w:val="00B97AA7"/>
    <w:rsid w:val="00B97E92"/>
    <w:rsid w:val="00B97F88"/>
    <w:rsid w:val="00BA01FB"/>
    <w:rsid w:val="00BA13A9"/>
    <w:rsid w:val="00BA1BA2"/>
    <w:rsid w:val="00BA1F4E"/>
    <w:rsid w:val="00BA22DB"/>
    <w:rsid w:val="00BA2A3C"/>
    <w:rsid w:val="00BA332E"/>
    <w:rsid w:val="00BA3796"/>
    <w:rsid w:val="00BA3C7E"/>
    <w:rsid w:val="00BA3DB8"/>
    <w:rsid w:val="00BA4C98"/>
    <w:rsid w:val="00BA4E30"/>
    <w:rsid w:val="00BA50E9"/>
    <w:rsid w:val="00BA5267"/>
    <w:rsid w:val="00BA5B6E"/>
    <w:rsid w:val="00BA5CF1"/>
    <w:rsid w:val="00BA5EB8"/>
    <w:rsid w:val="00BA5F54"/>
    <w:rsid w:val="00BA6405"/>
    <w:rsid w:val="00BA6A90"/>
    <w:rsid w:val="00BA6CC5"/>
    <w:rsid w:val="00BA6D01"/>
    <w:rsid w:val="00BA7086"/>
    <w:rsid w:val="00BA76C4"/>
    <w:rsid w:val="00BB0282"/>
    <w:rsid w:val="00BB061B"/>
    <w:rsid w:val="00BB10A9"/>
    <w:rsid w:val="00BB13F4"/>
    <w:rsid w:val="00BB15AA"/>
    <w:rsid w:val="00BB16D7"/>
    <w:rsid w:val="00BB1F65"/>
    <w:rsid w:val="00BB21EE"/>
    <w:rsid w:val="00BB288B"/>
    <w:rsid w:val="00BB2DFA"/>
    <w:rsid w:val="00BB31F5"/>
    <w:rsid w:val="00BB36B4"/>
    <w:rsid w:val="00BB3BEC"/>
    <w:rsid w:val="00BB3D19"/>
    <w:rsid w:val="00BB429D"/>
    <w:rsid w:val="00BB443B"/>
    <w:rsid w:val="00BB49BF"/>
    <w:rsid w:val="00BB4D03"/>
    <w:rsid w:val="00BB4F5A"/>
    <w:rsid w:val="00BB5450"/>
    <w:rsid w:val="00BB5A48"/>
    <w:rsid w:val="00BB621B"/>
    <w:rsid w:val="00BB6B92"/>
    <w:rsid w:val="00BB7A92"/>
    <w:rsid w:val="00BB7C16"/>
    <w:rsid w:val="00BC0362"/>
    <w:rsid w:val="00BC1012"/>
    <w:rsid w:val="00BC1543"/>
    <w:rsid w:val="00BC1BCD"/>
    <w:rsid w:val="00BC20D5"/>
    <w:rsid w:val="00BC2358"/>
    <w:rsid w:val="00BC28C5"/>
    <w:rsid w:val="00BC28D5"/>
    <w:rsid w:val="00BC2A1F"/>
    <w:rsid w:val="00BC3194"/>
    <w:rsid w:val="00BC3307"/>
    <w:rsid w:val="00BC339E"/>
    <w:rsid w:val="00BC3556"/>
    <w:rsid w:val="00BC3937"/>
    <w:rsid w:val="00BC3CDF"/>
    <w:rsid w:val="00BC40C0"/>
    <w:rsid w:val="00BC4363"/>
    <w:rsid w:val="00BC4C2A"/>
    <w:rsid w:val="00BC50E9"/>
    <w:rsid w:val="00BC5226"/>
    <w:rsid w:val="00BC5959"/>
    <w:rsid w:val="00BC5B36"/>
    <w:rsid w:val="00BC6100"/>
    <w:rsid w:val="00BC6475"/>
    <w:rsid w:val="00BC69EA"/>
    <w:rsid w:val="00BC7BD0"/>
    <w:rsid w:val="00BC7E35"/>
    <w:rsid w:val="00BD01D0"/>
    <w:rsid w:val="00BD034D"/>
    <w:rsid w:val="00BD084E"/>
    <w:rsid w:val="00BD085E"/>
    <w:rsid w:val="00BD087C"/>
    <w:rsid w:val="00BD0996"/>
    <w:rsid w:val="00BD09D4"/>
    <w:rsid w:val="00BD0F63"/>
    <w:rsid w:val="00BD1224"/>
    <w:rsid w:val="00BD187E"/>
    <w:rsid w:val="00BD1B14"/>
    <w:rsid w:val="00BD1CC5"/>
    <w:rsid w:val="00BD216F"/>
    <w:rsid w:val="00BD2232"/>
    <w:rsid w:val="00BD22B4"/>
    <w:rsid w:val="00BD2A40"/>
    <w:rsid w:val="00BD2B81"/>
    <w:rsid w:val="00BD2DAD"/>
    <w:rsid w:val="00BD2F77"/>
    <w:rsid w:val="00BD3BE3"/>
    <w:rsid w:val="00BD3C65"/>
    <w:rsid w:val="00BD3E02"/>
    <w:rsid w:val="00BD3F1C"/>
    <w:rsid w:val="00BD4283"/>
    <w:rsid w:val="00BD478D"/>
    <w:rsid w:val="00BD4A80"/>
    <w:rsid w:val="00BD4E67"/>
    <w:rsid w:val="00BD5023"/>
    <w:rsid w:val="00BD5627"/>
    <w:rsid w:val="00BD5C69"/>
    <w:rsid w:val="00BD5CA8"/>
    <w:rsid w:val="00BD64CF"/>
    <w:rsid w:val="00BD6583"/>
    <w:rsid w:val="00BD6819"/>
    <w:rsid w:val="00BD6CDC"/>
    <w:rsid w:val="00BD70BF"/>
    <w:rsid w:val="00BD788A"/>
    <w:rsid w:val="00BD7C24"/>
    <w:rsid w:val="00BE0AE9"/>
    <w:rsid w:val="00BE0CA4"/>
    <w:rsid w:val="00BE1CE4"/>
    <w:rsid w:val="00BE1F4D"/>
    <w:rsid w:val="00BE2980"/>
    <w:rsid w:val="00BE2F99"/>
    <w:rsid w:val="00BE312C"/>
    <w:rsid w:val="00BE39FE"/>
    <w:rsid w:val="00BE3A78"/>
    <w:rsid w:val="00BE4240"/>
    <w:rsid w:val="00BE435D"/>
    <w:rsid w:val="00BE4387"/>
    <w:rsid w:val="00BE45CC"/>
    <w:rsid w:val="00BE4B9D"/>
    <w:rsid w:val="00BE54E8"/>
    <w:rsid w:val="00BE59DF"/>
    <w:rsid w:val="00BE5C64"/>
    <w:rsid w:val="00BE5CDB"/>
    <w:rsid w:val="00BE5D6C"/>
    <w:rsid w:val="00BE5EAB"/>
    <w:rsid w:val="00BE5F3B"/>
    <w:rsid w:val="00BE6546"/>
    <w:rsid w:val="00BE681C"/>
    <w:rsid w:val="00BE6936"/>
    <w:rsid w:val="00BE7705"/>
    <w:rsid w:val="00BF0066"/>
    <w:rsid w:val="00BF03C7"/>
    <w:rsid w:val="00BF07A1"/>
    <w:rsid w:val="00BF12A4"/>
    <w:rsid w:val="00BF2022"/>
    <w:rsid w:val="00BF2362"/>
    <w:rsid w:val="00BF261E"/>
    <w:rsid w:val="00BF2738"/>
    <w:rsid w:val="00BF2DE9"/>
    <w:rsid w:val="00BF2E8F"/>
    <w:rsid w:val="00BF353B"/>
    <w:rsid w:val="00BF3A6F"/>
    <w:rsid w:val="00BF3BE5"/>
    <w:rsid w:val="00BF3F73"/>
    <w:rsid w:val="00BF4247"/>
    <w:rsid w:val="00BF43B6"/>
    <w:rsid w:val="00BF47D5"/>
    <w:rsid w:val="00BF4C48"/>
    <w:rsid w:val="00BF528D"/>
    <w:rsid w:val="00BF612A"/>
    <w:rsid w:val="00BF631A"/>
    <w:rsid w:val="00BF6C7E"/>
    <w:rsid w:val="00BF72C5"/>
    <w:rsid w:val="00BF77FB"/>
    <w:rsid w:val="00BF7A65"/>
    <w:rsid w:val="00C005EC"/>
    <w:rsid w:val="00C00716"/>
    <w:rsid w:val="00C008DD"/>
    <w:rsid w:val="00C00DC8"/>
    <w:rsid w:val="00C01324"/>
    <w:rsid w:val="00C01921"/>
    <w:rsid w:val="00C019A1"/>
    <w:rsid w:val="00C01E9E"/>
    <w:rsid w:val="00C02229"/>
    <w:rsid w:val="00C0279E"/>
    <w:rsid w:val="00C028A6"/>
    <w:rsid w:val="00C03B7C"/>
    <w:rsid w:val="00C041AC"/>
    <w:rsid w:val="00C0476D"/>
    <w:rsid w:val="00C048E4"/>
    <w:rsid w:val="00C04A18"/>
    <w:rsid w:val="00C04F0A"/>
    <w:rsid w:val="00C04FDE"/>
    <w:rsid w:val="00C056E6"/>
    <w:rsid w:val="00C05A3C"/>
    <w:rsid w:val="00C05E8E"/>
    <w:rsid w:val="00C06870"/>
    <w:rsid w:val="00C069E0"/>
    <w:rsid w:val="00C06A24"/>
    <w:rsid w:val="00C06C8C"/>
    <w:rsid w:val="00C06D4A"/>
    <w:rsid w:val="00C07095"/>
    <w:rsid w:val="00C07184"/>
    <w:rsid w:val="00C07521"/>
    <w:rsid w:val="00C075EC"/>
    <w:rsid w:val="00C07927"/>
    <w:rsid w:val="00C107F7"/>
    <w:rsid w:val="00C10BF7"/>
    <w:rsid w:val="00C10FBD"/>
    <w:rsid w:val="00C1104A"/>
    <w:rsid w:val="00C115A1"/>
    <w:rsid w:val="00C117A0"/>
    <w:rsid w:val="00C120D0"/>
    <w:rsid w:val="00C1220C"/>
    <w:rsid w:val="00C1262B"/>
    <w:rsid w:val="00C128D2"/>
    <w:rsid w:val="00C12BF7"/>
    <w:rsid w:val="00C12C04"/>
    <w:rsid w:val="00C12F7E"/>
    <w:rsid w:val="00C13098"/>
    <w:rsid w:val="00C13321"/>
    <w:rsid w:val="00C140C3"/>
    <w:rsid w:val="00C146FA"/>
    <w:rsid w:val="00C147D4"/>
    <w:rsid w:val="00C14AF1"/>
    <w:rsid w:val="00C14CBC"/>
    <w:rsid w:val="00C14E62"/>
    <w:rsid w:val="00C15154"/>
    <w:rsid w:val="00C15A4B"/>
    <w:rsid w:val="00C16BD6"/>
    <w:rsid w:val="00C17784"/>
    <w:rsid w:val="00C178BA"/>
    <w:rsid w:val="00C178BC"/>
    <w:rsid w:val="00C20680"/>
    <w:rsid w:val="00C2098B"/>
    <w:rsid w:val="00C20AB7"/>
    <w:rsid w:val="00C20BA7"/>
    <w:rsid w:val="00C215BF"/>
    <w:rsid w:val="00C21E6D"/>
    <w:rsid w:val="00C22B03"/>
    <w:rsid w:val="00C22B6B"/>
    <w:rsid w:val="00C22E1F"/>
    <w:rsid w:val="00C22E3C"/>
    <w:rsid w:val="00C22FED"/>
    <w:rsid w:val="00C23549"/>
    <w:rsid w:val="00C237E0"/>
    <w:rsid w:val="00C238E7"/>
    <w:rsid w:val="00C23B9D"/>
    <w:rsid w:val="00C24380"/>
    <w:rsid w:val="00C24487"/>
    <w:rsid w:val="00C24893"/>
    <w:rsid w:val="00C248C6"/>
    <w:rsid w:val="00C24BB1"/>
    <w:rsid w:val="00C24E6D"/>
    <w:rsid w:val="00C25563"/>
    <w:rsid w:val="00C255E7"/>
    <w:rsid w:val="00C25C9A"/>
    <w:rsid w:val="00C26257"/>
    <w:rsid w:val="00C26BE6"/>
    <w:rsid w:val="00C27400"/>
    <w:rsid w:val="00C2765E"/>
    <w:rsid w:val="00C2796F"/>
    <w:rsid w:val="00C27A1A"/>
    <w:rsid w:val="00C27E84"/>
    <w:rsid w:val="00C30503"/>
    <w:rsid w:val="00C30A77"/>
    <w:rsid w:val="00C30D8E"/>
    <w:rsid w:val="00C317AB"/>
    <w:rsid w:val="00C31DD2"/>
    <w:rsid w:val="00C323FA"/>
    <w:rsid w:val="00C32C5A"/>
    <w:rsid w:val="00C32C66"/>
    <w:rsid w:val="00C331C1"/>
    <w:rsid w:val="00C33E5D"/>
    <w:rsid w:val="00C351B5"/>
    <w:rsid w:val="00C367B7"/>
    <w:rsid w:val="00C36EC1"/>
    <w:rsid w:val="00C378EA"/>
    <w:rsid w:val="00C4099D"/>
    <w:rsid w:val="00C40C13"/>
    <w:rsid w:val="00C41115"/>
    <w:rsid w:val="00C411B0"/>
    <w:rsid w:val="00C41203"/>
    <w:rsid w:val="00C41690"/>
    <w:rsid w:val="00C4178C"/>
    <w:rsid w:val="00C42428"/>
    <w:rsid w:val="00C42710"/>
    <w:rsid w:val="00C42E0A"/>
    <w:rsid w:val="00C4311C"/>
    <w:rsid w:val="00C43350"/>
    <w:rsid w:val="00C4356A"/>
    <w:rsid w:val="00C43D26"/>
    <w:rsid w:val="00C43F39"/>
    <w:rsid w:val="00C4470C"/>
    <w:rsid w:val="00C44D40"/>
    <w:rsid w:val="00C45395"/>
    <w:rsid w:val="00C4594C"/>
    <w:rsid w:val="00C45A04"/>
    <w:rsid w:val="00C45C03"/>
    <w:rsid w:val="00C45F9A"/>
    <w:rsid w:val="00C4683D"/>
    <w:rsid w:val="00C46933"/>
    <w:rsid w:val="00C46D41"/>
    <w:rsid w:val="00C46DD3"/>
    <w:rsid w:val="00C46FC0"/>
    <w:rsid w:val="00C47632"/>
    <w:rsid w:val="00C47AEE"/>
    <w:rsid w:val="00C501F6"/>
    <w:rsid w:val="00C504FF"/>
    <w:rsid w:val="00C50B9C"/>
    <w:rsid w:val="00C51020"/>
    <w:rsid w:val="00C5109B"/>
    <w:rsid w:val="00C518F5"/>
    <w:rsid w:val="00C51A26"/>
    <w:rsid w:val="00C51E4B"/>
    <w:rsid w:val="00C51F10"/>
    <w:rsid w:val="00C5224C"/>
    <w:rsid w:val="00C5259C"/>
    <w:rsid w:val="00C52928"/>
    <w:rsid w:val="00C52C04"/>
    <w:rsid w:val="00C52D8E"/>
    <w:rsid w:val="00C52DB2"/>
    <w:rsid w:val="00C5321D"/>
    <w:rsid w:val="00C533C4"/>
    <w:rsid w:val="00C5373C"/>
    <w:rsid w:val="00C53859"/>
    <w:rsid w:val="00C53A86"/>
    <w:rsid w:val="00C54180"/>
    <w:rsid w:val="00C54359"/>
    <w:rsid w:val="00C5437D"/>
    <w:rsid w:val="00C544E7"/>
    <w:rsid w:val="00C54AD7"/>
    <w:rsid w:val="00C55939"/>
    <w:rsid w:val="00C55C88"/>
    <w:rsid w:val="00C55EEF"/>
    <w:rsid w:val="00C5610C"/>
    <w:rsid w:val="00C566B8"/>
    <w:rsid w:val="00C56815"/>
    <w:rsid w:val="00C572DB"/>
    <w:rsid w:val="00C57593"/>
    <w:rsid w:val="00C57C27"/>
    <w:rsid w:val="00C57CBA"/>
    <w:rsid w:val="00C607EB"/>
    <w:rsid w:val="00C60E7C"/>
    <w:rsid w:val="00C61484"/>
    <w:rsid w:val="00C61654"/>
    <w:rsid w:val="00C61707"/>
    <w:rsid w:val="00C62802"/>
    <w:rsid w:val="00C62C0C"/>
    <w:rsid w:val="00C62C62"/>
    <w:rsid w:val="00C62D4B"/>
    <w:rsid w:val="00C63159"/>
    <w:rsid w:val="00C63536"/>
    <w:rsid w:val="00C636A5"/>
    <w:rsid w:val="00C63759"/>
    <w:rsid w:val="00C637A7"/>
    <w:rsid w:val="00C63B74"/>
    <w:rsid w:val="00C63D96"/>
    <w:rsid w:val="00C63F5B"/>
    <w:rsid w:val="00C64B9E"/>
    <w:rsid w:val="00C64EC6"/>
    <w:rsid w:val="00C65640"/>
    <w:rsid w:val="00C656F6"/>
    <w:rsid w:val="00C658BB"/>
    <w:rsid w:val="00C65D0A"/>
    <w:rsid w:val="00C665BD"/>
    <w:rsid w:val="00C66B20"/>
    <w:rsid w:val="00C66D4F"/>
    <w:rsid w:val="00C6773D"/>
    <w:rsid w:val="00C6789C"/>
    <w:rsid w:val="00C7039E"/>
    <w:rsid w:val="00C706E4"/>
    <w:rsid w:val="00C709AB"/>
    <w:rsid w:val="00C717F4"/>
    <w:rsid w:val="00C71EAB"/>
    <w:rsid w:val="00C728F4"/>
    <w:rsid w:val="00C730C0"/>
    <w:rsid w:val="00C73A09"/>
    <w:rsid w:val="00C73E80"/>
    <w:rsid w:val="00C73FA2"/>
    <w:rsid w:val="00C74084"/>
    <w:rsid w:val="00C74118"/>
    <w:rsid w:val="00C74602"/>
    <w:rsid w:val="00C750FF"/>
    <w:rsid w:val="00C76972"/>
    <w:rsid w:val="00C76DAF"/>
    <w:rsid w:val="00C77122"/>
    <w:rsid w:val="00C774BA"/>
    <w:rsid w:val="00C77766"/>
    <w:rsid w:val="00C777D4"/>
    <w:rsid w:val="00C77E2B"/>
    <w:rsid w:val="00C809ED"/>
    <w:rsid w:val="00C80A63"/>
    <w:rsid w:val="00C80BD9"/>
    <w:rsid w:val="00C80DE7"/>
    <w:rsid w:val="00C8141F"/>
    <w:rsid w:val="00C81B23"/>
    <w:rsid w:val="00C820F2"/>
    <w:rsid w:val="00C825F1"/>
    <w:rsid w:val="00C8273D"/>
    <w:rsid w:val="00C82DA3"/>
    <w:rsid w:val="00C83344"/>
    <w:rsid w:val="00C83AE8"/>
    <w:rsid w:val="00C83F85"/>
    <w:rsid w:val="00C8408B"/>
    <w:rsid w:val="00C848BC"/>
    <w:rsid w:val="00C84C47"/>
    <w:rsid w:val="00C855A2"/>
    <w:rsid w:val="00C8575F"/>
    <w:rsid w:val="00C85791"/>
    <w:rsid w:val="00C85A4E"/>
    <w:rsid w:val="00C85D67"/>
    <w:rsid w:val="00C86159"/>
    <w:rsid w:val="00C862EB"/>
    <w:rsid w:val="00C8656F"/>
    <w:rsid w:val="00C866E7"/>
    <w:rsid w:val="00C872DC"/>
    <w:rsid w:val="00C8781D"/>
    <w:rsid w:val="00C87C36"/>
    <w:rsid w:val="00C87D90"/>
    <w:rsid w:val="00C90026"/>
    <w:rsid w:val="00C91210"/>
    <w:rsid w:val="00C917EC"/>
    <w:rsid w:val="00C91894"/>
    <w:rsid w:val="00C919FF"/>
    <w:rsid w:val="00C92183"/>
    <w:rsid w:val="00C9290C"/>
    <w:rsid w:val="00C93094"/>
    <w:rsid w:val="00C938F5"/>
    <w:rsid w:val="00C93ABE"/>
    <w:rsid w:val="00C93CAF"/>
    <w:rsid w:val="00C93D26"/>
    <w:rsid w:val="00C9477F"/>
    <w:rsid w:val="00C9564D"/>
    <w:rsid w:val="00C958BD"/>
    <w:rsid w:val="00C963C4"/>
    <w:rsid w:val="00C96B94"/>
    <w:rsid w:val="00C96E1E"/>
    <w:rsid w:val="00C97107"/>
    <w:rsid w:val="00C979D7"/>
    <w:rsid w:val="00C97BCA"/>
    <w:rsid w:val="00C97F5F"/>
    <w:rsid w:val="00CA05E0"/>
    <w:rsid w:val="00CA0D93"/>
    <w:rsid w:val="00CA1CFB"/>
    <w:rsid w:val="00CA1FBB"/>
    <w:rsid w:val="00CA2057"/>
    <w:rsid w:val="00CA29E6"/>
    <w:rsid w:val="00CA2FEF"/>
    <w:rsid w:val="00CA353F"/>
    <w:rsid w:val="00CA36E5"/>
    <w:rsid w:val="00CA3704"/>
    <w:rsid w:val="00CA39EF"/>
    <w:rsid w:val="00CA4035"/>
    <w:rsid w:val="00CA40E2"/>
    <w:rsid w:val="00CA45C2"/>
    <w:rsid w:val="00CA4656"/>
    <w:rsid w:val="00CA4782"/>
    <w:rsid w:val="00CA52BF"/>
    <w:rsid w:val="00CA56B6"/>
    <w:rsid w:val="00CA5738"/>
    <w:rsid w:val="00CA686F"/>
    <w:rsid w:val="00CA69B2"/>
    <w:rsid w:val="00CA6A49"/>
    <w:rsid w:val="00CA6D93"/>
    <w:rsid w:val="00CA722D"/>
    <w:rsid w:val="00CA7BEC"/>
    <w:rsid w:val="00CA7CF9"/>
    <w:rsid w:val="00CB0012"/>
    <w:rsid w:val="00CB006B"/>
    <w:rsid w:val="00CB066B"/>
    <w:rsid w:val="00CB0E8D"/>
    <w:rsid w:val="00CB1A16"/>
    <w:rsid w:val="00CB1A2D"/>
    <w:rsid w:val="00CB1BBF"/>
    <w:rsid w:val="00CB1CFD"/>
    <w:rsid w:val="00CB2528"/>
    <w:rsid w:val="00CB2893"/>
    <w:rsid w:val="00CB2D9F"/>
    <w:rsid w:val="00CB2DC3"/>
    <w:rsid w:val="00CB2F4B"/>
    <w:rsid w:val="00CB391E"/>
    <w:rsid w:val="00CB3D99"/>
    <w:rsid w:val="00CB4C0C"/>
    <w:rsid w:val="00CB55C4"/>
    <w:rsid w:val="00CB57B7"/>
    <w:rsid w:val="00CB5FCA"/>
    <w:rsid w:val="00CB6197"/>
    <w:rsid w:val="00CB6204"/>
    <w:rsid w:val="00CB6279"/>
    <w:rsid w:val="00CB6399"/>
    <w:rsid w:val="00CB64C7"/>
    <w:rsid w:val="00CB6E9C"/>
    <w:rsid w:val="00CB6FFA"/>
    <w:rsid w:val="00CB7323"/>
    <w:rsid w:val="00CB7593"/>
    <w:rsid w:val="00CB7650"/>
    <w:rsid w:val="00CB777E"/>
    <w:rsid w:val="00CB794D"/>
    <w:rsid w:val="00CB79BE"/>
    <w:rsid w:val="00CB7EB8"/>
    <w:rsid w:val="00CC058F"/>
    <w:rsid w:val="00CC0714"/>
    <w:rsid w:val="00CC07E2"/>
    <w:rsid w:val="00CC0978"/>
    <w:rsid w:val="00CC0A5C"/>
    <w:rsid w:val="00CC0EA1"/>
    <w:rsid w:val="00CC1004"/>
    <w:rsid w:val="00CC1018"/>
    <w:rsid w:val="00CC1040"/>
    <w:rsid w:val="00CC10DD"/>
    <w:rsid w:val="00CC1597"/>
    <w:rsid w:val="00CC1827"/>
    <w:rsid w:val="00CC1ACE"/>
    <w:rsid w:val="00CC1C03"/>
    <w:rsid w:val="00CC1CE0"/>
    <w:rsid w:val="00CC1E3A"/>
    <w:rsid w:val="00CC2259"/>
    <w:rsid w:val="00CC26DA"/>
    <w:rsid w:val="00CC289C"/>
    <w:rsid w:val="00CC2F8F"/>
    <w:rsid w:val="00CC35E0"/>
    <w:rsid w:val="00CC39D8"/>
    <w:rsid w:val="00CC39EF"/>
    <w:rsid w:val="00CC3B92"/>
    <w:rsid w:val="00CC3C8E"/>
    <w:rsid w:val="00CC3E6D"/>
    <w:rsid w:val="00CC4136"/>
    <w:rsid w:val="00CC42A4"/>
    <w:rsid w:val="00CC54BA"/>
    <w:rsid w:val="00CC5586"/>
    <w:rsid w:val="00CC5688"/>
    <w:rsid w:val="00CC56E8"/>
    <w:rsid w:val="00CC58E9"/>
    <w:rsid w:val="00CC5948"/>
    <w:rsid w:val="00CC60D9"/>
    <w:rsid w:val="00CC6166"/>
    <w:rsid w:val="00CC63CD"/>
    <w:rsid w:val="00CC6494"/>
    <w:rsid w:val="00CC6D7D"/>
    <w:rsid w:val="00CC7687"/>
    <w:rsid w:val="00CC7A8C"/>
    <w:rsid w:val="00CC7F13"/>
    <w:rsid w:val="00CC7FBC"/>
    <w:rsid w:val="00CD06BA"/>
    <w:rsid w:val="00CD06EE"/>
    <w:rsid w:val="00CD15B9"/>
    <w:rsid w:val="00CD26F2"/>
    <w:rsid w:val="00CD306E"/>
    <w:rsid w:val="00CD3128"/>
    <w:rsid w:val="00CD3478"/>
    <w:rsid w:val="00CD3DD0"/>
    <w:rsid w:val="00CD3E14"/>
    <w:rsid w:val="00CD3F4A"/>
    <w:rsid w:val="00CD41A0"/>
    <w:rsid w:val="00CD4985"/>
    <w:rsid w:val="00CD4A65"/>
    <w:rsid w:val="00CD50CB"/>
    <w:rsid w:val="00CD51B5"/>
    <w:rsid w:val="00CD55D9"/>
    <w:rsid w:val="00CD57FC"/>
    <w:rsid w:val="00CD5971"/>
    <w:rsid w:val="00CD5A04"/>
    <w:rsid w:val="00CD5FDC"/>
    <w:rsid w:val="00CD6344"/>
    <w:rsid w:val="00CD6512"/>
    <w:rsid w:val="00CD6715"/>
    <w:rsid w:val="00CD6F87"/>
    <w:rsid w:val="00CD6FA0"/>
    <w:rsid w:val="00CD7275"/>
    <w:rsid w:val="00CD7442"/>
    <w:rsid w:val="00CD75CA"/>
    <w:rsid w:val="00CD7D5D"/>
    <w:rsid w:val="00CE04FC"/>
    <w:rsid w:val="00CE0BFA"/>
    <w:rsid w:val="00CE124D"/>
    <w:rsid w:val="00CE1A03"/>
    <w:rsid w:val="00CE1DBC"/>
    <w:rsid w:val="00CE1FA1"/>
    <w:rsid w:val="00CE2586"/>
    <w:rsid w:val="00CE2726"/>
    <w:rsid w:val="00CE299B"/>
    <w:rsid w:val="00CE2BCC"/>
    <w:rsid w:val="00CE34BC"/>
    <w:rsid w:val="00CE3C53"/>
    <w:rsid w:val="00CE426F"/>
    <w:rsid w:val="00CE447D"/>
    <w:rsid w:val="00CE4677"/>
    <w:rsid w:val="00CE4782"/>
    <w:rsid w:val="00CE527B"/>
    <w:rsid w:val="00CE5568"/>
    <w:rsid w:val="00CE5BFA"/>
    <w:rsid w:val="00CE6140"/>
    <w:rsid w:val="00CE64D9"/>
    <w:rsid w:val="00CE6615"/>
    <w:rsid w:val="00CE6994"/>
    <w:rsid w:val="00CE6D75"/>
    <w:rsid w:val="00CE72A9"/>
    <w:rsid w:val="00CE7816"/>
    <w:rsid w:val="00CE7992"/>
    <w:rsid w:val="00CF058C"/>
    <w:rsid w:val="00CF08A6"/>
    <w:rsid w:val="00CF08EE"/>
    <w:rsid w:val="00CF0AC1"/>
    <w:rsid w:val="00CF13A3"/>
    <w:rsid w:val="00CF1464"/>
    <w:rsid w:val="00CF154B"/>
    <w:rsid w:val="00CF189F"/>
    <w:rsid w:val="00CF1A3A"/>
    <w:rsid w:val="00CF239E"/>
    <w:rsid w:val="00CF2880"/>
    <w:rsid w:val="00CF29DB"/>
    <w:rsid w:val="00CF2F9D"/>
    <w:rsid w:val="00CF3483"/>
    <w:rsid w:val="00CF37D7"/>
    <w:rsid w:val="00CF3852"/>
    <w:rsid w:val="00CF46EA"/>
    <w:rsid w:val="00CF4D54"/>
    <w:rsid w:val="00CF510F"/>
    <w:rsid w:val="00CF5AF1"/>
    <w:rsid w:val="00CF5B1B"/>
    <w:rsid w:val="00CF61C7"/>
    <w:rsid w:val="00CF6537"/>
    <w:rsid w:val="00CF65E6"/>
    <w:rsid w:val="00CF6714"/>
    <w:rsid w:val="00CF723E"/>
    <w:rsid w:val="00CF724C"/>
    <w:rsid w:val="00CF7A2D"/>
    <w:rsid w:val="00CF7E90"/>
    <w:rsid w:val="00D00259"/>
    <w:rsid w:val="00D00FB6"/>
    <w:rsid w:val="00D01134"/>
    <w:rsid w:val="00D01508"/>
    <w:rsid w:val="00D018D5"/>
    <w:rsid w:val="00D01C8B"/>
    <w:rsid w:val="00D02484"/>
    <w:rsid w:val="00D02D8B"/>
    <w:rsid w:val="00D0313E"/>
    <w:rsid w:val="00D03303"/>
    <w:rsid w:val="00D0333B"/>
    <w:rsid w:val="00D04948"/>
    <w:rsid w:val="00D04A3F"/>
    <w:rsid w:val="00D0502E"/>
    <w:rsid w:val="00D05080"/>
    <w:rsid w:val="00D0521A"/>
    <w:rsid w:val="00D05732"/>
    <w:rsid w:val="00D05923"/>
    <w:rsid w:val="00D05997"/>
    <w:rsid w:val="00D0599C"/>
    <w:rsid w:val="00D0616F"/>
    <w:rsid w:val="00D0659A"/>
    <w:rsid w:val="00D06B96"/>
    <w:rsid w:val="00D070D8"/>
    <w:rsid w:val="00D072AF"/>
    <w:rsid w:val="00D074F1"/>
    <w:rsid w:val="00D07523"/>
    <w:rsid w:val="00D104C2"/>
    <w:rsid w:val="00D10503"/>
    <w:rsid w:val="00D106F2"/>
    <w:rsid w:val="00D10F17"/>
    <w:rsid w:val="00D11120"/>
    <w:rsid w:val="00D11441"/>
    <w:rsid w:val="00D1149D"/>
    <w:rsid w:val="00D114A9"/>
    <w:rsid w:val="00D1175D"/>
    <w:rsid w:val="00D12204"/>
    <w:rsid w:val="00D1337A"/>
    <w:rsid w:val="00D13AB7"/>
    <w:rsid w:val="00D1442F"/>
    <w:rsid w:val="00D154D3"/>
    <w:rsid w:val="00D15899"/>
    <w:rsid w:val="00D15AB2"/>
    <w:rsid w:val="00D167A3"/>
    <w:rsid w:val="00D1682F"/>
    <w:rsid w:val="00D16BA5"/>
    <w:rsid w:val="00D16FB1"/>
    <w:rsid w:val="00D178A4"/>
    <w:rsid w:val="00D17C9E"/>
    <w:rsid w:val="00D17F24"/>
    <w:rsid w:val="00D17F57"/>
    <w:rsid w:val="00D203A4"/>
    <w:rsid w:val="00D20A21"/>
    <w:rsid w:val="00D21645"/>
    <w:rsid w:val="00D21698"/>
    <w:rsid w:val="00D21780"/>
    <w:rsid w:val="00D21FD7"/>
    <w:rsid w:val="00D22A13"/>
    <w:rsid w:val="00D22E74"/>
    <w:rsid w:val="00D23DBF"/>
    <w:rsid w:val="00D23EA3"/>
    <w:rsid w:val="00D23F07"/>
    <w:rsid w:val="00D24550"/>
    <w:rsid w:val="00D258B7"/>
    <w:rsid w:val="00D259B7"/>
    <w:rsid w:val="00D25A56"/>
    <w:rsid w:val="00D25B44"/>
    <w:rsid w:val="00D25C21"/>
    <w:rsid w:val="00D25EF1"/>
    <w:rsid w:val="00D27329"/>
    <w:rsid w:val="00D278AB"/>
    <w:rsid w:val="00D27D70"/>
    <w:rsid w:val="00D27EA3"/>
    <w:rsid w:val="00D30358"/>
    <w:rsid w:val="00D3097E"/>
    <w:rsid w:val="00D30A89"/>
    <w:rsid w:val="00D31074"/>
    <w:rsid w:val="00D3133E"/>
    <w:rsid w:val="00D3191E"/>
    <w:rsid w:val="00D31B9A"/>
    <w:rsid w:val="00D31D0B"/>
    <w:rsid w:val="00D31D90"/>
    <w:rsid w:val="00D32130"/>
    <w:rsid w:val="00D322CE"/>
    <w:rsid w:val="00D323EA"/>
    <w:rsid w:val="00D32451"/>
    <w:rsid w:val="00D32F7A"/>
    <w:rsid w:val="00D3357E"/>
    <w:rsid w:val="00D3389B"/>
    <w:rsid w:val="00D33BE4"/>
    <w:rsid w:val="00D340A1"/>
    <w:rsid w:val="00D346C4"/>
    <w:rsid w:val="00D34AAF"/>
    <w:rsid w:val="00D34E06"/>
    <w:rsid w:val="00D35123"/>
    <w:rsid w:val="00D35198"/>
    <w:rsid w:val="00D3538D"/>
    <w:rsid w:val="00D35B35"/>
    <w:rsid w:val="00D35BA3"/>
    <w:rsid w:val="00D35F05"/>
    <w:rsid w:val="00D3619B"/>
    <w:rsid w:val="00D36487"/>
    <w:rsid w:val="00D36B47"/>
    <w:rsid w:val="00D370BD"/>
    <w:rsid w:val="00D37C6E"/>
    <w:rsid w:val="00D4048B"/>
    <w:rsid w:val="00D4090A"/>
    <w:rsid w:val="00D4090E"/>
    <w:rsid w:val="00D4106D"/>
    <w:rsid w:val="00D4188B"/>
    <w:rsid w:val="00D41DEB"/>
    <w:rsid w:val="00D41F19"/>
    <w:rsid w:val="00D42AF4"/>
    <w:rsid w:val="00D4378F"/>
    <w:rsid w:val="00D43A0D"/>
    <w:rsid w:val="00D43B6F"/>
    <w:rsid w:val="00D446C1"/>
    <w:rsid w:val="00D4499E"/>
    <w:rsid w:val="00D45A54"/>
    <w:rsid w:val="00D45A8B"/>
    <w:rsid w:val="00D45A9F"/>
    <w:rsid w:val="00D46112"/>
    <w:rsid w:val="00D46E53"/>
    <w:rsid w:val="00D476A7"/>
    <w:rsid w:val="00D47B1E"/>
    <w:rsid w:val="00D50084"/>
    <w:rsid w:val="00D5018B"/>
    <w:rsid w:val="00D50849"/>
    <w:rsid w:val="00D5096A"/>
    <w:rsid w:val="00D50B1F"/>
    <w:rsid w:val="00D50C21"/>
    <w:rsid w:val="00D5124B"/>
    <w:rsid w:val="00D516C3"/>
    <w:rsid w:val="00D51B0C"/>
    <w:rsid w:val="00D51B3D"/>
    <w:rsid w:val="00D51D04"/>
    <w:rsid w:val="00D51EF9"/>
    <w:rsid w:val="00D5207B"/>
    <w:rsid w:val="00D52DF4"/>
    <w:rsid w:val="00D52E4A"/>
    <w:rsid w:val="00D5309C"/>
    <w:rsid w:val="00D538B4"/>
    <w:rsid w:val="00D53B2E"/>
    <w:rsid w:val="00D544B1"/>
    <w:rsid w:val="00D545F6"/>
    <w:rsid w:val="00D54A9D"/>
    <w:rsid w:val="00D54B52"/>
    <w:rsid w:val="00D54BD2"/>
    <w:rsid w:val="00D55A93"/>
    <w:rsid w:val="00D55EFB"/>
    <w:rsid w:val="00D56926"/>
    <w:rsid w:val="00D569FA"/>
    <w:rsid w:val="00D57629"/>
    <w:rsid w:val="00D578BC"/>
    <w:rsid w:val="00D601A9"/>
    <w:rsid w:val="00D60473"/>
    <w:rsid w:val="00D60B81"/>
    <w:rsid w:val="00D61094"/>
    <w:rsid w:val="00D6123E"/>
    <w:rsid w:val="00D614C7"/>
    <w:rsid w:val="00D6154E"/>
    <w:rsid w:val="00D61E6D"/>
    <w:rsid w:val="00D61E97"/>
    <w:rsid w:val="00D61EC9"/>
    <w:rsid w:val="00D61EFD"/>
    <w:rsid w:val="00D62458"/>
    <w:rsid w:val="00D62A3C"/>
    <w:rsid w:val="00D62BE1"/>
    <w:rsid w:val="00D63095"/>
    <w:rsid w:val="00D635A5"/>
    <w:rsid w:val="00D638AE"/>
    <w:rsid w:val="00D64B56"/>
    <w:rsid w:val="00D64D86"/>
    <w:rsid w:val="00D6506C"/>
    <w:rsid w:val="00D65325"/>
    <w:rsid w:val="00D6536C"/>
    <w:rsid w:val="00D665DE"/>
    <w:rsid w:val="00D66E92"/>
    <w:rsid w:val="00D67B8F"/>
    <w:rsid w:val="00D67EF3"/>
    <w:rsid w:val="00D67FD0"/>
    <w:rsid w:val="00D70750"/>
    <w:rsid w:val="00D70982"/>
    <w:rsid w:val="00D70992"/>
    <w:rsid w:val="00D70D00"/>
    <w:rsid w:val="00D715EE"/>
    <w:rsid w:val="00D71FAD"/>
    <w:rsid w:val="00D7205E"/>
    <w:rsid w:val="00D72309"/>
    <w:rsid w:val="00D7299A"/>
    <w:rsid w:val="00D73460"/>
    <w:rsid w:val="00D73548"/>
    <w:rsid w:val="00D73EA8"/>
    <w:rsid w:val="00D7425F"/>
    <w:rsid w:val="00D7461D"/>
    <w:rsid w:val="00D7466F"/>
    <w:rsid w:val="00D74890"/>
    <w:rsid w:val="00D74E12"/>
    <w:rsid w:val="00D74EE9"/>
    <w:rsid w:val="00D750DA"/>
    <w:rsid w:val="00D75148"/>
    <w:rsid w:val="00D7596A"/>
    <w:rsid w:val="00D763CE"/>
    <w:rsid w:val="00D765C2"/>
    <w:rsid w:val="00D767F2"/>
    <w:rsid w:val="00D776BA"/>
    <w:rsid w:val="00D77760"/>
    <w:rsid w:val="00D80115"/>
    <w:rsid w:val="00D80A01"/>
    <w:rsid w:val="00D80F4B"/>
    <w:rsid w:val="00D8128A"/>
    <w:rsid w:val="00D813C1"/>
    <w:rsid w:val="00D818AE"/>
    <w:rsid w:val="00D81DDC"/>
    <w:rsid w:val="00D81FAD"/>
    <w:rsid w:val="00D82A07"/>
    <w:rsid w:val="00D82DB0"/>
    <w:rsid w:val="00D83142"/>
    <w:rsid w:val="00D8316C"/>
    <w:rsid w:val="00D835BF"/>
    <w:rsid w:val="00D8390B"/>
    <w:rsid w:val="00D83A4B"/>
    <w:rsid w:val="00D83D8C"/>
    <w:rsid w:val="00D84463"/>
    <w:rsid w:val="00D844B9"/>
    <w:rsid w:val="00D84736"/>
    <w:rsid w:val="00D848BF"/>
    <w:rsid w:val="00D8498A"/>
    <w:rsid w:val="00D84B3A"/>
    <w:rsid w:val="00D8517D"/>
    <w:rsid w:val="00D86557"/>
    <w:rsid w:val="00D86704"/>
    <w:rsid w:val="00D8679F"/>
    <w:rsid w:val="00D86BD7"/>
    <w:rsid w:val="00D871DC"/>
    <w:rsid w:val="00D876A4"/>
    <w:rsid w:val="00D87C6C"/>
    <w:rsid w:val="00D87DBE"/>
    <w:rsid w:val="00D906FE"/>
    <w:rsid w:val="00D9077A"/>
    <w:rsid w:val="00D90A58"/>
    <w:rsid w:val="00D90AA1"/>
    <w:rsid w:val="00D90D2B"/>
    <w:rsid w:val="00D90DBF"/>
    <w:rsid w:val="00D90F81"/>
    <w:rsid w:val="00D9127F"/>
    <w:rsid w:val="00D913CD"/>
    <w:rsid w:val="00D9198A"/>
    <w:rsid w:val="00D9253B"/>
    <w:rsid w:val="00D92A64"/>
    <w:rsid w:val="00D92F08"/>
    <w:rsid w:val="00D930C0"/>
    <w:rsid w:val="00D93353"/>
    <w:rsid w:val="00D935E0"/>
    <w:rsid w:val="00D93AB1"/>
    <w:rsid w:val="00D94146"/>
    <w:rsid w:val="00D95B69"/>
    <w:rsid w:val="00D95F53"/>
    <w:rsid w:val="00D9629F"/>
    <w:rsid w:val="00D9724A"/>
    <w:rsid w:val="00D97916"/>
    <w:rsid w:val="00D97A59"/>
    <w:rsid w:val="00D97F6D"/>
    <w:rsid w:val="00DA0358"/>
    <w:rsid w:val="00DA0550"/>
    <w:rsid w:val="00DA074A"/>
    <w:rsid w:val="00DA076E"/>
    <w:rsid w:val="00DA0CA6"/>
    <w:rsid w:val="00DA168D"/>
    <w:rsid w:val="00DA16D1"/>
    <w:rsid w:val="00DA1787"/>
    <w:rsid w:val="00DA19D1"/>
    <w:rsid w:val="00DA19D9"/>
    <w:rsid w:val="00DA1A53"/>
    <w:rsid w:val="00DA204D"/>
    <w:rsid w:val="00DA2CD4"/>
    <w:rsid w:val="00DA2EE9"/>
    <w:rsid w:val="00DA2FD5"/>
    <w:rsid w:val="00DA3247"/>
    <w:rsid w:val="00DA3858"/>
    <w:rsid w:val="00DA3AE1"/>
    <w:rsid w:val="00DA4142"/>
    <w:rsid w:val="00DA41A2"/>
    <w:rsid w:val="00DA4215"/>
    <w:rsid w:val="00DA4331"/>
    <w:rsid w:val="00DA439A"/>
    <w:rsid w:val="00DA43A7"/>
    <w:rsid w:val="00DA43BD"/>
    <w:rsid w:val="00DA478D"/>
    <w:rsid w:val="00DA4E7A"/>
    <w:rsid w:val="00DA4ED9"/>
    <w:rsid w:val="00DA572A"/>
    <w:rsid w:val="00DA5A6A"/>
    <w:rsid w:val="00DA5C4A"/>
    <w:rsid w:val="00DA5CFF"/>
    <w:rsid w:val="00DA5D39"/>
    <w:rsid w:val="00DA5DD1"/>
    <w:rsid w:val="00DA6578"/>
    <w:rsid w:val="00DA65CB"/>
    <w:rsid w:val="00DA6676"/>
    <w:rsid w:val="00DA690D"/>
    <w:rsid w:val="00DA7297"/>
    <w:rsid w:val="00DA78AD"/>
    <w:rsid w:val="00DB09E2"/>
    <w:rsid w:val="00DB0D7A"/>
    <w:rsid w:val="00DB0FCA"/>
    <w:rsid w:val="00DB178F"/>
    <w:rsid w:val="00DB1955"/>
    <w:rsid w:val="00DB21C7"/>
    <w:rsid w:val="00DB232C"/>
    <w:rsid w:val="00DB2A51"/>
    <w:rsid w:val="00DB2C78"/>
    <w:rsid w:val="00DB2CA3"/>
    <w:rsid w:val="00DB2E5E"/>
    <w:rsid w:val="00DB31E7"/>
    <w:rsid w:val="00DB32DF"/>
    <w:rsid w:val="00DB392C"/>
    <w:rsid w:val="00DB3A74"/>
    <w:rsid w:val="00DB3D22"/>
    <w:rsid w:val="00DB4063"/>
    <w:rsid w:val="00DB4206"/>
    <w:rsid w:val="00DB4303"/>
    <w:rsid w:val="00DB4EFD"/>
    <w:rsid w:val="00DB52AA"/>
    <w:rsid w:val="00DB55A7"/>
    <w:rsid w:val="00DB5700"/>
    <w:rsid w:val="00DB58AB"/>
    <w:rsid w:val="00DB6122"/>
    <w:rsid w:val="00DB6690"/>
    <w:rsid w:val="00DC013E"/>
    <w:rsid w:val="00DC0641"/>
    <w:rsid w:val="00DC0881"/>
    <w:rsid w:val="00DC10EA"/>
    <w:rsid w:val="00DC17B2"/>
    <w:rsid w:val="00DC246B"/>
    <w:rsid w:val="00DC24F5"/>
    <w:rsid w:val="00DC2959"/>
    <w:rsid w:val="00DC326B"/>
    <w:rsid w:val="00DC3AA5"/>
    <w:rsid w:val="00DC4BEC"/>
    <w:rsid w:val="00DC4C97"/>
    <w:rsid w:val="00DC587F"/>
    <w:rsid w:val="00DC5FE7"/>
    <w:rsid w:val="00DC6C04"/>
    <w:rsid w:val="00DC6CCC"/>
    <w:rsid w:val="00DC6D2B"/>
    <w:rsid w:val="00DC6ED6"/>
    <w:rsid w:val="00DC7A86"/>
    <w:rsid w:val="00DC7B6A"/>
    <w:rsid w:val="00DC7FED"/>
    <w:rsid w:val="00DD0111"/>
    <w:rsid w:val="00DD02C2"/>
    <w:rsid w:val="00DD0382"/>
    <w:rsid w:val="00DD042F"/>
    <w:rsid w:val="00DD046B"/>
    <w:rsid w:val="00DD05C5"/>
    <w:rsid w:val="00DD0B40"/>
    <w:rsid w:val="00DD1565"/>
    <w:rsid w:val="00DD1608"/>
    <w:rsid w:val="00DD168C"/>
    <w:rsid w:val="00DD1AB9"/>
    <w:rsid w:val="00DD20AD"/>
    <w:rsid w:val="00DD2787"/>
    <w:rsid w:val="00DD27AE"/>
    <w:rsid w:val="00DD2A20"/>
    <w:rsid w:val="00DD2A6E"/>
    <w:rsid w:val="00DD339B"/>
    <w:rsid w:val="00DD382E"/>
    <w:rsid w:val="00DD3883"/>
    <w:rsid w:val="00DD3C88"/>
    <w:rsid w:val="00DD41D0"/>
    <w:rsid w:val="00DD4637"/>
    <w:rsid w:val="00DD4A12"/>
    <w:rsid w:val="00DD4DDC"/>
    <w:rsid w:val="00DD4E8A"/>
    <w:rsid w:val="00DD511D"/>
    <w:rsid w:val="00DD5D03"/>
    <w:rsid w:val="00DD6A18"/>
    <w:rsid w:val="00DD6FE6"/>
    <w:rsid w:val="00DD7175"/>
    <w:rsid w:val="00DE09F2"/>
    <w:rsid w:val="00DE0D06"/>
    <w:rsid w:val="00DE0D42"/>
    <w:rsid w:val="00DE0F85"/>
    <w:rsid w:val="00DE1401"/>
    <w:rsid w:val="00DE17B1"/>
    <w:rsid w:val="00DE1FC3"/>
    <w:rsid w:val="00DE22CF"/>
    <w:rsid w:val="00DE29A1"/>
    <w:rsid w:val="00DE30DD"/>
    <w:rsid w:val="00DE3356"/>
    <w:rsid w:val="00DE33F3"/>
    <w:rsid w:val="00DE454A"/>
    <w:rsid w:val="00DE48A3"/>
    <w:rsid w:val="00DE4BD2"/>
    <w:rsid w:val="00DE5127"/>
    <w:rsid w:val="00DE5327"/>
    <w:rsid w:val="00DE59F5"/>
    <w:rsid w:val="00DE5CB6"/>
    <w:rsid w:val="00DE6018"/>
    <w:rsid w:val="00DE61E5"/>
    <w:rsid w:val="00DE6665"/>
    <w:rsid w:val="00DE6C5C"/>
    <w:rsid w:val="00DE6E2E"/>
    <w:rsid w:val="00DE70AA"/>
    <w:rsid w:val="00DE72C6"/>
    <w:rsid w:val="00DF0041"/>
    <w:rsid w:val="00DF0356"/>
    <w:rsid w:val="00DF0C06"/>
    <w:rsid w:val="00DF0F23"/>
    <w:rsid w:val="00DF1412"/>
    <w:rsid w:val="00DF175C"/>
    <w:rsid w:val="00DF17FB"/>
    <w:rsid w:val="00DF1E30"/>
    <w:rsid w:val="00DF2059"/>
    <w:rsid w:val="00DF208A"/>
    <w:rsid w:val="00DF29AB"/>
    <w:rsid w:val="00DF2C8E"/>
    <w:rsid w:val="00DF2FA9"/>
    <w:rsid w:val="00DF3028"/>
    <w:rsid w:val="00DF3077"/>
    <w:rsid w:val="00DF334B"/>
    <w:rsid w:val="00DF3639"/>
    <w:rsid w:val="00DF39EE"/>
    <w:rsid w:val="00DF3D33"/>
    <w:rsid w:val="00DF4343"/>
    <w:rsid w:val="00DF4AFF"/>
    <w:rsid w:val="00DF4D03"/>
    <w:rsid w:val="00DF5047"/>
    <w:rsid w:val="00DF5165"/>
    <w:rsid w:val="00DF5B44"/>
    <w:rsid w:val="00DF5C37"/>
    <w:rsid w:val="00DF6418"/>
    <w:rsid w:val="00DF6937"/>
    <w:rsid w:val="00DF71BF"/>
    <w:rsid w:val="00DF74EB"/>
    <w:rsid w:val="00DF7620"/>
    <w:rsid w:val="00DF7899"/>
    <w:rsid w:val="00E00596"/>
    <w:rsid w:val="00E00998"/>
    <w:rsid w:val="00E009D2"/>
    <w:rsid w:val="00E0108F"/>
    <w:rsid w:val="00E013DE"/>
    <w:rsid w:val="00E01BBE"/>
    <w:rsid w:val="00E02168"/>
    <w:rsid w:val="00E0241E"/>
    <w:rsid w:val="00E02836"/>
    <w:rsid w:val="00E02AFA"/>
    <w:rsid w:val="00E0301A"/>
    <w:rsid w:val="00E037FB"/>
    <w:rsid w:val="00E03840"/>
    <w:rsid w:val="00E03BB1"/>
    <w:rsid w:val="00E03E0D"/>
    <w:rsid w:val="00E03E5B"/>
    <w:rsid w:val="00E04AEB"/>
    <w:rsid w:val="00E054A3"/>
    <w:rsid w:val="00E05FCB"/>
    <w:rsid w:val="00E060D6"/>
    <w:rsid w:val="00E063CB"/>
    <w:rsid w:val="00E06767"/>
    <w:rsid w:val="00E06853"/>
    <w:rsid w:val="00E06D1A"/>
    <w:rsid w:val="00E0741E"/>
    <w:rsid w:val="00E079A4"/>
    <w:rsid w:val="00E1009A"/>
    <w:rsid w:val="00E105F5"/>
    <w:rsid w:val="00E111EC"/>
    <w:rsid w:val="00E111FE"/>
    <w:rsid w:val="00E113B2"/>
    <w:rsid w:val="00E1140D"/>
    <w:rsid w:val="00E11AC1"/>
    <w:rsid w:val="00E1232C"/>
    <w:rsid w:val="00E123DB"/>
    <w:rsid w:val="00E124AE"/>
    <w:rsid w:val="00E12938"/>
    <w:rsid w:val="00E12E26"/>
    <w:rsid w:val="00E1333D"/>
    <w:rsid w:val="00E138A3"/>
    <w:rsid w:val="00E13BC9"/>
    <w:rsid w:val="00E15293"/>
    <w:rsid w:val="00E1549F"/>
    <w:rsid w:val="00E15891"/>
    <w:rsid w:val="00E158B0"/>
    <w:rsid w:val="00E15A26"/>
    <w:rsid w:val="00E15AAF"/>
    <w:rsid w:val="00E16E4E"/>
    <w:rsid w:val="00E17289"/>
    <w:rsid w:val="00E17338"/>
    <w:rsid w:val="00E173E0"/>
    <w:rsid w:val="00E177C3"/>
    <w:rsid w:val="00E17B55"/>
    <w:rsid w:val="00E17B66"/>
    <w:rsid w:val="00E2018E"/>
    <w:rsid w:val="00E2097F"/>
    <w:rsid w:val="00E20A64"/>
    <w:rsid w:val="00E21708"/>
    <w:rsid w:val="00E21ED5"/>
    <w:rsid w:val="00E22410"/>
    <w:rsid w:val="00E22764"/>
    <w:rsid w:val="00E22B15"/>
    <w:rsid w:val="00E22C3A"/>
    <w:rsid w:val="00E22DBC"/>
    <w:rsid w:val="00E23676"/>
    <w:rsid w:val="00E2388E"/>
    <w:rsid w:val="00E23A86"/>
    <w:rsid w:val="00E244D9"/>
    <w:rsid w:val="00E244FE"/>
    <w:rsid w:val="00E2481F"/>
    <w:rsid w:val="00E2553D"/>
    <w:rsid w:val="00E25F07"/>
    <w:rsid w:val="00E260EB"/>
    <w:rsid w:val="00E2655C"/>
    <w:rsid w:val="00E27041"/>
    <w:rsid w:val="00E275C5"/>
    <w:rsid w:val="00E27708"/>
    <w:rsid w:val="00E27BEA"/>
    <w:rsid w:val="00E303F4"/>
    <w:rsid w:val="00E30E8D"/>
    <w:rsid w:val="00E31502"/>
    <w:rsid w:val="00E31565"/>
    <w:rsid w:val="00E318E0"/>
    <w:rsid w:val="00E31A60"/>
    <w:rsid w:val="00E320D6"/>
    <w:rsid w:val="00E3218C"/>
    <w:rsid w:val="00E3296C"/>
    <w:rsid w:val="00E331B8"/>
    <w:rsid w:val="00E33799"/>
    <w:rsid w:val="00E33810"/>
    <w:rsid w:val="00E33A56"/>
    <w:rsid w:val="00E33A62"/>
    <w:rsid w:val="00E33A76"/>
    <w:rsid w:val="00E33E68"/>
    <w:rsid w:val="00E3535D"/>
    <w:rsid w:val="00E355D2"/>
    <w:rsid w:val="00E35BE2"/>
    <w:rsid w:val="00E35E4C"/>
    <w:rsid w:val="00E360EF"/>
    <w:rsid w:val="00E36D61"/>
    <w:rsid w:val="00E36DBF"/>
    <w:rsid w:val="00E36F1A"/>
    <w:rsid w:val="00E376AD"/>
    <w:rsid w:val="00E37A62"/>
    <w:rsid w:val="00E40590"/>
    <w:rsid w:val="00E40B87"/>
    <w:rsid w:val="00E40D51"/>
    <w:rsid w:val="00E40E99"/>
    <w:rsid w:val="00E410F1"/>
    <w:rsid w:val="00E41455"/>
    <w:rsid w:val="00E4278E"/>
    <w:rsid w:val="00E4385A"/>
    <w:rsid w:val="00E43A9D"/>
    <w:rsid w:val="00E43F77"/>
    <w:rsid w:val="00E44BF6"/>
    <w:rsid w:val="00E44E92"/>
    <w:rsid w:val="00E44EED"/>
    <w:rsid w:val="00E450EB"/>
    <w:rsid w:val="00E4557E"/>
    <w:rsid w:val="00E459AE"/>
    <w:rsid w:val="00E45C57"/>
    <w:rsid w:val="00E45C5B"/>
    <w:rsid w:val="00E46509"/>
    <w:rsid w:val="00E4653A"/>
    <w:rsid w:val="00E46584"/>
    <w:rsid w:val="00E46834"/>
    <w:rsid w:val="00E46F89"/>
    <w:rsid w:val="00E470B7"/>
    <w:rsid w:val="00E47B62"/>
    <w:rsid w:val="00E503B0"/>
    <w:rsid w:val="00E50796"/>
    <w:rsid w:val="00E50E20"/>
    <w:rsid w:val="00E50ED8"/>
    <w:rsid w:val="00E517AA"/>
    <w:rsid w:val="00E517C1"/>
    <w:rsid w:val="00E52203"/>
    <w:rsid w:val="00E5231E"/>
    <w:rsid w:val="00E52649"/>
    <w:rsid w:val="00E527E0"/>
    <w:rsid w:val="00E52963"/>
    <w:rsid w:val="00E52DD7"/>
    <w:rsid w:val="00E52FD0"/>
    <w:rsid w:val="00E54171"/>
    <w:rsid w:val="00E54975"/>
    <w:rsid w:val="00E55372"/>
    <w:rsid w:val="00E557DF"/>
    <w:rsid w:val="00E5626A"/>
    <w:rsid w:val="00E56333"/>
    <w:rsid w:val="00E5717B"/>
    <w:rsid w:val="00E57304"/>
    <w:rsid w:val="00E574BF"/>
    <w:rsid w:val="00E57E5B"/>
    <w:rsid w:val="00E60099"/>
    <w:rsid w:val="00E6098D"/>
    <w:rsid w:val="00E6129F"/>
    <w:rsid w:val="00E6141C"/>
    <w:rsid w:val="00E618B2"/>
    <w:rsid w:val="00E618C1"/>
    <w:rsid w:val="00E61946"/>
    <w:rsid w:val="00E61F88"/>
    <w:rsid w:val="00E62664"/>
    <w:rsid w:val="00E6293B"/>
    <w:rsid w:val="00E6319E"/>
    <w:rsid w:val="00E63342"/>
    <w:rsid w:val="00E633F3"/>
    <w:rsid w:val="00E634E7"/>
    <w:rsid w:val="00E647D2"/>
    <w:rsid w:val="00E65107"/>
    <w:rsid w:val="00E655E6"/>
    <w:rsid w:val="00E65ABB"/>
    <w:rsid w:val="00E65B7A"/>
    <w:rsid w:val="00E65EAE"/>
    <w:rsid w:val="00E65ECE"/>
    <w:rsid w:val="00E663AC"/>
    <w:rsid w:val="00E6657B"/>
    <w:rsid w:val="00E67204"/>
    <w:rsid w:val="00E67318"/>
    <w:rsid w:val="00E673D5"/>
    <w:rsid w:val="00E67E40"/>
    <w:rsid w:val="00E67EB9"/>
    <w:rsid w:val="00E67EE0"/>
    <w:rsid w:val="00E703C2"/>
    <w:rsid w:val="00E71433"/>
    <w:rsid w:val="00E71A49"/>
    <w:rsid w:val="00E71C70"/>
    <w:rsid w:val="00E72673"/>
    <w:rsid w:val="00E72BD8"/>
    <w:rsid w:val="00E73023"/>
    <w:rsid w:val="00E73078"/>
    <w:rsid w:val="00E733EC"/>
    <w:rsid w:val="00E73BB8"/>
    <w:rsid w:val="00E73DAE"/>
    <w:rsid w:val="00E7457B"/>
    <w:rsid w:val="00E74B0D"/>
    <w:rsid w:val="00E7528E"/>
    <w:rsid w:val="00E752E1"/>
    <w:rsid w:val="00E75486"/>
    <w:rsid w:val="00E75596"/>
    <w:rsid w:val="00E76480"/>
    <w:rsid w:val="00E776A3"/>
    <w:rsid w:val="00E77917"/>
    <w:rsid w:val="00E77CA6"/>
    <w:rsid w:val="00E77EE9"/>
    <w:rsid w:val="00E80494"/>
    <w:rsid w:val="00E80496"/>
    <w:rsid w:val="00E80709"/>
    <w:rsid w:val="00E8087C"/>
    <w:rsid w:val="00E80C56"/>
    <w:rsid w:val="00E80E80"/>
    <w:rsid w:val="00E81209"/>
    <w:rsid w:val="00E81300"/>
    <w:rsid w:val="00E813B3"/>
    <w:rsid w:val="00E81D57"/>
    <w:rsid w:val="00E820CF"/>
    <w:rsid w:val="00E82140"/>
    <w:rsid w:val="00E82486"/>
    <w:rsid w:val="00E82B9E"/>
    <w:rsid w:val="00E83081"/>
    <w:rsid w:val="00E832CB"/>
    <w:rsid w:val="00E83ED5"/>
    <w:rsid w:val="00E84C83"/>
    <w:rsid w:val="00E854FD"/>
    <w:rsid w:val="00E858CD"/>
    <w:rsid w:val="00E85B49"/>
    <w:rsid w:val="00E85D6D"/>
    <w:rsid w:val="00E8608A"/>
    <w:rsid w:val="00E861AE"/>
    <w:rsid w:val="00E8680C"/>
    <w:rsid w:val="00E871FB"/>
    <w:rsid w:val="00E873BA"/>
    <w:rsid w:val="00E873E8"/>
    <w:rsid w:val="00E87430"/>
    <w:rsid w:val="00E877B7"/>
    <w:rsid w:val="00E87906"/>
    <w:rsid w:val="00E87EB6"/>
    <w:rsid w:val="00E87F88"/>
    <w:rsid w:val="00E90531"/>
    <w:rsid w:val="00E90D80"/>
    <w:rsid w:val="00E90DD0"/>
    <w:rsid w:val="00E90F32"/>
    <w:rsid w:val="00E90F4D"/>
    <w:rsid w:val="00E91794"/>
    <w:rsid w:val="00E91EC4"/>
    <w:rsid w:val="00E91F2F"/>
    <w:rsid w:val="00E91F36"/>
    <w:rsid w:val="00E921BF"/>
    <w:rsid w:val="00E92535"/>
    <w:rsid w:val="00E9260D"/>
    <w:rsid w:val="00E926D6"/>
    <w:rsid w:val="00E92821"/>
    <w:rsid w:val="00E92A1B"/>
    <w:rsid w:val="00E92B20"/>
    <w:rsid w:val="00E935AC"/>
    <w:rsid w:val="00E93B38"/>
    <w:rsid w:val="00E93DD8"/>
    <w:rsid w:val="00E93E6E"/>
    <w:rsid w:val="00E941CC"/>
    <w:rsid w:val="00E94452"/>
    <w:rsid w:val="00E9455F"/>
    <w:rsid w:val="00E94E99"/>
    <w:rsid w:val="00E95363"/>
    <w:rsid w:val="00E95407"/>
    <w:rsid w:val="00E9555D"/>
    <w:rsid w:val="00E95797"/>
    <w:rsid w:val="00E95BAB"/>
    <w:rsid w:val="00E95CBE"/>
    <w:rsid w:val="00E96CFD"/>
    <w:rsid w:val="00E96D1E"/>
    <w:rsid w:val="00E9768F"/>
    <w:rsid w:val="00E97AB9"/>
    <w:rsid w:val="00EA0372"/>
    <w:rsid w:val="00EA0E5E"/>
    <w:rsid w:val="00EA0EF7"/>
    <w:rsid w:val="00EA1329"/>
    <w:rsid w:val="00EA1376"/>
    <w:rsid w:val="00EA1904"/>
    <w:rsid w:val="00EA1E14"/>
    <w:rsid w:val="00EA2367"/>
    <w:rsid w:val="00EA264E"/>
    <w:rsid w:val="00EA2673"/>
    <w:rsid w:val="00EA2E2D"/>
    <w:rsid w:val="00EA3A64"/>
    <w:rsid w:val="00EA3E2C"/>
    <w:rsid w:val="00EA40FB"/>
    <w:rsid w:val="00EA4185"/>
    <w:rsid w:val="00EA496B"/>
    <w:rsid w:val="00EA4B94"/>
    <w:rsid w:val="00EA4F2D"/>
    <w:rsid w:val="00EA5871"/>
    <w:rsid w:val="00EA5A7F"/>
    <w:rsid w:val="00EA5D92"/>
    <w:rsid w:val="00EA659F"/>
    <w:rsid w:val="00EA7298"/>
    <w:rsid w:val="00EA73DD"/>
    <w:rsid w:val="00EA782F"/>
    <w:rsid w:val="00EA7C58"/>
    <w:rsid w:val="00EA7CC2"/>
    <w:rsid w:val="00EA7F92"/>
    <w:rsid w:val="00EB03C9"/>
    <w:rsid w:val="00EB03E6"/>
    <w:rsid w:val="00EB04D5"/>
    <w:rsid w:val="00EB08A1"/>
    <w:rsid w:val="00EB0CD7"/>
    <w:rsid w:val="00EB16A6"/>
    <w:rsid w:val="00EB192A"/>
    <w:rsid w:val="00EB1D4A"/>
    <w:rsid w:val="00EB2EC6"/>
    <w:rsid w:val="00EB2F60"/>
    <w:rsid w:val="00EB3107"/>
    <w:rsid w:val="00EB31D7"/>
    <w:rsid w:val="00EB4B44"/>
    <w:rsid w:val="00EB4E66"/>
    <w:rsid w:val="00EB51D2"/>
    <w:rsid w:val="00EB53F7"/>
    <w:rsid w:val="00EB5927"/>
    <w:rsid w:val="00EB5E3F"/>
    <w:rsid w:val="00EB62A7"/>
    <w:rsid w:val="00EB6912"/>
    <w:rsid w:val="00EB727E"/>
    <w:rsid w:val="00EB7696"/>
    <w:rsid w:val="00EB7C78"/>
    <w:rsid w:val="00EB7F2B"/>
    <w:rsid w:val="00EC020E"/>
    <w:rsid w:val="00EC0D06"/>
    <w:rsid w:val="00EC12DA"/>
    <w:rsid w:val="00EC225A"/>
    <w:rsid w:val="00EC3733"/>
    <w:rsid w:val="00EC3E73"/>
    <w:rsid w:val="00EC3F65"/>
    <w:rsid w:val="00EC3FE7"/>
    <w:rsid w:val="00EC4986"/>
    <w:rsid w:val="00EC4B85"/>
    <w:rsid w:val="00EC4C75"/>
    <w:rsid w:val="00EC5080"/>
    <w:rsid w:val="00EC5637"/>
    <w:rsid w:val="00EC6531"/>
    <w:rsid w:val="00EC701F"/>
    <w:rsid w:val="00EC759F"/>
    <w:rsid w:val="00EC762F"/>
    <w:rsid w:val="00EC7CB0"/>
    <w:rsid w:val="00ED0351"/>
    <w:rsid w:val="00ED0565"/>
    <w:rsid w:val="00ED058B"/>
    <w:rsid w:val="00ED0B36"/>
    <w:rsid w:val="00ED0BCC"/>
    <w:rsid w:val="00ED0C37"/>
    <w:rsid w:val="00ED0CDF"/>
    <w:rsid w:val="00ED0EC7"/>
    <w:rsid w:val="00ED11C5"/>
    <w:rsid w:val="00ED147C"/>
    <w:rsid w:val="00ED1554"/>
    <w:rsid w:val="00ED1A82"/>
    <w:rsid w:val="00ED1E2B"/>
    <w:rsid w:val="00ED27A6"/>
    <w:rsid w:val="00ED2AEB"/>
    <w:rsid w:val="00ED2EA0"/>
    <w:rsid w:val="00ED2FF7"/>
    <w:rsid w:val="00ED331F"/>
    <w:rsid w:val="00ED3B76"/>
    <w:rsid w:val="00ED3F0B"/>
    <w:rsid w:val="00ED4B8A"/>
    <w:rsid w:val="00ED4F37"/>
    <w:rsid w:val="00ED5272"/>
    <w:rsid w:val="00ED5336"/>
    <w:rsid w:val="00ED5421"/>
    <w:rsid w:val="00ED5C70"/>
    <w:rsid w:val="00ED60E3"/>
    <w:rsid w:val="00ED65B5"/>
    <w:rsid w:val="00ED72FF"/>
    <w:rsid w:val="00ED73D9"/>
    <w:rsid w:val="00ED745E"/>
    <w:rsid w:val="00ED7D74"/>
    <w:rsid w:val="00ED7F6F"/>
    <w:rsid w:val="00EE0619"/>
    <w:rsid w:val="00EE0C87"/>
    <w:rsid w:val="00EE13F8"/>
    <w:rsid w:val="00EE14EA"/>
    <w:rsid w:val="00EE197C"/>
    <w:rsid w:val="00EE1B2A"/>
    <w:rsid w:val="00EE2330"/>
    <w:rsid w:val="00EE2B2E"/>
    <w:rsid w:val="00EE2C39"/>
    <w:rsid w:val="00EE2ECC"/>
    <w:rsid w:val="00EE335C"/>
    <w:rsid w:val="00EE33FD"/>
    <w:rsid w:val="00EE35E0"/>
    <w:rsid w:val="00EE3788"/>
    <w:rsid w:val="00EE3FA4"/>
    <w:rsid w:val="00EE4001"/>
    <w:rsid w:val="00EE40EF"/>
    <w:rsid w:val="00EE4702"/>
    <w:rsid w:val="00EE4D1E"/>
    <w:rsid w:val="00EE509C"/>
    <w:rsid w:val="00EE57EB"/>
    <w:rsid w:val="00EE5E0D"/>
    <w:rsid w:val="00EE6150"/>
    <w:rsid w:val="00EE64CA"/>
    <w:rsid w:val="00EE6A93"/>
    <w:rsid w:val="00EE6DA0"/>
    <w:rsid w:val="00EE6F75"/>
    <w:rsid w:val="00EE7C75"/>
    <w:rsid w:val="00EE7E61"/>
    <w:rsid w:val="00EF07EC"/>
    <w:rsid w:val="00EF0E99"/>
    <w:rsid w:val="00EF15FA"/>
    <w:rsid w:val="00EF1763"/>
    <w:rsid w:val="00EF183E"/>
    <w:rsid w:val="00EF18BE"/>
    <w:rsid w:val="00EF19CE"/>
    <w:rsid w:val="00EF1A60"/>
    <w:rsid w:val="00EF1CAD"/>
    <w:rsid w:val="00EF1D77"/>
    <w:rsid w:val="00EF2796"/>
    <w:rsid w:val="00EF3424"/>
    <w:rsid w:val="00EF363E"/>
    <w:rsid w:val="00EF395F"/>
    <w:rsid w:val="00EF3D4B"/>
    <w:rsid w:val="00EF3D62"/>
    <w:rsid w:val="00EF404F"/>
    <w:rsid w:val="00EF4860"/>
    <w:rsid w:val="00EF50E7"/>
    <w:rsid w:val="00EF52F7"/>
    <w:rsid w:val="00EF538D"/>
    <w:rsid w:val="00EF55C6"/>
    <w:rsid w:val="00EF5CAE"/>
    <w:rsid w:val="00EF619C"/>
    <w:rsid w:val="00EF655F"/>
    <w:rsid w:val="00EF6BB6"/>
    <w:rsid w:val="00EF6DAA"/>
    <w:rsid w:val="00EF6DFD"/>
    <w:rsid w:val="00EF6F95"/>
    <w:rsid w:val="00EF756A"/>
    <w:rsid w:val="00EF784A"/>
    <w:rsid w:val="00EF787F"/>
    <w:rsid w:val="00EF7BE0"/>
    <w:rsid w:val="00EF7D0C"/>
    <w:rsid w:val="00F00242"/>
    <w:rsid w:val="00F0045D"/>
    <w:rsid w:val="00F005BF"/>
    <w:rsid w:val="00F00960"/>
    <w:rsid w:val="00F009B6"/>
    <w:rsid w:val="00F00B47"/>
    <w:rsid w:val="00F00F43"/>
    <w:rsid w:val="00F010EE"/>
    <w:rsid w:val="00F01120"/>
    <w:rsid w:val="00F0157F"/>
    <w:rsid w:val="00F015A4"/>
    <w:rsid w:val="00F01D80"/>
    <w:rsid w:val="00F0280D"/>
    <w:rsid w:val="00F02810"/>
    <w:rsid w:val="00F02A97"/>
    <w:rsid w:val="00F03281"/>
    <w:rsid w:val="00F034BF"/>
    <w:rsid w:val="00F034C2"/>
    <w:rsid w:val="00F0394B"/>
    <w:rsid w:val="00F03FE0"/>
    <w:rsid w:val="00F04020"/>
    <w:rsid w:val="00F0402E"/>
    <w:rsid w:val="00F048B4"/>
    <w:rsid w:val="00F049A3"/>
    <w:rsid w:val="00F049EF"/>
    <w:rsid w:val="00F04C2F"/>
    <w:rsid w:val="00F04F9F"/>
    <w:rsid w:val="00F0508E"/>
    <w:rsid w:val="00F057BD"/>
    <w:rsid w:val="00F058CA"/>
    <w:rsid w:val="00F05BEA"/>
    <w:rsid w:val="00F05FDA"/>
    <w:rsid w:val="00F067BF"/>
    <w:rsid w:val="00F06824"/>
    <w:rsid w:val="00F06B7A"/>
    <w:rsid w:val="00F0711B"/>
    <w:rsid w:val="00F0730B"/>
    <w:rsid w:val="00F073F5"/>
    <w:rsid w:val="00F0740A"/>
    <w:rsid w:val="00F074EE"/>
    <w:rsid w:val="00F07A57"/>
    <w:rsid w:val="00F07DB9"/>
    <w:rsid w:val="00F07EFD"/>
    <w:rsid w:val="00F1026D"/>
    <w:rsid w:val="00F107B8"/>
    <w:rsid w:val="00F10B7D"/>
    <w:rsid w:val="00F10FE1"/>
    <w:rsid w:val="00F1117B"/>
    <w:rsid w:val="00F114E4"/>
    <w:rsid w:val="00F11886"/>
    <w:rsid w:val="00F1188D"/>
    <w:rsid w:val="00F12081"/>
    <w:rsid w:val="00F12304"/>
    <w:rsid w:val="00F1281E"/>
    <w:rsid w:val="00F1315B"/>
    <w:rsid w:val="00F13437"/>
    <w:rsid w:val="00F13955"/>
    <w:rsid w:val="00F143CF"/>
    <w:rsid w:val="00F1460B"/>
    <w:rsid w:val="00F14B15"/>
    <w:rsid w:val="00F14C51"/>
    <w:rsid w:val="00F15255"/>
    <w:rsid w:val="00F152C1"/>
    <w:rsid w:val="00F1537A"/>
    <w:rsid w:val="00F15545"/>
    <w:rsid w:val="00F15BCE"/>
    <w:rsid w:val="00F1628A"/>
    <w:rsid w:val="00F1636C"/>
    <w:rsid w:val="00F16A8A"/>
    <w:rsid w:val="00F16AB2"/>
    <w:rsid w:val="00F179BC"/>
    <w:rsid w:val="00F17CDB"/>
    <w:rsid w:val="00F203CA"/>
    <w:rsid w:val="00F20C29"/>
    <w:rsid w:val="00F21151"/>
    <w:rsid w:val="00F220C9"/>
    <w:rsid w:val="00F22427"/>
    <w:rsid w:val="00F22495"/>
    <w:rsid w:val="00F229F6"/>
    <w:rsid w:val="00F23189"/>
    <w:rsid w:val="00F23C8F"/>
    <w:rsid w:val="00F23E89"/>
    <w:rsid w:val="00F241F9"/>
    <w:rsid w:val="00F2430C"/>
    <w:rsid w:val="00F243BD"/>
    <w:rsid w:val="00F246AB"/>
    <w:rsid w:val="00F24898"/>
    <w:rsid w:val="00F25075"/>
    <w:rsid w:val="00F25092"/>
    <w:rsid w:val="00F25A3C"/>
    <w:rsid w:val="00F25A43"/>
    <w:rsid w:val="00F25D20"/>
    <w:rsid w:val="00F25FA1"/>
    <w:rsid w:val="00F2690D"/>
    <w:rsid w:val="00F269B5"/>
    <w:rsid w:val="00F269D9"/>
    <w:rsid w:val="00F26E0E"/>
    <w:rsid w:val="00F26F47"/>
    <w:rsid w:val="00F2739E"/>
    <w:rsid w:val="00F276FA"/>
    <w:rsid w:val="00F278DD"/>
    <w:rsid w:val="00F27B89"/>
    <w:rsid w:val="00F27E2A"/>
    <w:rsid w:val="00F302D2"/>
    <w:rsid w:val="00F30470"/>
    <w:rsid w:val="00F30516"/>
    <w:rsid w:val="00F3098C"/>
    <w:rsid w:val="00F30AB2"/>
    <w:rsid w:val="00F3160D"/>
    <w:rsid w:val="00F31835"/>
    <w:rsid w:val="00F32177"/>
    <w:rsid w:val="00F3250E"/>
    <w:rsid w:val="00F33013"/>
    <w:rsid w:val="00F33419"/>
    <w:rsid w:val="00F334AD"/>
    <w:rsid w:val="00F3391B"/>
    <w:rsid w:val="00F33E8A"/>
    <w:rsid w:val="00F342B4"/>
    <w:rsid w:val="00F347AF"/>
    <w:rsid w:val="00F34C6D"/>
    <w:rsid w:val="00F34D15"/>
    <w:rsid w:val="00F35470"/>
    <w:rsid w:val="00F355B5"/>
    <w:rsid w:val="00F35602"/>
    <w:rsid w:val="00F3671C"/>
    <w:rsid w:val="00F367B0"/>
    <w:rsid w:val="00F368B3"/>
    <w:rsid w:val="00F36A3C"/>
    <w:rsid w:val="00F36F91"/>
    <w:rsid w:val="00F370A6"/>
    <w:rsid w:val="00F379AD"/>
    <w:rsid w:val="00F4019C"/>
    <w:rsid w:val="00F401C5"/>
    <w:rsid w:val="00F4043C"/>
    <w:rsid w:val="00F4084E"/>
    <w:rsid w:val="00F40B76"/>
    <w:rsid w:val="00F416BA"/>
    <w:rsid w:val="00F41932"/>
    <w:rsid w:val="00F423B8"/>
    <w:rsid w:val="00F428BB"/>
    <w:rsid w:val="00F42A43"/>
    <w:rsid w:val="00F42D2C"/>
    <w:rsid w:val="00F43184"/>
    <w:rsid w:val="00F4365D"/>
    <w:rsid w:val="00F43E27"/>
    <w:rsid w:val="00F4454F"/>
    <w:rsid w:val="00F44AE1"/>
    <w:rsid w:val="00F44F0C"/>
    <w:rsid w:val="00F44F4D"/>
    <w:rsid w:val="00F45359"/>
    <w:rsid w:val="00F4599A"/>
    <w:rsid w:val="00F45AFB"/>
    <w:rsid w:val="00F46085"/>
    <w:rsid w:val="00F4635F"/>
    <w:rsid w:val="00F464C4"/>
    <w:rsid w:val="00F46857"/>
    <w:rsid w:val="00F47307"/>
    <w:rsid w:val="00F4740D"/>
    <w:rsid w:val="00F475B1"/>
    <w:rsid w:val="00F479E6"/>
    <w:rsid w:val="00F47A71"/>
    <w:rsid w:val="00F47D4A"/>
    <w:rsid w:val="00F47F43"/>
    <w:rsid w:val="00F50232"/>
    <w:rsid w:val="00F50352"/>
    <w:rsid w:val="00F50D9D"/>
    <w:rsid w:val="00F51213"/>
    <w:rsid w:val="00F51559"/>
    <w:rsid w:val="00F519DA"/>
    <w:rsid w:val="00F51A94"/>
    <w:rsid w:val="00F52548"/>
    <w:rsid w:val="00F52CC5"/>
    <w:rsid w:val="00F52DED"/>
    <w:rsid w:val="00F52EE9"/>
    <w:rsid w:val="00F52FA7"/>
    <w:rsid w:val="00F53C24"/>
    <w:rsid w:val="00F544E0"/>
    <w:rsid w:val="00F548E0"/>
    <w:rsid w:val="00F54AE2"/>
    <w:rsid w:val="00F54EBB"/>
    <w:rsid w:val="00F5501A"/>
    <w:rsid w:val="00F550DC"/>
    <w:rsid w:val="00F555E8"/>
    <w:rsid w:val="00F557E1"/>
    <w:rsid w:val="00F56359"/>
    <w:rsid w:val="00F56677"/>
    <w:rsid w:val="00F566C3"/>
    <w:rsid w:val="00F56CE3"/>
    <w:rsid w:val="00F57591"/>
    <w:rsid w:val="00F577D4"/>
    <w:rsid w:val="00F57D18"/>
    <w:rsid w:val="00F57DF3"/>
    <w:rsid w:val="00F57F93"/>
    <w:rsid w:val="00F60F2B"/>
    <w:rsid w:val="00F61057"/>
    <w:rsid w:val="00F6146F"/>
    <w:rsid w:val="00F62E13"/>
    <w:rsid w:val="00F62FF2"/>
    <w:rsid w:val="00F632D1"/>
    <w:rsid w:val="00F6341D"/>
    <w:rsid w:val="00F644DA"/>
    <w:rsid w:val="00F64CD1"/>
    <w:rsid w:val="00F64E2C"/>
    <w:rsid w:val="00F65890"/>
    <w:rsid w:val="00F65898"/>
    <w:rsid w:val="00F6654D"/>
    <w:rsid w:val="00F665CF"/>
    <w:rsid w:val="00F6668D"/>
    <w:rsid w:val="00F66FF3"/>
    <w:rsid w:val="00F676D1"/>
    <w:rsid w:val="00F67999"/>
    <w:rsid w:val="00F704CE"/>
    <w:rsid w:val="00F713CB"/>
    <w:rsid w:val="00F7140D"/>
    <w:rsid w:val="00F71625"/>
    <w:rsid w:val="00F71B39"/>
    <w:rsid w:val="00F71B3D"/>
    <w:rsid w:val="00F7203D"/>
    <w:rsid w:val="00F72112"/>
    <w:rsid w:val="00F72525"/>
    <w:rsid w:val="00F72804"/>
    <w:rsid w:val="00F72A26"/>
    <w:rsid w:val="00F72E81"/>
    <w:rsid w:val="00F731AF"/>
    <w:rsid w:val="00F737D7"/>
    <w:rsid w:val="00F738AC"/>
    <w:rsid w:val="00F73979"/>
    <w:rsid w:val="00F73B43"/>
    <w:rsid w:val="00F73C97"/>
    <w:rsid w:val="00F73E69"/>
    <w:rsid w:val="00F73E89"/>
    <w:rsid w:val="00F7406E"/>
    <w:rsid w:val="00F746E3"/>
    <w:rsid w:val="00F749CC"/>
    <w:rsid w:val="00F74E6A"/>
    <w:rsid w:val="00F757EF"/>
    <w:rsid w:val="00F75ACA"/>
    <w:rsid w:val="00F75AFA"/>
    <w:rsid w:val="00F75D93"/>
    <w:rsid w:val="00F77DFC"/>
    <w:rsid w:val="00F77E33"/>
    <w:rsid w:val="00F80235"/>
    <w:rsid w:val="00F802A5"/>
    <w:rsid w:val="00F802B6"/>
    <w:rsid w:val="00F803B7"/>
    <w:rsid w:val="00F80C1E"/>
    <w:rsid w:val="00F80CFC"/>
    <w:rsid w:val="00F80F9A"/>
    <w:rsid w:val="00F810F6"/>
    <w:rsid w:val="00F81542"/>
    <w:rsid w:val="00F81AC5"/>
    <w:rsid w:val="00F8296E"/>
    <w:rsid w:val="00F832BA"/>
    <w:rsid w:val="00F83391"/>
    <w:rsid w:val="00F83934"/>
    <w:rsid w:val="00F83AF2"/>
    <w:rsid w:val="00F84272"/>
    <w:rsid w:val="00F8458C"/>
    <w:rsid w:val="00F848CD"/>
    <w:rsid w:val="00F85244"/>
    <w:rsid w:val="00F853F7"/>
    <w:rsid w:val="00F85935"/>
    <w:rsid w:val="00F85D25"/>
    <w:rsid w:val="00F85E96"/>
    <w:rsid w:val="00F86252"/>
    <w:rsid w:val="00F8655B"/>
    <w:rsid w:val="00F86749"/>
    <w:rsid w:val="00F86CF5"/>
    <w:rsid w:val="00F874CD"/>
    <w:rsid w:val="00F875C0"/>
    <w:rsid w:val="00F8788A"/>
    <w:rsid w:val="00F87E61"/>
    <w:rsid w:val="00F90120"/>
    <w:rsid w:val="00F9182F"/>
    <w:rsid w:val="00F9189E"/>
    <w:rsid w:val="00F91A3D"/>
    <w:rsid w:val="00F91A46"/>
    <w:rsid w:val="00F920BC"/>
    <w:rsid w:val="00F92949"/>
    <w:rsid w:val="00F932F0"/>
    <w:rsid w:val="00F93A1A"/>
    <w:rsid w:val="00F93DB1"/>
    <w:rsid w:val="00F93DC8"/>
    <w:rsid w:val="00F95399"/>
    <w:rsid w:val="00F95680"/>
    <w:rsid w:val="00F956CA"/>
    <w:rsid w:val="00F95DDA"/>
    <w:rsid w:val="00F95FBB"/>
    <w:rsid w:val="00F95FBE"/>
    <w:rsid w:val="00F9606E"/>
    <w:rsid w:val="00F963C2"/>
    <w:rsid w:val="00F9654B"/>
    <w:rsid w:val="00F9676B"/>
    <w:rsid w:val="00F96A59"/>
    <w:rsid w:val="00F97290"/>
    <w:rsid w:val="00F972AB"/>
    <w:rsid w:val="00F979BE"/>
    <w:rsid w:val="00F97BE5"/>
    <w:rsid w:val="00F97C47"/>
    <w:rsid w:val="00F97C90"/>
    <w:rsid w:val="00F97F3D"/>
    <w:rsid w:val="00FA05B7"/>
    <w:rsid w:val="00FA06BA"/>
    <w:rsid w:val="00FA0992"/>
    <w:rsid w:val="00FA1323"/>
    <w:rsid w:val="00FA132C"/>
    <w:rsid w:val="00FA1FA2"/>
    <w:rsid w:val="00FA25EA"/>
    <w:rsid w:val="00FA329C"/>
    <w:rsid w:val="00FA4564"/>
    <w:rsid w:val="00FA5259"/>
    <w:rsid w:val="00FA58B9"/>
    <w:rsid w:val="00FA5DEB"/>
    <w:rsid w:val="00FA6873"/>
    <w:rsid w:val="00FA68E6"/>
    <w:rsid w:val="00FA6906"/>
    <w:rsid w:val="00FA7076"/>
    <w:rsid w:val="00FA795F"/>
    <w:rsid w:val="00FA7A6F"/>
    <w:rsid w:val="00FB061E"/>
    <w:rsid w:val="00FB07B5"/>
    <w:rsid w:val="00FB0997"/>
    <w:rsid w:val="00FB0B89"/>
    <w:rsid w:val="00FB0DF2"/>
    <w:rsid w:val="00FB11DD"/>
    <w:rsid w:val="00FB1471"/>
    <w:rsid w:val="00FB1EE4"/>
    <w:rsid w:val="00FB24A8"/>
    <w:rsid w:val="00FB259B"/>
    <w:rsid w:val="00FB27B0"/>
    <w:rsid w:val="00FB2A9D"/>
    <w:rsid w:val="00FB2ED4"/>
    <w:rsid w:val="00FB2FD1"/>
    <w:rsid w:val="00FB4067"/>
    <w:rsid w:val="00FB4450"/>
    <w:rsid w:val="00FB52B0"/>
    <w:rsid w:val="00FB5545"/>
    <w:rsid w:val="00FB562B"/>
    <w:rsid w:val="00FB63FE"/>
    <w:rsid w:val="00FB6EB7"/>
    <w:rsid w:val="00FB7655"/>
    <w:rsid w:val="00FB79AA"/>
    <w:rsid w:val="00FB7A17"/>
    <w:rsid w:val="00FC0211"/>
    <w:rsid w:val="00FC0D46"/>
    <w:rsid w:val="00FC1897"/>
    <w:rsid w:val="00FC1B0A"/>
    <w:rsid w:val="00FC1E3A"/>
    <w:rsid w:val="00FC2232"/>
    <w:rsid w:val="00FC2A72"/>
    <w:rsid w:val="00FC3398"/>
    <w:rsid w:val="00FC359F"/>
    <w:rsid w:val="00FC35AE"/>
    <w:rsid w:val="00FC38E5"/>
    <w:rsid w:val="00FC3EAE"/>
    <w:rsid w:val="00FC441F"/>
    <w:rsid w:val="00FC44A2"/>
    <w:rsid w:val="00FC44EA"/>
    <w:rsid w:val="00FC46F4"/>
    <w:rsid w:val="00FC4759"/>
    <w:rsid w:val="00FC489C"/>
    <w:rsid w:val="00FC4B94"/>
    <w:rsid w:val="00FC4C2E"/>
    <w:rsid w:val="00FC4C3C"/>
    <w:rsid w:val="00FC57DB"/>
    <w:rsid w:val="00FC5EDD"/>
    <w:rsid w:val="00FC601B"/>
    <w:rsid w:val="00FC6419"/>
    <w:rsid w:val="00FC68AD"/>
    <w:rsid w:val="00FC6D98"/>
    <w:rsid w:val="00FC7135"/>
    <w:rsid w:val="00FC77EC"/>
    <w:rsid w:val="00FD00AC"/>
    <w:rsid w:val="00FD0C1D"/>
    <w:rsid w:val="00FD15B6"/>
    <w:rsid w:val="00FD1BA8"/>
    <w:rsid w:val="00FD242A"/>
    <w:rsid w:val="00FD24CF"/>
    <w:rsid w:val="00FD27DB"/>
    <w:rsid w:val="00FD2A7B"/>
    <w:rsid w:val="00FD3052"/>
    <w:rsid w:val="00FD3360"/>
    <w:rsid w:val="00FD339B"/>
    <w:rsid w:val="00FD3434"/>
    <w:rsid w:val="00FD379E"/>
    <w:rsid w:val="00FD406C"/>
    <w:rsid w:val="00FD445C"/>
    <w:rsid w:val="00FD4730"/>
    <w:rsid w:val="00FD4E34"/>
    <w:rsid w:val="00FD4E3D"/>
    <w:rsid w:val="00FD5092"/>
    <w:rsid w:val="00FD5F52"/>
    <w:rsid w:val="00FD68CE"/>
    <w:rsid w:val="00FD6D83"/>
    <w:rsid w:val="00FD6EE9"/>
    <w:rsid w:val="00FD7B69"/>
    <w:rsid w:val="00FD7B82"/>
    <w:rsid w:val="00FE097D"/>
    <w:rsid w:val="00FE105B"/>
    <w:rsid w:val="00FE10B6"/>
    <w:rsid w:val="00FE1191"/>
    <w:rsid w:val="00FE1931"/>
    <w:rsid w:val="00FE1B4E"/>
    <w:rsid w:val="00FE1B6E"/>
    <w:rsid w:val="00FE1C70"/>
    <w:rsid w:val="00FE1E6C"/>
    <w:rsid w:val="00FE1E97"/>
    <w:rsid w:val="00FE1F54"/>
    <w:rsid w:val="00FE3CD4"/>
    <w:rsid w:val="00FE3F2F"/>
    <w:rsid w:val="00FE41A1"/>
    <w:rsid w:val="00FE41B7"/>
    <w:rsid w:val="00FE48E3"/>
    <w:rsid w:val="00FE4C01"/>
    <w:rsid w:val="00FE4C4B"/>
    <w:rsid w:val="00FE4D52"/>
    <w:rsid w:val="00FE4E23"/>
    <w:rsid w:val="00FE5077"/>
    <w:rsid w:val="00FE51F3"/>
    <w:rsid w:val="00FE5574"/>
    <w:rsid w:val="00FE570B"/>
    <w:rsid w:val="00FE5AAF"/>
    <w:rsid w:val="00FE5AC8"/>
    <w:rsid w:val="00FE5F35"/>
    <w:rsid w:val="00FE6162"/>
    <w:rsid w:val="00FE688B"/>
    <w:rsid w:val="00FE68CE"/>
    <w:rsid w:val="00FE7971"/>
    <w:rsid w:val="00FE7B97"/>
    <w:rsid w:val="00FE7E78"/>
    <w:rsid w:val="00FF069A"/>
    <w:rsid w:val="00FF0896"/>
    <w:rsid w:val="00FF0D90"/>
    <w:rsid w:val="00FF119E"/>
    <w:rsid w:val="00FF1F12"/>
    <w:rsid w:val="00FF1F61"/>
    <w:rsid w:val="00FF2467"/>
    <w:rsid w:val="00FF28A3"/>
    <w:rsid w:val="00FF28C8"/>
    <w:rsid w:val="00FF2980"/>
    <w:rsid w:val="00FF3527"/>
    <w:rsid w:val="00FF3A08"/>
    <w:rsid w:val="00FF3ACA"/>
    <w:rsid w:val="00FF3C35"/>
    <w:rsid w:val="00FF3C38"/>
    <w:rsid w:val="00FF3D2A"/>
    <w:rsid w:val="00FF3E8C"/>
    <w:rsid w:val="00FF3F26"/>
    <w:rsid w:val="00FF565B"/>
    <w:rsid w:val="00FF5934"/>
    <w:rsid w:val="00FF5AA9"/>
    <w:rsid w:val="00FF5BF0"/>
    <w:rsid w:val="00FF5EE6"/>
    <w:rsid w:val="00FF6C88"/>
    <w:rsid w:val="00FF6D91"/>
    <w:rsid w:val="00FF72E7"/>
    <w:rsid w:val="00FF76D6"/>
    <w:rsid w:val="00FF7B5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AB346"/>
  <w15:chartTrackingRefBased/>
  <w15:docId w15:val="{DF55C4B8-93DC-4574-88FD-77047A233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0867"/>
    <w:rPr>
      <w:sz w:val="24"/>
      <w:szCs w:val="24"/>
      <w:lang w:eastAsia="ru-RU"/>
    </w:rPr>
  </w:style>
  <w:style w:type="paragraph" w:styleId="1">
    <w:name w:val="heading 1"/>
    <w:basedOn w:val="a"/>
    <w:next w:val="a"/>
    <w:link w:val="10"/>
    <w:uiPriority w:val="9"/>
    <w:qFormat/>
    <w:rsid w:val="006603A6"/>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uiPriority w:val="9"/>
    <w:qFormat/>
    <w:rsid w:val="006603A6"/>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6603A6"/>
    <w:pPr>
      <w:autoSpaceDE w:val="0"/>
      <w:autoSpaceDN w:val="0"/>
      <w:adjustRightInd w:val="0"/>
      <w:outlineLvl w:val="2"/>
    </w:pPr>
    <w:rPr>
      <w:rFonts w:ascii="Cambria" w:hAnsi="Cambria"/>
      <w:b/>
      <w:bCs/>
      <w:sz w:val="26"/>
      <w:szCs w:val="26"/>
      <w:lang w:val="x-none" w:eastAsia="x-none"/>
    </w:rPr>
  </w:style>
  <w:style w:type="paragraph" w:styleId="4">
    <w:name w:val="heading 4"/>
    <w:basedOn w:val="a"/>
    <w:next w:val="a"/>
    <w:link w:val="40"/>
    <w:uiPriority w:val="9"/>
    <w:qFormat/>
    <w:rsid w:val="006603A6"/>
    <w:pPr>
      <w:keepNext/>
      <w:spacing w:before="240" w:after="60"/>
      <w:outlineLvl w:val="3"/>
    </w:pPr>
    <w:rPr>
      <w:rFonts w:ascii="Calibri" w:hAnsi="Calibri"/>
      <w:b/>
      <w:bCs/>
      <w:sz w:val="28"/>
      <w:szCs w:val="28"/>
    </w:rPr>
  </w:style>
  <w:style w:type="paragraph" w:styleId="5">
    <w:name w:val="heading 5"/>
    <w:basedOn w:val="a"/>
    <w:next w:val="a"/>
    <w:link w:val="50"/>
    <w:uiPriority w:val="9"/>
    <w:qFormat/>
    <w:rsid w:val="006603A6"/>
    <w:pPr>
      <w:spacing w:before="240" w:after="60"/>
      <w:outlineLvl w:val="4"/>
    </w:pPr>
    <w:rPr>
      <w:rFonts w:ascii="Calibri" w:hAnsi="Calibri"/>
      <w:b/>
      <w:bCs/>
      <w:i/>
      <w:iCs/>
      <w:sz w:val="26"/>
      <w:szCs w:val="26"/>
      <w:lang w:val="x-none" w:eastAsia="x-none"/>
    </w:rPr>
  </w:style>
  <w:style w:type="paragraph" w:styleId="6">
    <w:name w:val="heading 6"/>
    <w:basedOn w:val="a"/>
    <w:next w:val="a"/>
    <w:link w:val="60"/>
    <w:uiPriority w:val="9"/>
    <w:qFormat/>
    <w:rsid w:val="006603A6"/>
    <w:pPr>
      <w:spacing w:before="240" w:after="60"/>
      <w:outlineLvl w:val="5"/>
    </w:pPr>
    <w:rPr>
      <w:rFonts w:ascii="Calibri" w:hAnsi="Calibri"/>
      <w:b/>
      <w:bCs/>
      <w:sz w:val="20"/>
      <w:szCs w:val="20"/>
      <w:lang w:val="x-none" w:eastAsia="x-none"/>
    </w:rPr>
  </w:style>
  <w:style w:type="paragraph" w:styleId="7">
    <w:name w:val="heading 7"/>
    <w:basedOn w:val="a"/>
    <w:next w:val="a"/>
    <w:link w:val="70"/>
    <w:uiPriority w:val="9"/>
    <w:qFormat/>
    <w:rsid w:val="006603A6"/>
    <w:pPr>
      <w:spacing w:before="240" w:after="60"/>
      <w:outlineLvl w:val="6"/>
    </w:pPr>
    <w:rPr>
      <w:rFonts w:ascii="Calibri" w:hAnsi="Calibri"/>
      <w:lang w:val="x-none" w:eastAsia="x-none"/>
    </w:rPr>
  </w:style>
  <w:style w:type="paragraph" w:styleId="8">
    <w:name w:val="heading 8"/>
    <w:basedOn w:val="a"/>
    <w:next w:val="a"/>
    <w:link w:val="80"/>
    <w:uiPriority w:val="9"/>
    <w:qFormat/>
    <w:rsid w:val="006603A6"/>
    <w:pPr>
      <w:keepNext/>
      <w:numPr>
        <w:numId w:val="1"/>
      </w:numPr>
      <w:spacing w:line="500" w:lineRule="auto"/>
      <w:ind w:right="-40"/>
      <w:jc w:val="center"/>
      <w:outlineLvl w:val="7"/>
    </w:pPr>
    <w:rPr>
      <w:b/>
      <w:szCs w:val="20"/>
      <w:lang w:val="x-none" w:eastAsia="x-none"/>
    </w:rPr>
  </w:style>
  <w:style w:type="paragraph" w:styleId="9">
    <w:name w:val="heading 9"/>
    <w:basedOn w:val="a"/>
    <w:next w:val="a"/>
    <w:link w:val="90"/>
    <w:uiPriority w:val="9"/>
    <w:qFormat/>
    <w:rsid w:val="006603A6"/>
    <w:pPr>
      <w:widowControl w:val="0"/>
      <w:autoSpaceDE w:val="0"/>
      <w:autoSpaceDN w:val="0"/>
      <w:adjustRightInd w:val="0"/>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CC56E8"/>
    <w:rPr>
      <w:rFonts w:ascii="Cambria" w:hAnsi="Cambria" w:cs="Times New Roman"/>
      <w:b/>
      <w:bCs/>
      <w:kern w:val="32"/>
      <w:sz w:val="32"/>
      <w:szCs w:val="32"/>
    </w:rPr>
  </w:style>
  <w:style w:type="character" w:customStyle="1" w:styleId="21">
    <w:name w:val="Заголовок 2 Знак"/>
    <w:link w:val="20"/>
    <w:uiPriority w:val="9"/>
    <w:qFormat/>
    <w:locked/>
    <w:rsid w:val="006603A6"/>
    <w:rPr>
      <w:rFonts w:ascii="Cambria" w:hAnsi="Cambria" w:cs="Times New Roman"/>
      <w:b/>
      <w:bCs/>
      <w:i/>
      <w:iCs/>
      <w:sz w:val="28"/>
      <w:szCs w:val="28"/>
      <w:lang w:val="ru-RU" w:eastAsia="ru-RU" w:bidi="ar-SA"/>
    </w:rPr>
  </w:style>
  <w:style w:type="character" w:customStyle="1" w:styleId="30">
    <w:name w:val="Заголовок 3 Знак"/>
    <w:link w:val="3"/>
    <w:uiPriority w:val="9"/>
    <w:locked/>
    <w:rsid w:val="00CC56E8"/>
    <w:rPr>
      <w:rFonts w:ascii="Cambria" w:hAnsi="Cambria" w:cs="Times New Roman"/>
      <w:b/>
      <w:bCs/>
      <w:sz w:val="26"/>
      <w:szCs w:val="26"/>
    </w:rPr>
  </w:style>
  <w:style w:type="character" w:customStyle="1" w:styleId="40">
    <w:name w:val="Заголовок 4 Знак"/>
    <w:link w:val="4"/>
    <w:uiPriority w:val="9"/>
    <w:locked/>
    <w:rsid w:val="006603A6"/>
    <w:rPr>
      <w:rFonts w:ascii="Calibri" w:hAnsi="Calibri" w:cs="Times New Roman"/>
      <w:b/>
      <w:bCs/>
      <w:sz w:val="28"/>
      <w:szCs w:val="28"/>
      <w:lang w:val="ru-RU" w:eastAsia="ru-RU" w:bidi="ar-SA"/>
    </w:rPr>
  </w:style>
  <w:style w:type="character" w:customStyle="1" w:styleId="50">
    <w:name w:val="Заголовок 5 Знак"/>
    <w:link w:val="5"/>
    <w:uiPriority w:val="9"/>
    <w:locked/>
    <w:rsid w:val="00CC56E8"/>
    <w:rPr>
      <w:rFonts w:ascii="Calibri" w:hAnsi="Calibri" w:cs="Times New Roman"/>
      <w:b/>
      <w:bCs/>
      <w:i/>
      <w:iCs/>
      <w:sz w:val="26"/>
      <w:szCs w:val="26"/>
    </w:rPr>
  </w:style>
  <w:style w:type="character" w:customStyle="1" w:styleId="60">
    <w:name w:val="Заголовок 6 Знак"/>
    <w:link w:val="6"/>
    <w:uiPriority w:val="9"/>
    <w:locked/>
    <w:rsid w:val="00CC56E8"/>
    <w:rPr>
      <w:rFonts w:ascii="Calibri" w:hAnsi="Calibri" w:cs="Times New Roman"/>
      <w:b/>
      <w:bCs/>
    </w:rPr>
  </w:style>
  <w:style w:type="character" w:customStyle="1" w:styleId="70">
    <w:name w:val="Заголовок 7 Знак"/>
    <w:link w:val="7"/>
    <w:uiPriority w:val="9"/>
    <w:locked/>
    <w:rsid w:val="00CC56E8"/>
    <w:rPr>
      <w:rFonts w:ascii="Calibri" w:hAnsi="Calibri" w:cs="Times New Roman"/>
      <w:sz w:val="24"/>
      <w:szCs w:val="24"/>
    </w:rPr>
  </w:style>
  <w:style w:type="character" w:customStyle="1" w:styleId="80">
    <w:name w:val="Заголовок 8 Знак"/>
    <w:link w:val="8"/>
    <w:uiPriority w:val="9"/>
    <w:locked/>
    <w:rsid w:val="00CC56E8"/>
    <w:rPr>
      <w:b/>
      <w:sz w:val="24"/>
      <w:lang w:val="x-none" w:eastAsia="x-none"/>
    </w:rPr>
  </w:style>
  <w:style w:type="character" w:customStyle="1" w:styleId="90">
    <w:name w:val="Заголовок 9 Знак"/>
    <w:link w:val="9"/>
    <w:uiPriority w:val="9"/>
    <w:locked/>
    <w:rsid w:val="006603A6"/>
    <w:rPr>
      <w:rFonts w:ascii="Cambria" w:hAnsi="Cambria" w:cs="Times New Roman"/>
      <w:sz w:val="22"/>
      <w:szCs w:val="22"/>
      <w:lang w:val="uk-UA" w:eastAsia="ru-RU" w:bidi="ar-SA"/>
    </w:rPr>
  </w:style>
  <w:style w:type="paragraph" w:styleId="HTML">
    <w:name w:val="HTML Preformatted"/>
    <w:basedOn w:val="a"/>
    <w:link w:val="HTML0"/>
    <w:uiPriority w:val="99"/>
    <w:rsid w:val="00660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ий HTML Знак"/>
    <w:link w:val="HTML"/>
    <w:uiPriority w:val="99"/>
    <w:locked/>
    <w:rsid w:val="006603A6"/>
    <w:rPr>
      <w:rFonts w:ascii="Courier New" w:hAnsi="Courier New" w:cs="Courier New"/>
      <w:lang w:val="ru-RU" w:eastAsia="ru-RU" w:bidi="ar-SA"/>
    </w:rPr>
  </w:style>
  <w:style w:type="paragraph" w:styleId="a3">
    <w:name w:val="Normal (Web)"/>
    <w:aliases w:val="Обычный (Web),Знак17,Знак18 Знак,Знак17 Знак1, Знак17, Знак18 Знак, Знак17 Знак1,Normal (Web) Char Знак Знак,Normal (Web) Char Знак,Обычный (веб) Знак1,Обычный (веб) Знак Знак,Знак17 Знак Знак,Обычный (веб) Знак Знак Знак,Знак18 Зна"/>
    <w:basedOn w:val="a"/>
    <w:link w:val="a4"/>
    <w:uiPriority w:val="99"/>
    <w:qFormat/>
    <w:rsid w:val="006603A6"/>
    <w:pPr>
      <w:spacing w:before="100" w:beforeAutospacing="1" w:after="100" w:afterAutospacing="1"/>
    </w:pPr>
  </w:style>
  <w:style w:type="character" w:styleId="a5">
    <w:name w:val="Strong"/>
    <w:uiPriority w:val="99"/>
    <w:qFormat/>
    <w:rsid w:val="006603A6"/>
    <w:rPr>
      <w:rFonts w:cs="Times New Roman"/>
      <w:b/>
      <w:bCs/>
    </w:rPr>
  </w:style>
  <w:style w:type="paragraph" w:customStyle="1" w:styleId="CharChar">
    <w:name w:val="Char Знак Знак Char Знак Знак Знак Знак Знак Знак Знак Знак Знак Знак Знак Знак Знак"/>
    <w:basedOn w:val="a"/>
    <w:rsid w:val="006603A6"/>
    <w:rPr>
      <w:rFonts w:ascii="Verdana" w:hAnsi="Verdana"/>
      <w:sz w:val="20"/>
      <w:szCs w:val="20"/>
      <w:lang w:val="en-US" w:eastAsia="en-US"/>
    </w:rPr>
  </w:style>
  <w:style w:type="character" w:styleId="a6">
    <w:name w:val="Emphasis"/>
    <w:qFormat/>
    <w:rsid w:val="006603A6"/>
    <w:rPr>
      <w:rFonts w:cs="Times New Roman"/>
      <w:i/>
      <w:iCs/>
    </w:rPr>
  </w:style>
  <w:style w:type="paragraph" w:styleId="a7">
    <w:name w:val="footer"/>
    <w:basedOn w:val="a"/>
    <w:link w:val="a8"/>
    <w:uiPriority w:val="99"/>
    <w:rsid w:val="006603A6"/>
    <w:pPr>
      <w:tabs>
        <w:tab w:val="center" w:pos="4153"/>
        <w:tab w:val="right" w:pos="8306"/>
      </w:tabs>
    </w:pPr>
    <w:rPr>
      <w:lang w:val="x-none" w:eastAsia="x-none"/>
    </w:rPr>
  </w:style>
  <w:style w:type="character" w:customStyle="1" w:styleId="a8">
    <w:name w:val="Нижній колонтитул Знак"/>
    <w:link w:val="a7"/>
    <w:uiPriority w:val="99"/>
    <w:locked/>
    <w:rsid w:val="00CC56E8"/>
    <w:rPr>
      <w:rFonts w:cs="Times New Roman"/>
      <w:sz w:val="24"/>
      <w:szCs w:val="24"/>
    </w:rPr>
  </w:style>
  <w:style w:type="paragraph" w:customStyle="1" w:styleId="11">
    <w:name w:val="1"/>
    <w:basedOn w:val="a"/>
    <w:rsid w:val="006603A6"/>
    <w:rPr>
      <w:rFonts w:ascii="Verdana" w:hAnsi="Verdana" w:cs="Verdana"/>
      <w:sz w:val="20"/>
      <w:szCs w:val="20"/>
      <w:lang w:val="en-US" w:eastAsia="en-US"/>
    </w:rPr>
  </w:style>
  <w:style w:type="paragraph" w:styleId="a9">
    <w:name w:val="Body Text"/>
    <w:basedOn w:val="a"/>
    <w:link w:val="aa"/>
    <w:uiPriority w:val="1"/>
    <w:qFormat/>
    <w:rsid w:val="006603A6"/>
    <w:pPr>
      <w:autoSpaceDE w:val="0"/>
      <w:autoSpaceDN w:val="0"/>
      <w:spacing w:after="120"/>
      <w:jc w:val="both"/>
    </w:pPr>
    <w:rPr>
      <w:rFonts w:ascii="Arial" w:hAnsi="Arial" w:cs="Arial"/>
      <w:sz w:val="20"/>
      <w:szCs w:val="20"/>
      <w:lang w:val="en-GB"/>
    </w:rPr>
  </w:style>
  <w:style w:type="character" w:customStyle="1" w:styleId="aa">
    <w:name w:val="Основний текст Знак"/>
    <w:link w:val="a9"/>
    <w:uiPriority w:val="1"/>
    <w:locked/>
    <w:rsid w:val="006603A6"/>
    <w:rPr>
      <w:rFonts w:ascii="Arial" w:hAnsi="Arial" w:cs="Arial"/>
      <w:lang w:val="en-GB" w:eastAsia="ru-RU" w:bidi="ar-SA"/>
    </w:rPr>
  </w:style>
  <w:style w:type="paragraph" w:styleId="31">
    <w:name w:val="Body Text Indent 3"/>
    <w:basedOn w:val="a"/>
    <w:link w:val="32"/>
    <w:uiPriority w:val="99"/>
    <w:rsid w:val="006603A6"/>
    <w:pPr>
      <w:spacing w:after="120"/>
      <w:ind w:left="283"/>
    </w:pPr>
    <w:rPr>
      <w:sz w:val="16"/>
      <w:szCs w:val="16"/>
      <w:lang w:val="x-none" w:eastAsia="x-none"/>
    </w:rPr>
  </w:style>
  <w:style w:type="character" w:customStyle="1" w:styleId="32">
    <w:name w:val="Основний текст з відступом 3 Знак"/>
    <w:link w:val="31"/>
    <w:uiPriority w:val="99"/>
    <w:locked/>
    <w:rsid w:val="00CC56E8"/>
    <w:rPr>
      <w:rFonts w:cs="Times New Roman"/>
      <w:sz w:val="16"/>
      <w:szCs w:val="16"/>
    </w:rPr>
  </w:style>
  <w:style w:type="table" w:styleId="ab">
    <w:name w:val="Table Grid"/>
    <w:aliases w:val="Smart Text Table"/>
    <w:basedOn w:val="a1"/>
    <w:uiPriority w:val="39"/>
    <w:rsid w:val="006603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rsid w:val="006603A6"/>
    <w:pPr>
      <w:tabs>
        <w:tab w:val="center" w:pos="4677"/>
        <w:tab w:val="right" w:pos="9355"/>
      </w:tabs>
    </w:pPr>
    <w:rPr>
      <w:lang w:val="x-none" w:eastAsia="x-none"/>
    </w:rPr>
  </w:style>
  <w:style w:type="character" w:customStyle="1" w:styleId="ad">
    <w:name w:val="Верхній колонтитул Знак"/>
    <w:link w:val="ac"/>
    <w:uiPriority w:val="99"/>
    <w:locked/>
    <w:rsid w:val="00CC56E8"/>
    <w:rPr>
      <w:rFonts w:cs="Times New Roman"/>
      <w:sz w:val="24"/>
      <w:szCs w:val="24"/>
    </w:rPr>
  </w:style>
  <w:style w:type="character" w:styleId="ae">
    <w:name w:val="page number"/>
    <w:rsid w:val="006603A6"/>
    <w:rPr>
      <w:rFonts w:cs="Times New Roman"/>
    </w:rPr>
  </w:style>
  <w:style w:type="paragraph" w:customStyle="1" w:styleId="CharChar1">
    <w:name w:val="Char Знак Знак Char Знак Знак Знак Знак Знак Знак Знак Знак Знак Знак Знак Знак Знак1"/>
    <w:basedOn w:val="a"/>
    <w:rsid w:val="006603A6"/>
    <w:rPr>
      <w:rFonts w:ascii="Verdana" w:hAnsi="Verdana"/>
      <w:sz w:val="20"/>
      <w:szCs w:val="20"/>
      <w:lang w:val="en-US" w:eastAsia="en-US"/>
    </w:rPr>
  </w:style>
  <w:style w:type="paragraph" w:customStyle="1" w:styleId="af">
    <w:name w:val="Знак Знак Знак"/>
    <w:basedOn w:val="a"/>
    <w:rsid w:val="006603A6"/>
    <w:rPr>
      <w:rFonts w:ascii="Verdana" w:hAnsi="Verdana" w:cs="Verdana"/>
      <w:sz w:val="20"/>
      <w:szCs w:val="20"/>
      <w:lang w:val="en-US" w:eastAsia="en-US"/>
    </w:rPr>
  </w:style>
  <w:style w:type="paragraph" w:styleId="22">
    <w:name w:val="Body Text 2"/>
    <w:basedOn w:val="a"/>
    <w:link w:val="23"/>
    <w:rsid w:val="006603A6"/>
    <w:pPr>
      <w:spacing w:after="120" w:line="480" w:lineRule="auto"/>
    </w:pPr>
  </w:style>
  <w:style w:type="character" w:customStyle="1" w:styleId="23">
    <w:name w:val="Основний текст 2 Знак"/>
    <w:link w:val="22"/>
    <w:locked/>
    <w:rsid w:val="006603A6"/>
    <w:rPr>
      <w:rFonts w:cs="Times New Roman"/>
      <w:sz w:val="24"/>
      <w:szCs w:val="24"/>
      <w:lang w:val="ru-RU" w:eastAsia="ru-RU" w:bidi="ar-SA"/>
    </w:rPr>
  </w:style>
  <w:style w:type="paragraph" w:styleId="af0">
    <w:name w:val="Title"/>
    <w:aliases w:val="Заголовок,EBRD Title"/>
    <w:basedOn w:val="a"/>
    <w:link w:val="af1"/>
    <w:uiPriority w:val="10"/>
    <w:qFormat/>
    <w:rsid w:val="006603A6"/>
    <w:pPr>
      <w:widowControl w:val="0"/>
      <w:ind w:left="320"/>
      <w:jc w:val="center"/>
    </w:pPr>
    <w:rPr>
      <w:rFonts w:ascii="Arial" w:hAnsi="Arial"/>
      <w:b/>
      <w:snapToGrid w:val="0"/>
      <w:sz w:val="18"/>
      <w:szCs w:val="20"/>
    </w:rPr>
  </w:style>
  <w:style w:type="character" w:customStyle="1" w:styleId="af1">
    <w:name w:val="Назва Знак"/>
    <w:aliases w:val="Заголовок Знак1,EBRD Title Знак"/>
    <w:link w:val="af0"/>
    <w:uiPriority w:val="10"/>
    <w:locked/>
    <w:rsid w:val="006603A6"/>
    <w:rPr>
      <w:rFonts w:ascii="Arial" w:hAnsi="Arial" w:cs="Times New Roman"/>
      <w:b/>
      <w:snapToGrid w:val="0"/>
      <w:sz w:val="18"/>
      <w:lang w:val="uk-UA" w:eastAsia="ru-RU" w:bidi="ar-SA"/>
    </w:rPr>
  </w:style>
  <w:style w:type="paragraph" w:styleId="24">
    <w:name w:val="Body Text Indent 2"/>
    <w:basedOn w:val="a"/>
    <w:link w:val="25"/>
    <w:rsid w:val="006603A6"/>
    <w:pPr>
      <w:spacing w:after="120" w:line="480" w:lineRule="auto"/>
      <w:ind w:left="283"/>
    </w:pPr>
    <w:rPr>
      <w:lang w:val="x-none" w:eastAsia="x-none"/>
    </w:rPr>
  </w:style>
  <w:style w:type="character" w:customStyle="1" w:styleId="25">
    <w:name w:val="Основний текст з відступом 2 Знак"/>
    <w:link w:val="24"/>
    <w:locked/>
    <w:rsid w:val="00CC56E8"/>
    <w:rPr>
      <w:rFonts w:cs="Times New Roman"/>
      <w:sz w:val="24"/>
      <w:szCs w:val="24"/>
    </w:rPr>
  </w:style>
  <w:style w:type="paragraph" w:styleId="af2">
    <w:name w:val="Body Text Indent"/>
    <w:basedOn w:val="a"/>
    <w:link w:val="af3"/>
    <w:uiPriority w:val="99"/>
    <w:rsid w:val="006603A6"/>
    <w:pPr>
      <w:spacing w:after="120"/>
      <w:ind w:left="283"/>
    </w:pPr>
    <w:rPr>
      <w:lang w:val="x-none" w:eastAsia="x-none"/>
    </w:rPr>
  </w:style>
  <w:style w:type="character" w:customStyle="1" w:styleId="af3">
    <w:name w:val="Основний текст з відступом Знак"/>
    <w:link w:val="af2"/>
    <w:uiPriority w:val="99"/>
    <w:locked/>
    <w:rsid w:val="00CC56E8"/>
    <w:rPr>
      <w:rFonts w:cs="Times New Roman"/>
      <w:sz w:val="24"/>
      <w:szCs w:val="24"/>
    </w:rPr>
  </w:style>
  <w:style w:type="character" w:customStyle="1" w:styleId="Heading1">
    <w:name w:val="Heading #1"/>
    <w:link w:val="Heading11"/>
    <w:locked/>
    <w:rsid w:val="006603A6"/>
    <w:rPr>
      <w:rFonts w:ascii="Arial" w:hAnsi="Arial" w:cs="Times New Roman"/>
      <w:b/>
      <w:bCs/>
      <w:shd w:val="clear" w:color="auto" w:fill="FFFFFF"/>
      <w:lang w:bidi="ar-SA"/>
    </w:rPr>
  </w:style>
  <w:style w:type="paragraph" w:customStyle="1" w:styleId="Heading11">
    <w:name w:val="Heading #11"/>
    <w:basedOn w:val="a"/>
    <w:link w:val="Heading1"/>
    <w:rsid w:val="006603A6"/>
    <w:pPr>
      <w:shd w:val="clear" w:color="auto" w:fill="FFFFFF"/>
      <w:spacing w:before="180" w:line="240" w:lineRule="atLeast"/>
      <w:outlineLvl w:val="0"/>
    </w:pPr>
    <w:rPr>
      <w:rFonts w:ascii="Arial" w:hAnsi="Arial"/>
      <w:b/>
      <w:bCs/>
      <w:sz w:val="20"/>
      <w:szCs w:val="20"/>
      <w:shd w:val="clear" w:color="auto" w:fill="FFFFFF"/>
      <w:lang w:val="x-none" w:eastAsia="x-none"/>
    </w:rPr>
  </w:style>
  <w:style w:type="character" w:customStyle="1" w:styleId="12">
    <w:name w:val="Основний текст1"/>
    <w:link w:val="Bodytext1"/>
    <w:uiPriority w:val="99"/>
    <w:locked/>
    <w:rsid w:val="006603A6"/>
    <w:rPr>
      <w:rFonts w:ascii="Arial" w:hAnsi="Arial" w:cs="Times New Roman"/>
      <w:shd w:val="clear" w:color="auto" w:fill="FFFFFF"/>
      <w:lang w:bidi="ar-SA"/>
    </w:rPr>
  </w:style>
  <w:style w:type="paragraph" w:customStyle="1" w:styleId="Bodytext1">
    <w:name w:val="Body text1"/>
    <w:basedOn w:val="a"/>
    <w:link w:val="12"/>
    <w:uiPriority w:val="99"/>
    <w:rsid w:val="006603A6"/>
    <w:pPr>
      <w:shd w:val="clear" w:color="auto" w:fill="FFFFFF"/>
      <w:spacing w:after="720" w:line="250" w:lineRule="exact"/>
      <w:jc w:val="both"/>
    </w:pPr>
    <w:rPr>
      <w:rFonts w:ascii="Arial" w:hAnsi="Arial"/>
      <w:sz w:val="20"/>
      <w:szCs w:val="20"/>
      <w:shd w:val="clear" w:color="auto" w:fill="FFFFFF"/>
      <w:lang w:val="x-none" w:eastAsia="x-none"/>
    </w:rPr>
  </w:style>
  <w:style w:type="character" w:customStyle="1" w:styleId="Bodytext3">
    <w:name w:val="Body text (3)"/>
    <w:link w:val="Bodytext31"/>
    <w:uiPriority w:val="99"/>
    <w:locked/>
    <w:rsid w:val="006603A6"/>
    <w:rPr>
      <w:rFonts w:ascii="Arial" w:hAnsi="Arial" w:cs="Times New Roman"/>
      <w:shd w:val="clear" w:color="auto" w:fill="FFFFFF"/>
      <w:lang w:bidi="ar-SA"/>
    </w:rPr>
  </w:style>
  <w:style w:type="paragraph" w:customStyle="1" w:styleId="Bodytext31">
    <w:name w:val="Body text (3)1"/>
    <w:basedOn w:val="a"/>
    <w:link w:val="Bodytext3"/>
    <w:uiPriority w:val="99"/>
    <w:rsid w:val="006603A6"/>
    <w:pPr>
      <w:shd w:val="clear" w:color="auto" w:fill="FFFFFF"/>
      <w:spacing w:before="720" w:after="300" w:line="240" w:lineRule="atLeast"/>
    </w:pPr>
    <w:rPr>
      <w:rFonts w:ascii="Arial" w:hAnsi="Arial"/>
      <w:sz w:val="20"/>
      <w:szCs w:val="20"/>
      <w:shd w:val="clear" w:color="auto" w:fill="FFFFFF"/>
      <w:lang w:val="x-none" w:eastAsia="x-none"/>
    </w:rPr>
  </w:style>
  <w:style w:type="character" w:customStyle="1" w:styleId="Bodytext3FranklinGothicMedium">
    <w:name w:val="Body text (3) + Franklin Gothic Medium"/>
    <w:aliases w:val="11 pt,Body text + Georgia"/>
    <w:uiPriority w:val="99"/>
    <w:rsid w:val="006603A6"/>
    <w:rPr>
      <w:rFonts w:ascii="Franklin Gothic Medium" w:hAnsi="Franklin Gothic Medium" w:cs="Franklin Gothic Medium"/>
      <w:sz w:val="22"/>
      <w:szCs w:val="22"/>
      <w:shd w:val="clear" w:color="auto" w:fill="FFFFFF"/>
      <w:lang w:bidi="ar-SA"/>
    </w:rPr>
  </w:style>
  <w:style w:type="character" w:customStyle="1" w:styleId="Bodytext2">
    <w:name w:val="Body text2"/>
    <w:rsid w:val="006603A6"/>
    <w:rPr>
      <w:rFonts w:ascii="Times New Roman" w:hAnsi="Times New Roman" w:cs="Times New Roman"/>
      <w:sz w:val="24"/>
      <w:szCs w:val="24"/>
      <w:shd w:val="clear" w:color="auto" w:fill="FFFFFF"/>
      <w:lang w:bidi="ar-SA"/>
    </w:rPr>
  </w:style>
  <w:style w:type="character" w:customStyle="1" w:styleId="Tableofcontents2">
    <w:name w:val="Table of contents (2)"/>
    <w:link w:val="Tableofcontents21"/>
    <w:locked/>
    <w:rsid w:val="006603A6"/>
    <w:rPr>
      <w:rFonts w:ascii="Arial" w:hAnsi="Arial" w:cs="Times New Roman"/>
      <w:shd w:val="clear" w:color="auto" w:fill="FFFFFF"/>
      <w:lang w:bidi="ar-SA"/>
    </w:rPr>
  </w:style>
  <w:style w:type="paragraph" w:customStyle="1" w:styleId="Tableofcontents21">
    <w:name w:val="Table of contents (2)1"/>
    <w:basedOn w:val="a"/>
    <w:link w:val="Tableofcontents2"/>
    <w:rsid w:val="006603A6"/>
    <w:pPr>
      <w:shd w:val="clear" w:color="auto" w:fill="FFFFFF"/>
      <w:spacing w:before="300" w:line="240" w:lineRule="atLeast"/>
    </w:pPr>
    <w:rPr>
      <w:rFonts w:ascii="Arial" w:hAnsi="Arial"/>
      <w:sz w:val="20"/>
      <w:szCs w:val="20"/>
      <w:shd w:val="clear" w:color="auto" w:fill="FFFFFF"/>
      <w:lang w:val="x-none" w:eastAsia="x-none"/>
    </w:rPr>
  </w:style>
  <w:style w:type="character" w:customStyle="1" w:styleId="Bodytext20">
    <w:name w:val="Body text (2)"/>
    <w:link w:val="Bodytext21"/>
    <w:locked/>
    <w:rsid w:val="006603A6"/>
    <w:rPr>
      <w:rFonts w:ascii="Arial" w:hAnsi="Arial" w:cs="Times New Roman"/>
      <w:shd w:val="clear" w:color="auto" w:fill="FFFFFF"/>
      <w:lang w:bidi="ar-SA"/>
    </w:rPr>
  </w:style>
  <w:style w:type="paragraph" w:customStyle="1" w:styleId="Bodytext21">
    <w:name w:val="Body text (2)1"/>
    <w:basedOn w:val="a"/>
    <w:link w:val="Bodytext20"/>
    <w:rsid w:val="006603A6"/>
    <w:pPr>
      <w:shd w:val="clear" w:color="auto" w:fill="FFFFFF"/>
      <w:spacing w:line="245" w:lineRule="exact"/>
    </w:pPr>
    <w:rPr>
      <w:rFonts w:ascii="Arial" w:hAnsi="Arial"/>
      <w:sz w:val="20"/>
      <w:szCs w:val="20"/>
      <w:shd w:val="clear" w:color="auto" w:fill="FFFFFF"/>
      <w:lang w:val="x-none" w:eastAsia="x-none"/>
    </w:rPr>
  </w:style>
  <w:style w:type="paragraph" w:styleId="af4">
    <w:name w:val="footnote text"/>
    <w:basedOn w:val="a"/>
    <w:link w:val="af5"/>
    <w:uiPriority w:val="99"/>
    <w:rsid w:val="006603A6"/>
    <w:pPr>
      <w:widowControl w:val="0"/>
      <w:autoSpaceDE w:val="0"/>
      <w:autoSpaceDN w:val="0"/>
      <w:adjustRightInd w:val="0"/>
    </w:pPr>
    <w:rPr>
      <w:sz w:val="20"/>
      <w:szCs w:val="20"/>
      <w:lang w:val="x-none" w:eastAsia="x-none"/>
    </w:rPr>
  </w:style>
  <w:style w:type="character" w:customStyle="1" w:styleId="af5">
    <w:name w:val="Текст виноски Знак"/>
    <w:link w:val="af4"/>
    <w:uiPriority w:val="99"/>
    <w:locked/>
    <w:rsid w:val="00CC56E8"/>
    <w:rPr>
      <w:rFonts w:cs="Times New Roman"/>
      <w:sz w:val="20"/>
      <w:szCs w:val="20"/>
    </w:rPr>
  </w:style>
  <w:style w:type="character" w:styleId="af6">
    <w:name w:val="footnote reference"/>
    <w:semiHidden/>
    <w:rsid w:val="006603A6"/>
    <w:rPr>
      <w:rFonts w:cs="Times New Roman"/>
      <w:vertAlign w:val="superscript"/>
    </w:rPr>
  </w:style>
  <w:style w:type="paragraph" w:customStyle="1" w:styleId="BodyTextIndent31">
    <w:name w:val="Body Text Indent 31"/>
    <w:basedOn w:val="a"/>
    <w:uiPriority w:val="99"/>
    <w:rsid w:val="006603A6"/>
    <w:pPr>
      <w:suppressAutoHyphens/>
    </w:pPr>
    <w:rPr>
      <w:kern w:val="1"/>
      <w:lang w:eastAsia="ar-SA"/>
    </w:rPr>
  </w:style>
  <w:style w:type="paragraph" w:customStyle="1" w:styleId="af7">
    <w:name w:val="Знак Знак Знак Знак"/>
    <w:basedOn w:val="a"/>
    <w:rsid w:val="006603A6"/>
    <w:rPr>
      <w:rFonts w:ascii="Verdana" w:hAnsi="Verdana"/>
      <w:lang w:val="en-US" w:eastAsia="en-US"/>
    </w:rPr>
  </w:style>
  <w:style w:type="paragraph" w:customStyle="1" w:styleId="CharChar11">
    <w:name w:val="Char Знак Знак Char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 Знак"/>
    <w:basedOn w:val="a"/>
    <w:rsid w:val="006603A6"/>
    <w:rPr>
      <w:rFonts w:ascii="Verdana" w:hAnsi="Verdana"/>
      <w:sz w:val="20"/>
      <w:szCs w:val="20"/>
      <w:lang w:val="en-US" w:eastAsia="en-US"/>
    </w:rPr>
  </w:style>
  <w:style w:type="paragraph" w:customStyle="1" w:styleId="af8">
    <w:name w:val="Знак"/>
    <w:basedOn w:val="a"/>
    <w:rsid w:val="006603A6"/>
    <w:rPr>
      <w:rFonts w:ascii="Verdana" w:hAnsi="Verdana" w:cs="Verdana"/>
      <w:sz w:val="20"/>
      <w:szCs w:val="20"/>
      <w:lang w:val="en-US" w:eastAsia="en-US"/>
    </w:rPr>
  </w:style>
  <w:style w:type="paragraph" w:customStyle="1" w:styleId="CharChar0">
    <w:name w:val="Char Знак Знак Char Знак Знак Знак Знак Знак Знак Знак Знак Знак Знак Знак Знак"/>
    <w:basedOn w:val="a"/>
    <w:rsid w:val="006603A6"/>
    <w:rPr>
      <w:rFonts w:ascii="Verdana" w:hAnsi="Verdana" w:cs="Verdana"/>
      <w:sz w:val="20"/>
      <w:szCs w:val="20"/>
      <w:lang w:val="en-US" w:eastAsia="en-US"/>
    </w:rPr>
  </w:style>
  <w:style w:type="paragraph" w:customStyle="1" w:styleId="af9">
    <w:name w:val="Знак Знак Знак Знак Знак"/>
    <w:basedOn w:val="a"/>
    <w:rsid w:val="006603A6"/>
    <w:rPr>
      <w:rFonts w:ascii="Verdana" w:hAnsi="Verdana" w:cs="Tahom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a"/>
    <w:rsid w:val="006603A6"/>
    <w:rPr>
      <w:rFonts w:ascii="Verdana" w:hAnsi="Verdana" w:cs="Verdana"/>
      <w:sz w:val="20"/>
      <w:szCs w:val="20"/>
      <w:lang w:val="en-US" w:eastAsia="en-US"/>
    </w:rPr>
  </w:style>
  <w:style w:type="character" w:styleId="afa">
    <w:name w:val="Hyperlink"/>
    <w:uiPriority w:val="99"/>
    <w:rsid w:val="006603A6"/>
    <w:rPr>
      <w:rFonts w:cs="Times New Roman"/>
      <w:color w:val="0000FF"/>
      <w:u w:val="single"/>
    </w:rPr>
  </w:style>
  <w:style w:type="character" w:customStyle="1" w:styleId="afb">
    <w:name w:val="Знак Знак"/>
    <w:rsid w:val="006603A6"/>
    <w:rPr>
      <w:rFonts w:ascii="Courier New" w:hAnsi="Courier New" w:cs="Courier New"/>
      <w:color w:val="000000"/>
      <w:sz w:val="18"/>
      <w:szCs w:val="18"/>
      <w:lang w:val="ru-RU" w:eastAsia="ru-RU" w:bidi="ar-SA"/>
    </w:rPr>
  </w:style>
  <w:style w:type="character" w:customStyle="1" w:styleId="apple-converted-space">
    <w:name w:val="apple-converted-space"/>
    <w:rsid w:val="006603A6"/>
    <w:rPr>
      <w:rFonts w:cs="Times New Roman"/>
    </w:rPr>
  </w:style>
  <w:style w:type="paragraph" w:styleId="afc">
    <w:name w:val="Subtitle"/>
    <w:basedOn w:val="a"/>
    <w:link w:val="afd"/>
    <w:qFormat/>
    <w:rsid w:val="006603A6"/>
    <w:rPr>
      <w:rFonts w:ascii="Cambria" w:hAnsi="Cambria"/>
      <w:lang w:val="x-none" w:eastAsia="x-none"/>
    </w:rPr>
  </w:style>
  <w:style w:type="character" w:customStyle="1" w:styleId="afd">
    <w:name w:val="Підзаголовок Знак"/>
    <w:link w:val="afc"/>
    <w:locked/>
    <w:rsid w:val="00CC56E8"/>
    <w:rPr>
      <w:rFonts w:ascii="Cambria" w:hAnsi="Cambria" w:cs="Times New Roman"/>
      <w:sz w:val="24"/>
      <w:szCs w:val="24"/>
    </w:rPr>
  </w:style>
  <w:style w:type="paragraph" w:customStyle="1" w:styleId="FR1">
    <w:name w:val="FR1"/>
    <w:rsid w:val="006603A6"/>
    <w:pPr>
      <w:widowControl w:val="0"/>
      <w:ind w:left="40"/>
      <w:jc w:val="both"/>
    </w:pPr>
    <w:rPr>
      <w:lang w:eastAsia="ru-RU"/>
    </w:rPr>
  </w:style>
  <w:style w:type="paragraph" w:styleId="33">
    <w:name w:val="Body Text 3"/>
    <w:basedOn w:val="a"/>
    <w:link w:val="34"/>
    <w:uiPriority w:val="99"/>
    <w:rsid w:val="006603A6"/>
    <w:pPr>
      <w:spacing w:before="180"/>
      <w:ind w:right="-20"/>
      <w:jc w:val="center"/>
    </w:pPr>
    <w:rPr>
      <w:sz w:val="16"/>
      <w:szCs w:val="16"/>
      <w:lang w:val="x-none" w:eastAsia="x-none"/>
    </w:rPr>
  </w:style>
  <w:style w:type="character" w:customStyle="1" w:styleId="34">
    <w:name w:val="Основний текст 3 Знак"/>
    <w:link w:val="33"/>
    <w:uiPriority w:val="99"/>
    <w:locked/>
    <w:rsid w:val="00CC56E8"/>
    <w:rPr>
      <w:rFonts w:cs="Times New Roman"/>
      <w:sz w:val="16"/>
      <w:szCs w:val="16"/>
    </w:rPr>
  </w:style>
  <w:style w:type="paragraph" w:styleId="afe">
    <w:name w:val="Block Text"/>
    <w:basedOn w:val="a"/>
    <w:uiPriority w:val="99"/>
    <w:rsid w:val="006603A6"/>
    <w:pPr>
      <w:ind w:left="-567" w:right="-1050"/>
      <w:jc w:val="both"/>
    </w:pPr>
    <w:rPr>
      <w:sz w:val="28"/>
      <w:szCs w:val="20"/>
    </w:rPr>
  </w:style>
  <w:style w:type="paragraph" w:customStyle="1" w:styleId="CharChar110">
    <w:name w:val="Char Знак Знак Char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 Знак Знак Знак Знак"/>
    <w:basedOn w:val="a"/>
    <w:rsid w:val="006603A6"/>
    <w:rPr>
      <w:rFonts w:ascii="Verdana" w:hAnsi="Verdana"/>
      <w:sz w:val="20"/>
      <w:szCs w:val="20"/>
      <w:lang w:val="en-US" w:eastAsia="en-US"/>
    </w:rPr>
  </w:style>
  <w:style w:type="paragraph" w:customStyle="1" w:styleId="CharChar3">
    <w:name w:val="Char Знак Знак Char Знак Знак Знак Знак Знак Знак Знак Знак Знак Знак Знак Знак Знак Знак Знак"/>
    <w:basedOn w:val="a"/>
    <w:rsid w:val="006603A6"/>
    <w:rPr>
      <w:rFonts w:ascii="Verdana" w:hAnsi="Verdana"/>
      <w:sz w:val="20"/>
      <w:szCs w:val="20"/>
      <w:lang w:val="en-US" w:eastAsia="en-US"/>
    </w:rPr>
  </w:style>
  <w:style w:type="paragraph" w:customStyle="1" w:styleId="CharChar4">
    <w:name w:val="Char Знак Знак Char Знак Знак Знак Знак Знак Знак Знак Знак Знак Знак Знак Знак Знак Знак Знак Знак"/>
    <w:basedOn w:val="a"/>
    <w:rsid w:val="006603A6"/>
    <w:rPr>
      <w:rFonts w:ascii="Verdana" w:hAnsi="Verdana"/>
      <w:sz w:val="20"/>
      <w:szCs w:val="20"/>
      <w:lang w:val="en-US" w:eastAsia="en-US"/>
    </w:rPr>
  </w:style>
  <w:style w:type="paragraph" w:customStyle="1" w:styleId="CharChar10">
    <w:name w:val="Char Знак Знак Char Знак Знак Знак Знак Знак Знак Знак Знак Знак Знак Знак Знак1"/>
    <w:basedOn w:val="a"/>
    <w:rsid w:val="006603A6"/>
    <w:rPr>
      <w:rFonts w:ascii="Verdana" w:hAnsi="Verdana"/>
      <w:sz w:val="20"/>
      <w:szCs w:val="20"/>
      <w:lang w:val="en-US" w:eastAsia="en-US"/>
    </w:rPr>
  </w:style>
  <w:style w:type="paragraph" w:customStyle="1" w:styleId="CharChar5">
    <w:name w:val="Char Знак Знак Char Знак Знак Знак Знак Знак Знак Знак Знак Знак Знак Знак Знак Знак Знак Знак Знак Знак Знак"/>
    <w:basedOn w:val="a"/>
    <w:rsid w:val="006603A6"/>
    <w:rPr>
      <w:rFonts w:ascii="Verdana" w:hAnsi="Verdana"/>
      <w:sz w:val="20"/>
      <w:szCs w:val="20"/>
      <w:lang w:val="en-US" w:eastAsia="en-US"/>
    </w:rPr>
  </w:style>
  <w:style w:type="paragraph" w:customStyle="1" w:styleId="CharChar12">
    <w:name w:val="Char Знак Знак Char Знак Знак Знак Знак Знак Знак Знак Знак Знак Знак Знак Знак Знак Знак Знак1 Знак Знак Знак"/>
    <w:basedOn w:val="a"/>
    <w:rsid w:val="006603A6"/>
    <w:rPr>
      <w:rFonts w:ascii="Verdana" w:hAnsi="Verdana"/>
      <w:sz w:val="20"/>
      <w:szCs w:val="20"/>
      <w:lang w:val="en-US" w:eastAsia="en-US"/>
    </w:rPr>
  </w:style>
  <w:style w:type="paragraph" w:customStyle="1" w:styleId="Normal1">
    <w:name w:val="Normal1"/>
    <w:uiPriority w:val="99"/>
    <w:rsid w:val="006603A6"/>
    <w:pPr>
      <w:widowControl w:val="0"/>
    </w:pPr>
    <w:rPr>
      <w:rFonts w:ascii="Times New Roman CYR" w:hAnsi="Times New Roman CYR"/>
      <w:sz w:val="24"/>
      <w:lang w:val="ru-RU" w:eastAsia="ru-RU"/>
    </w:rPr>
  </w:style>
  <w:style w:type="paragraph" w:customStyle="1" w:styleId="CharChar30">
    <w:name w:val="Char Знак Знак Char Знак Знак Знак Знак Знак Знак Знак Знак Знак Знак Знак Знак Знак Знак Знак3"/>
    <w:basedOn w:val="a"/>
    <w:rsid w:val="006603A6"/>
    <w:rPr>
      <w:rFonts w:ascii="Verdana" w:hAnsi="Verdana"/>
      <w:sz w:val="20"/>
      <w:szCs w:val="20"/>
      <w:lang w:val="en-US" w:eastAsia="en-US"/>
    </w:rPr>
  </w:style>
  <w:style w:type="paragraph" w:customStyle="1" w:styleId="CharChar111">
    <w:name w:val="Char Знак Знак Char Знак Знак Знак Знак Знак Знак Знак Знак Знак Знак Знак Знак Знак Знак Знак1 Знак Знак Знак1 Знак Знак Знак Знак Знак Знак"/>
    <w:basedOn w:val="a"/>
    <w:rsid w:val="006603A6"/>
    <w:rPr>
      <w:rFonts w:ascii="Verdana" w:hAnsi="Verdana"/>
      <w:sz w:val="20"/>
      <w:szCs w:val="20"/>
      <w:lang w:val="en-US" w:eastAsia="en-US"/>
    </w:rPr>
  </w:style>
  <w:style w:type="paragraph" w:customStyle="1" w:styleId="CharChar112">
    <w:name w:val="Char Знак Знак Char Знак Знак Знак Знак Знак Знак Знак Знак Знак Знак Знак Знак Знак Знак Знак1 Знак Знак Знак1 Знак Знак Знак"/>
    <w:basedOn w:val="a"/>
    <w:rsid w:val="006603A6"/>
    <w:rPr>
      <w:rFonts w:ascii="Verdana" w:hAnsi="Verdana"/>
      <w:sz w:val="20"/>
      <w:szCs w:val="20"/>
      <w:lang w:val="en-US" w:eastAsia="en-US"/>
    </w:rPr>
  </w:style>
  <w:style w:type="paragraph" w:customStyle="1" w:styleId="CharChar6">
    <w:name w:val="Char Знак Знак Char Знак Знак Знак Знак Знак Знак Знак Знак Знак Знак Знак Знак Знак Знак Знак Знак Знак Знак Знак Знак Знак"/>
    <w:basedOn w:val="a"/>
    <w:rsid w:val="006603A6"/>
    <w:rPr>
      <w:rFonts w:ascii="Verdana" w:hAnsi="Verdana"/>
      <w:sz w:val="20"/>
      <w:szCs w:val="20"/>
      <w:lang w:val="en-US" w:eastAsia="en-US"/>
    </w:rPr>
  </w:style>
  <w:style w:type="paragraph" w:customStyle="1" w:styleId="13">
    <w:name w:val="Знак Знак1"/>
    <w:basedOn w:val="a"/>
    <w:rsid w:val="006603A6"/>
    <w:rPr>
      <w:rFonts w:ascii="Verdana" w:hAnsi="Verdana" w:cs="Verdana"/>
      <w:sz w:val="20"/>
      <w:szCs w:val="20"/>
      <w:lang w:val="en-US" w:eastAsia="en-US"/>
    </w:rPr>
  </w:style>
  <w:style w:type="paragraph" w:customStyle="1" w:styleId="CharChar7">
    <w:name w:val="Char Знак Знак Char Знак Знак Знак Знак Знак Знак Знак Знак Знак Знак Знак Знак Знак Знак Знак Знак Знак Знак Знак Знак Знак Знак"/>
    <w:basedOn w:val="a"/>
    <w:rsid w:val="006603A6"/>
    <w:rPr>
      <w:rFonts w:ascii="Verdana" w:hAnsi="Verdana"/>
      <w:sz w:val="20"/>
      <w:szCs w:val="20"/>
      <w:lang w:val="en-US" w:eastAsia="en-US"/>
    </w:rPr>
  </w:style>
  <w:style w:type="paragraph" w:customStyle="1" w:styleId="CharChar113">
    <w:name w:val="Char Знак Знак Char Знак Знак Знак Знак Знак Знак Знак Знак Знак Знак Знак Знак Знак Знак Знак1 Знак Знак Знак1 Знак Знак Знак Знак"/>
    <w:basedOn w:val="a"/>
    <w:rsid w:val="006603A6"/>
    <w:rPr>
      <w:rFonts w:ascii="Verdana" w:hAnsi="Verdana"/>
      <w:sz w:val="20"/>
      <w:szCs w:val="20"/>
      <w:lang w:val="en-US" w:eastAsia="en-US"/>
    </w:rPr>
  </w:style>
  <w:style w:type="paragraph" w:customStyle="1" w:styleId="CharChar1110">
    <w:name w:val="Char Знак Знак Char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1 Знак"/>
    <w:basedOn w:val="a"/>
    <w:rsid w:val="006603A6"/>
    <w:rPr>
      <w:rFonts w:ascii="Verdana" w:hAnsi="Verdana"/>
      <w:sz w:val="20"/>
      <w:szCs w:val="20"/>
      <w:lang w:val="en-US" w:eastAsia="en-US"/>
    </w:rPr>
  </w:style>
  <w:style w:type="paragraph" w:customStyle="1" w:styleId="CharChar114">
    <w:name w:val="Char Знак Знак Char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w:basedOn w:val="a"/>
    <w:rsid w:val="006603A6"/>
    <w:rPr>
      <w:rFonts w:ascii="Verdana" w:hAnsi="Verdana"/>
      <w:sz w:val="20"/>
      <w:szCs w:val="20"/>
      <w:lang w:val="en-US" w:eastAsia="en-US"/>
    </w:rPr>
  </w:style>
  <w:style w:type="paragraph" w:customStyle="1" w:styleId="aff">
    <w:name w:val="Знак Знак Знак Знак Знак Знак"/>
    <w:basedOn w:val="a"/>
    <w:rsid w:val="006603A6"/>
    <w:rPr>
      <w:rFonts w:ascii="Verdana" w:hAnsi="Verdana"/>
      <w:sz w:val="20"/>
      <w:szCs w:val="20"/>
      <w:lang w:val="en-US" w:eastAsia="en-US"/>
    </w:rPr>
  </w:style>
  <w:style w:type="paragraph" w:customStyle="1" w:styleId="CharChar1111">
    <w:name w:val="Char Знак Знак Char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rsid w:val="006603A6"/>
    <w:rPr>
      <w:rFonts w:ascii="Verdana" w:hAnsi="Verdana"/>
      <w:sz w:val="20"/>
      <w:szCs w:val="20"/>
      <w:lang w:val="en-US" w:eastAsia="en-US"/>
    </w:rPr>
  </w:style>
  <w:style w:type="paragraph" w:customStyle="1" w:styleId="CharChar13">
    <w:name w:val="Char Знак Знак Char Знак Знак Знак Знак Знак Знак Знак Знак Знак Знак Знак Знак Знак Знак Знак Знак1 Знак Знак Знак Знак Знак Знак Знак Знак Знак Знак Знак"/>
    <w:basedOn w:val="a"/>
    <w:rsid w:val="006603A6"/>
    <w:rPr>
      <w:rFonts w:ascii="Verdana" w:hAnsi="Verdana"/>
      <w:sz w:val="20"/>
      <w:szCs w:val="20"/>
      <w:lang w:val="en-US" w:eastAsia="en-US"/>
    </w:rPr>
  </w:style>
  <w:style w:type="paragraph" w:customStyle="1" w:styleId="CharChar14">
    <w:name w:val="Char Знак Знак Char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rsid w:val="006603A6"/>
    <w:rPr>
      <w:rFonts w:ascii="Verdana" w:hAnsi="Verdana"/>
      <w:sz w:val="20"/>
      <w:szCs w:val="20"/>
      <w:lang w:val="en-US" w:eastAsia="en-US"/>
    </w:rPr>
  </w:style>
  <w:style w:type="paragraph" w:customStyle="1" w:styleId="CharChar1112">
    <w:name w:val="Char Знак Знак Char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w:basedOn w:val="a"/>
    <w:rsid w:val="006603A6"/>
    <w:rPr>
      <w:rFonts w:ascii="Verdana" w:hAnsi="Verdana"/>
      <w:sz w:val="20"/>
      <w:szCs w:val="20"/>
      <w:lang w:val="en-US" w:eastAsia="en-US"/>
    </w:rPr>
  </w:style>
  <w:style w:type="paragraph" w:customStyle="1" w:styleId="CharChar115">
    <w:name w:val="Char Знак Знак Char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w:basedOn w:val="a"/>
    <w:rsid w:val="006603A6"/>
    <w:rPr>
      <w:rFonts w:ascii="Verdana" w:hAnsi="Verdana"/>
      <w:sz w:val="20"/>
      <w:szCs w:val="20"/>
      <w:lang w:val="en-US" w:eastAsia="en-US"/>
    </w:rPr>
  </w:style>
  <w:style w:type="paragraph" w:customStyle="1" w:styleId="CharChar15">
    <w:name w:val="Char Знак Знак Char Знак Знак Знак Знак Знак Знак Знак Знак Знак Знак Знак Знак Знак Знак Знак Знак1"/>
    <w:basedOn w:val="a"/>
    <w:rsid w:val="006603A6"/>
    <w:rPr>
      <w:rFonts w:ascii="Verdana" w:hAnsi="Verdana"/>
      <w:lang w:val="en-US" w:eastAsia="en-US"/>
    </w:rPr>
  </w:style>
  <w:style w:type="paragraph" w:customStyle="1" w:styleId="14">
    <w:name w:val="Знак Знак Знак1"/>
    <w:basedOn w:val="a"/>
    <w:rsid w:val="006603A6"/>
    <w:rPr>
      <w:rFonts w:ascii="Verdana" w:hAnsi="Verdana" w:cs="Verdana"/>
      <w:sz w:val="20"/>
      <w:szCs w:val="20"/>
      <w:lang w:val="en-US" w:eastAsia="en-US"/>
    </w:rPr>
  </w:style>
  <w:style w:type="paragraph" w:styleId="aff0">
    <w:name w:val="annotation text"/>
    <w:basedOn w:val="a"/>
    <w:link w:val="aff1"/>
    <w:uiPriority w:val="99"/>
    <w:rsid w:val="006603A6"/>
    <w:rPr>
      <w:sz w:val="20"/>
      <w:szCs w:val="20"/>
      <w:lang w:val="x-none" w:eastAsia="x-none"/>
    </w:rPr>
  </w:style>
  <w:style w:type="character" w:customStyle="1" w:styleId="aff1">
    <w:name w:val="Текст примітки Знак"/>
    <w:link w:val="aff0"/>
    <w:uiPriority w:val="99"/>
    <w:locked/>
    <w:rsid w:val="00CC56E8"/>
    <w:rPr>
      <w:rFonts w:cs="Times New Roman"/>
      <w:sz w:val="20"/>
      <w:szCs w:val="20"/>
    </w:rPr>
  </w:style>
  <w:style w:type="paragraph" w:styleId="aff2">
    <w:name w:val="annotation subject"/>
    <w:basedOn w:val="aff0"/>
    <w:next w:val="aff0"/>
    <w:link w:val="aff3"/>
    <w:uiPriority w:val="99"/>
    <w:rsid w:val="006603A6"/>
    <w:rPr>
      <w:b/>
      <w:bCs/>
    </w:rPr>
  </w:style>
  <w:style w:type="character" w:customStyle="1" w:styleId="aff3">
    <w:name w:val="Тема примітки Знак"/>
    <w:link w:val="aff2"/>
    <w:uiPriority w:val="99"/>
    <w:locked/>
    <w:rsid w:val="00CC56E8"/>
    <w:rPr>
      <w:rFonts w:cs="Times New Roman"/>
      <w:b/>
      <w:bCs/>
      <w:sz w:val="20"/>
      <w:szCs w:val="20"/>
    </w:rPr>
  </w:style>
  <w:style w:type="paragraph" w:customStyle="1" w:styleId="CharChar31">
    <w:name w:val="Char Знак Знак Char Знак Знак Знак Знак Знак Знак Знак Знак Знак Знак Знак Знак Знак Знак Знак3 Знак"/>
    <w:basedOn w:val="a"/>
    <w:rsid w:val="006603A6"/>
    <w:rPr>
      <w:rFonts w:ascii="Verdana" w:hAnsi="Verdana"/>
      <w:sz w:val="20"/>
      <w:szCs w:val="20"/>
      <w:lang w:val="en-US" w:eastAsia="en-US"/>
    </w:rPr>
  </w:style>
  <w:style w:type="character" w:customStyle="1" w:styleId="91">
    <w:name w:val="Знак Знак9"/>
    <w:semiHidden/>
    <w:rsid w:val="006603A6"/>
    <w:rPr>
      <w:rFonts w:cs="Times New Roman"/>
      <w:b/>
      <w:sz w:val="24"/>
      <w:lang w:val="uk-UA" w:eastAsia="ru-RU" w:bidi="ar-SA"/>
    </w:rPr>
  </w:style>
  <w:style w:type="paragraph" w:customStyle="1" w:styleId="rvps2">
    <w:name w:val="rvps2"/>
    <w:basedOn w:val="a"/>
    <w:qFormat/>
    <w:rsid w:val="008F3D7B"/>
    <w:pPr>
      <w:spacing w:before="100" w:beforeAutospacing="1" w:after="100" w:afterAutospacing="1"/>
    </w:pPr>
  </w:style>
  <w:style w:type="paragraph" w:customStyle="1" w:styleId="Default">
    <w:name w:val="Default"/>
    <w:rsid w:val="000B3E39"/>
    <w:pPr>
      <w:autoSpaceDE w:val="0"/>
      <w:autoSpaceDN w:val="0"/>
      <w:adjustRightInd w:val="0"/>
    </w:pPr>
    <w:rPr>
      <w:color w:val="000000"/>
      <w:sz w:val="24"/>
      <w:szCs w:val="24"/>
      <w:lang w:val="ru-RU" w:eastAsia="ru-RU"/>
    </w:rPr>
  </w:style>
  <w:style w:type="character" w:customStyle="1" w:styleId="st">
    <w:name w:val="st"/>
    <w:rsid w:val="00D02484"/>
    <w:rPr>
      <w:rFonts w:cs="Times New Roman"/>
    </w:rPr>
  </w:style>
  <w:style w:type="character" w:customStyle="1" w:styleId="rvts0">
    <w:name w:val="rvts0"/>
    <w:rsid w:val="00D538B4"/>
    <w:rPr>
      <w:rFonts w:cs="Times New Roman"/>
    </w:rPr>
  </w:style>
  <w:style w:type="paragraph" w:styleId="aff4">
    <w:name w:val="List Paragraph"/>
    <w:aliases w:val="CA bullets,EBRD List,Chapter10,Список уровня 2,название табл/рис,заголовок 1.1,AC List 01,Elenco Normale,List Paragraph,Number Bullets,Bullet Number,Bullet 1,Use Case List Paragraph,lp1,lp11,List Paragraph11,Абзац списку 1,тв-Абзац списка"/>
    <w:basedOn w:val="a"/>
    <w:link w:val="aff5"/>
    <w:uiPriority w:val="34"/>
    <w:qFormat/>
    <w:rsid w:val="00D6123E"/>
    <w:pPr>
      <w:ind w:left="720"/>
      <w:contextualSpacing/>
    </w:pPr>
    <w:rPr>
      <w:lang w:val="x-none" w:eastAsia="x-none"/>
    </w:rPr>
  </w:style>
  <w:style w:type="paragraph" w:customStyle="1" w:styleId="210">
    <w:name w:val="Основной текст 21"/>
    <w:basedOn w:val="a"/>
    <w:rsid w:val="006F4278"/>
    <w:pPr>
      <w:ind w:firstLine="720"/>
      <w:jc w:val="both"/>
    </w:pPr>
    <w:rPr>
      <w:szCs w:val="20"/>
    </w:rPr>
  </w:style>
  <w:style w:type="character" w:customStyle="1" w:styleId="rvts37">
    <w:name w:val="rvts37"/>
    <w:basedOn w:val="a0"/>
    <w:rsid w:val="00735DC5"/>
  </w:style>
  <w:style w:type="character" w:customStyle="1" w:styleId="rvts11">
    <w:name w:val="rvts11"/>
    <w:basedOn w:val="a0"/>
    <w:rsid w:val="00735DC5"/>
  </w:style>
  <w:style w:type="character" w:customStyle="1" w:styleId="rvts46">
    <w:name w:val="rvts46"/>
    <w:basedOn w:val="a0"/>
    <w:rsid w:val="00735DC5"/>
  </w:style>
  <w:style w:type="paragraph" w:customStyle="1" w:styleId="aff6">
    <w:name w:val="a"/>
    <w:basedOn w:val="a"/>
    <w:uiPriority w:val="99"/>
    <w:rsid w:val="00735DC5"/>
    <w:pPr>
      <w:spacing w:before="100" w:beforeAutospacing="1" w:after="100" w:afterAutospacing="1"/>
    </w:pPr>
  </w:style>
  <w:style w:type="character" w:customStyle="1" w:styleId="rvts9">
    <w:name w:val="rvts9"/>
    <w:rsid w:val="00475F81"/>
  </w:style>
  <w:style w:type="paragraph" w:customStyle="1" w:styleId="FR4">
    <w:name w:val="FR4"/>
    <w:uiPriority w:val="99"/>
    <w:rsid w:val="00170C15"/>
    <w:pPr>
      <w:widowControl w:val="0"/>
      <w:spacing w:before="40" w:line="300" w:lineRule="auto"/>
      <w:jc w:val="both"/>
    </w:pPr>
    <w:rPr>
      <w:snapToGrid w:val="0"/>
      <w:sz w:val="22"/>
      <w:lang w:eastAsia="ru-RU"/>
    </w:rPr>
  </w:style>
  <w:style w:type="paragraph" w:customStyle="1" w:styleId="220">
    <w:name w:val="Основной текст с отступом 22"/>
    <w:basedOn w:val="a"/>
    <w:rsid w:val="00170C15"/>
    <w:pPr>
      <w:widowControl w:val="0"/>
      <w:autoSpaceDE w:val="0"/>
      <w:spacing w:after="120" w:line="480" w:lineRule="auto"/>
      <w:ind w:left="283"/>
    </w:pPr>
    <w:rPr>
      <w:rFonts w:ascii="Times New Roman CYR" w:hAnsi="Times New Roman CYR" w:cs="Times New Roman CYR"/>
      <w:kern w:val="1"/>
      <w:lang w:eastAsia="ar-SA"/>
    </w:rPr>
  </w:style>
  <w:style w:type="paragraph" w:customStyle="1" w:styleId="15">
    <w:name w:val="Обычный1"/>
    <w:rsid w:val="00170C15"/>
    <w:rPr>
      <w:rFonts w:eastAsia="MS ??"/>
      <w:lang w:eastAsia="ru-RU"/>
    </w:rPr>
  </w:style>
  <w:style w:type="paragraph" w:customStyle="1" w:styleId="Oaeno">
    <w:name w:val="Oaeno"/>
    <w:uiPriority w:val="99"/>
    <w:rsid w:val="004B7172"/>
    <w:pPr>
      <w:widowControl w:val="0"/>
      <w:spacing w:line="210" w:lineRule="atLeast"/>
      <w:ind w:firstLine="454"/>
      <w:jc w:val="both"/>
    </w:pPr>
    <w:rPr>
      <w:color w:val="000000"/>
      <w:lang w:val="ru-RU" w:eastAsia="ru-RU"/>
    </w:rPr>
  </w:style>
  <w:style w:type="paragraph" w:customStyle="1" w:styleId="Oaeno0">
    <w:name w:val="Oaeno0"/>
    <w:basedOn w:val="Oaeno"/>
    <w:rsid w:val="004B7172"/>
    <w:pPr>
      <w:ind w:firstLine="0"/>
    </w:pPr>
    <w:rPr>
      <w:color w:val="auto"/>
    </w:rPr>
  </w:style>
  <w:style w:type="paragraph" w:customStyle="1" w:styleId="16">
    <w:name w:val="Знак Знак Знак Знак Знак1"/>
    <w:basedOn w:val="a"/>
    <w:rsid w:val="00FF6C88"/>
    <w:rPr>
      <w:rFonts w:ascii="Verdana" w:hAnsi="Verdana" w:cs="Verdana"/>
      <w:sz w:val="20"/>
      <w:szCs w:val="20"/>
      <w:lang w:val="en-US" w:eastAsia="en-US"/>
    </w:rPr>
  </w:style>
  <w:style w:type="paragraph" w:customStyle="1" w:styleId="17">
    <w:name w:val="Стиль1"/>
    <w:basedOn w:val="a"/>
    <w:autoRedefine/>
    <w:rsid w:val="00FF6C88"/>
    <w:pPr>
      <w:spacing w:before="120" w:after="120"/>
      <w:ind w:left="13" w:hanging="24"/>
      <w:jc w:val="center"/>
    </w:pPr>
    <w:rPr>
      <w:rFonts w:ascii="ISOCPEUR" w:hAnsi="ISOCPEUR"/>
      <w:i/>
    </w:rPr>
  </w:style>
  <w:style w:type="paragraph" w:styleId="aff7">
    <w:name w:val="Balloon Text"/>
    <w:basedOn w:val="a"/>
    <w:link w:val="aff8"/>
    <w:uiPriority w:val="99"/>
    <w:semiHidden/>
    <w:rsid w:val="00FF6C88"/>
    <w:rPr>
      <w:rFonts w:ascii="Tahoma" w:hAnsi="Tahoma"/>
      <w:sz w:val="16"/>
      <w:szCs w:val="16"/>
      <w:lang w:val="x-none" w:eastAsia="x-none"/>
    </w:rPr>
  </w:style>
  <w:style w:type="character" w:customStyle="1" w:styleId="aff8">
    <w:name w:val="Текст у виносці Знак"/>
    <w:link w:val="aff7"/>
    <w:uiPriority w:val="99"/>
    <w:semiHidden/>
    <w:rsid w:val="00FF6C88"/>
    <w:rPr>
      <w:rFonts w:ascii="Tahoma" w:hAnsi="Tahoma" w:cs="Tahoma"/>
      <w:sz w:val="16"/>
      <w:szCs w:val="16"/>
    </w:rPr>
  </w:style>
  <w:style w:type="paragraph" w:customStyle="1" w:styleId="41">
    <w:name w:val="Знак Знак4"/>
    <w:basedOn w:val="a"/>
    <w:rsid w:val="00FF6C88"/>
    <w:rPr>
      <w:rFonts w:ascii="Verdana" w:hAnsi="Verdana" w:cs="Verdana"/>
      <w:sz w:val="20"/>
      <w:szCs w:val="20"/>
      <w:lang w:val="en-US" w:eastAsia="en-US"/>
    </w:rPr>
  </w:style>
  <w:style w:type="paragraph" w:styleId="35">
    <w:name w:val="List Bullet 3"/>
    <w:basedOn w:val="a"/>
    <w:autoRedefine/>
    <w:rsid w:val="00E4385A"/>
    <w:pPr>
      <w:widowControl w:val="0"/>
      <w:tabs>
        <w:tab w:val="num" w:pos="926"/>
      </w:tabs>
      <w:autoSpaceDE w:val="0"/>
      <w:autoSpaceDN w:val="0"/>
      <w:spacing w:line="340" w:lineRule="auto"/>
      <w:ind w:left="926" w:hanging="360"/>
    </w:pPr>
    <w:rPr>
      <w:rFonts w:ascii="Times New Roman CYR" w:hAnsi="Times New Roman CYR" w:cs="Times New Roman CYR"/>
      <w:sz w:val="20"/>
      <w:szCs w:val="20"/>
    </w:rPr>
  </w:style>
  <w:style w:type="paragraph" w:customStyle="1" w:styleId="18">
    <w:name w:val="Звичайний1"/>
    <w:uiPriority w:val="99"/>
    <w:rsid w:val="00664315"/>
    <w:pPr>
      <w:spacing w:line="276" w:lineRule="auto"/>
    </w:pPr>
    <w:rPr>
      <w:rFonts w:ascii="Arial" w:eastAsia="Arial" w:hAnsi="Arial" w:cs="Arial"/>
      <w:color w:val="000000"/>
      <w:sz w:val="22"/>
      <w:szCs w:val="22"/>
      <w:lang w:val="ru-RU" w:eastAsia="ru-RU"/>
    </w:rPr>
  </w:style>
  <w:style w:type="paragraph" w:customStyle="1" w:styleId="19">
    <w:name w:val="Без интервала1"/>
    <w:link w:val="NoSpacingChar"/>
    <w:qFormat/>
    <w:rsid w:val="00A23F20"/>
    <w:pPr>
      <w:widowControl w:val="0"/>
      <w:autoSpaceDE w:val="0"/>
      <w:autoSpaceDN w:val="0"/>
    </w:pPr>
    <w:rPr>
      <w:rFonts w:ascii="Times New Roman CYR" w:eastAsia="Calibri" w:hAnsi="Times New Roman CYR" w:cs="Times New Roman CYR"/>
      <w:sz w:val="24"/>
      <w:szCs w:val="24"/>
      <w:lang w:val="ru-RU" w:eastAsia="ru-RU"/>
    </w:rPr>
  </w:style>
  <w:style w:type="paragraph" w:customStyle="1" w:styleId="310">
    <w:name w:val="Основной текст с отступом 31"/>
    <w:basedOn w:val="a"/>
    <w:rsid w:val="009763C2"/>
    <w:pPr>
      <w:suppressAutoHyphens/>
    </w:pPr>
    <w:rPr>
      <w:kern w:val="1"/>
      <w:lang w:eastAsia="ar-SA"/>
    </w:rPr>
  </w:style>
  <w:style w:type="paragraph" w:customStyle="1" w:styleId="1a">
    <w:name w:val="Абзац списка1"/>
    <w:basedOn w:val="a"/>
    <w:rsid w:val="009763C2"/>
    <w:pPr>
      <w:spacing w:after="200" w:line="276" w:lineRule="auto"/>
      <w:ind w:left="720"/>
      <w:contextualSpacing/>
    </w:pPr>
    <w:rPr>
      <w:rFonts w:ascii="Calibri" w:hAnsi="Calibri"/>
      <w:sz w:val="22"/>
      <w:szCs w:val="22"/>
      <w:lang w:eastAsia="en-US"/>
    </w:rPr>
  </w:style>
  <w:style w:type="paragraph" w:customStyle="1" w:styleId="aff9">
    <w:name w:val="Содержимое таблицы"/>
    <w:basedOn w:val="a"/>
    <w:uiPriority w:val="99"/>
    <w:rsid w:val="009763C2"/>
    <w:pPr>
      <w:suppressLineNumbers/>
      <w:suppressAutoHyphens/>
    </w:pPr>
    <w:rPr>
      <w:lang w:eastAsia="ar-SA"/>
    </w:rPr>
  </w:style>
  <w:style w:type="paragraph" w:customStyle="1" w:styleId="0">
    <w:name w:val="Òåêñò0"/>
    <w:basedOn w:val="a"/>
    <w:uiPriority w:val="99"/>
    <w:rsid w:val="009763C2"/>
    <w:pPr>
      <w:widowControl w:val="0"/>
      <w:suppressAutoHyphens/>
      <w:spacing w:line="210" w:lineRule="atLeast"/>
      <w:jc w:val="both"/>
    </w:pPr>
    <w:rPr>
      <w:sz w:val="20"/>
      <w:szCs w:val="20"/>
      <w:lang w:val="en-US" w:eastAsia="zh-CN"/>
    </w:rPr>
  </w:style>
  <w:style w:type="paragraph" w:customStyle="1" w:styleId="CharChar8">
    <w:name w:val="Знак Знак Char Char"/>
    <w:basedOn w:val="a"/>
    <w:rsid w:val="009763C2"/>
    <w:pPr>
      <w:spacing w:after="160" w:line="240" w:lineRule="exact"/>
    </w:pPr>
    <w:rPr>
      <w:rFonts w:ascii="Arial" w:hAnsi="Arial" w:cs="Arial"/>
      <w:sz w:val="20"/>
      <w:szCs w:val="20"/>
      <w:lang w:val="en-US" w:eastAsia="en-US"/>
    </w:rPr>
  </w:style>
  <w:style w:type="paragraph" w:customStyle="1" w:styleId="FR3">
    <w:name w:val="FR3"/>
    <w:uiPriority w:val="99"/>
    <w:rsid w:val="009763C2"/>
    <w:pPr>
      <w:widowControl w:val="0"/>
      <w:autoSpaceDE w:val="0"/>
      <w:autoSpaceDN w:val="0"/>
      <w:adjustRightInd w:val="0"/>
      <w:spacing w:before="260"/>
      <w:jc w:val="right"/>
    </w:pPr>
    <w:rPr>
      <w:rFonts w:ascii="Arial" w:hAnsi="Arial" w:cs="Arial"/>
      <w:sz w:val="22"/>
      <w:szCs w:val="22"/>
      <w:lang w:val="ru-RU" w:eastAsia="ru-RU"/>
    </w:rPr>
  </w:style>
  <w:style w:type="paragraph" w:customStyle="1" w:styleId="HTML1">
    <w:name w:val="Стандартний HTML1"/>
    <w:basedOn w:val="a"/>
    <w:uiPriority w:val="99"/>
    <w:rsid w:val="00976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eastAsia="zh-CN"/>
    </w:rPr>
  </w:style>
  <w:style w:type="character" w:customStyle="1" w:styleId="path">
    <w:name w:val="path"/>
    <w:basedOn w:val="a0"/>
    <w:rsid w:val="009763C2"/>
  </w:style>
  <w:style w:type="character" w:customStyle="1" w:styleId="BodyTextIndentChar">
    <w:name w:val="Body Text Indent Char"/>
    <w:locked/>
    <w:rsid w:val="009763C2"/>
    <w:rPr>
      <w:rFonts w:ascii="Times New Roman" w:hAnsi="Times New Roman" w:cs="Times New Roman"/>
      <w:sz w:val="24"/>
      <w:szCs w:val="24"/>
      <w:lang w:val="ru-RU" w:eastAsia="ru-RU"/>
    </w:rPr>
  </w:style>
  <w:style w:type="character" w:customStyle="1" w:styleId="HTMLPreformattedChar">
    <w:name w:val="HTML Preformatted Char"/>
    <w:locked/>
    <w:rsid w:val="009763C2"/>
    <w:rPr>
      <w:rFonts w:ascii="Courier New" w:hAnsi="Courier New" w:cs="Courier New"/>
      <w:sz w:val="20"/>
      <w:szCs w:val="20"/>
      <w:lang w:val="ru-RU" w:eastAsia="ru-RU"/>
    </w:rPr>
  </w:style>
  <w:style w:type="paragraph" w:customStyle="1" w:styleId="26">
    <w:name w:val="2"/>
    <w:basedOn w:val="a"/>
    <w:next w:val="af0"/>
    <w:link w:val="affa"/>
    <w:uiPriority w:val="99"/>
    <w:qFormat/>
    <w:rsid w:val="009763C2"/>
    <w:pPr>
      <w:widowControl w:val="0"/>
      <w:ind w:left="320"/>
      <w:jc w:val="center"/>
    </w:pPr>
    <w:rPr>
      <w:rFonts w:ascii="Arial" w:hAnsi="Arial"/>
      <w:b/>
      <w:snapToGrid w:val="0"/>
      <w:sz w:val="18"/>
      <w:szCs w:val="20"/>
      <w:lang w:val="x-none"/>
    </w:rPr>
  </w:style>
  <w:style w:type="character" w:customStyle="1" w:styleId="affa">
    <w:name w:val="Заголовок Знак"/>
    <w:link w:val="26"/>
    <w:uiPriority w:val="99"/>
    <w:rsid w:val="009763C2"/>
    <w:rPr>
      <w:rFonts w:ascii="Arial" w:hAnsi="Arial"/>
      <w:b/>
      <w:snapToGrid w:val="0"/>
      <w:sz w:val="18"/>
      <w:lang w:eastAsia="ru-RU"/>
    </w:rPr>
  </w:style>
  <w:style w:type="paragraph" w:styleId="affb">
    <w:name w:val="Plain Text"/>
    <w:basedOn w:val="a"/>
    <w:link w:val="affc"/>
    <w:rsid w:val="009763C2"/>
    <w:pPr>
      <w:autoSpaceDE w:val="0"/>
      <w:autoSpaceDN w:val="0"/>
    </w:pPr>
    <w:rPr>
      <w:rFonts w:ascii="Courier New" w:hAnsi="Courier New"/>
      <w:color w:val="000000"/>
      <w:sz w:val="20"/>
      <w:szCs w:val="20"/>
      <w:lang w:val="x-none" w:eastAsia="x-none"/>
    </w:rPr>
  </w:style>
  <w:style w:type="character" w:customStyle="1" w:styleId="affc">
    <w:name w:val="Текст Знак"/>
    <w:link w:val="affb"/>
    <w:rsid w:val="009763C2"/>
    <w:rPr>
      <w:rFonts w:ascii="Courier New" w:hAnsi="Courier New"/>
      <w:color w:val="000000"/>
      <w:lang w:val="x-none" w:eastAsia="x-none"/>
    </w:rPr>
  </w:style>
  <w:style w:type="paragraph" w:customStyle="1" w:styleId="110">
    <w:name w:val="Обычный11"/>
    <w:uiPriority w:val="99"/>
    <w:rsid w:val="009763C2"/>
    <w:rPr>
      <w:rFonts w:eastAsia="MS ??"/>
      <w:lang w:eastAsia="ru-RU"/>
    </w:rPr>
  </w:style>
  <w:style w:type="character" w:customStyle="1" w:styleId="27">
    <w:name w:val="Основной текст (2)_"/>
    <w:link w:val="211"/>
    <w:rsid w:val="00427C57"/>
    <w:rPr>
      <w:shd w:val="clear" w:color="auto" w:fill="FFFFFF"/>
    </w:rPr>
  </w:style>
  <w:style w:type="paragraph" w:customStyle="1" w:styleId="211">
    <w:name w:val="Основной текст (2)1"/>
    <w:basedOn w:val="a"/>
    <w:link w:val="27"/>
    <w:rsid w:val="00427C57"/>
    <w:pPr>
      <w:widowControl w:val="0"/>
      <w:shd w:val="clear" w:color="auto" w:fill="FFFFFF"/>
      <w:spacing w:before="420" w:line="317" w:lineRule="exact"/>
      <w:ind w:hanging="620"/>
      <w:jc w:val="both"/>
    </w:pPr>
    <w:rPr>
      <w:sz w:val="20"/>
      <w:szCs w:val="20"/>
      <w:lang w:val="x-none" w:eastAsia="x-none"/>
    </w:rPr>
  </w:style>
  <w:style w:type="paragraph" w:customStyle="1" w:styleId="212">
    <w:name w:val="Основной текст с отступом 21"/>
    <w:basedOn w:val="a"/>
    <w:rsid w:val="00427C57"/>
    <w:pPr>
      <w:suppressAutoHyphens/>
      <w:ind w:left="426" w:hanging="426"/>
      <w:jc w:val="both"/>
    </w:pPr>
    <w:rPr>
      <w:sz w:val="20"/>
      <w:szCs w:val="20"/>
      <w:lang w:eastAsia="zh-CN"/>
    </w:rPr>
  </w:style>
  <w:style w:type="paragraph" w:customStyle="1" w:styleId="1b">
    <w:name w:val="Абзац списку1"/>
    <w:basedOn w:val="a"/>
    <w:rsid w:val="00AF36D5"/>
    <w:pPr>
      <w:spacing w:after="200" w:line="276" w:lineRule="auto"/>
      <w:ind w:left="720"/>
      <w:contextualSpacing/>
    </w:pPr>
    <w:rPr>
      <w:rFonts w:ascii="Calibri" w:hAnsi="Calibri"/>
      <w:sz w:val="22"/>
      <w:szCs w:val="22"/>
      <w:lang w:eastAsia="en-US"/>
    </w:rPr>
  </w:style>
  <w:style w:type="paragraph" w:styleId="2">
    <w:name w:val="List Bullet 2"/>
    <w:basedOn w:val="a"/>
    <w:autoRedefine/>
    <w:rsid w:val="008720F0"/>
    <w:pPr>
      <w:numPr>
        <w:numId w:val="3"/>
      </w:numPr>
    </w:pPr>
  </w:style>
  <w:style w:type="paragraph" w:customStyle="1" w:styleId="28">
    <w:name w:val="Знак2"/>
    <w:basedOn w:val="a"/>
    <w:rsid w:val="008720F0"/>
    <w:rPr>
      <w:rFonts w:ascii="Verdana" w:hAnsi="Verdana"/>
      <w:sz w:val="20"/>
      <w:szCs w:val="20"/>
      <w:lang w:val="en-US" w:eastAsia="en-US"/>
    </w:rPr>
  </w:style>
  <w:style w:type="paragraph" w:customStyle="1" w:styleId="CharChar32">
    <w:name w:val="Char Знак Знак Char Знак Знак Знак Знак Знак Знак Знак Знак Знак Знак Знак Знак Знак Знак Знак Знак3"/>
    <w:basedOn w:val="a"/>
    <w:rsid w:val="008720F0"/>
    <w:rPr>
      <w:rFonts w:ascii="Verdana" w:hAnsi="Verdana"/>
      <w:sz w:val="20"/>
      <w:szCs w:val="20"/>
      <w:lang w:val="en-US" w:eastAsia="en-US"/>
    </w:rPr>
  </w:style>
  <w:style w:type="paragraph" w:customStyle="1" w:styleId="CharChar9">
    <w:name w:val="Char Знак Знак Char Знак Знак Знак Знак Знак Знак Знак Знак Знак Знак Знак Знак Знак Знак Знак Знак Знак Знак Знак Знак Знак Знак Знак Знак Знак"/>
    <w:basedOn w:val="a"/>
    <w:rsid w:val="008720F0"/>
    <w:rPr>
      <w:rFonts w:ascii="Verdana" w:hAnsi="Verdana"/>
      <w:sz w:val="20"/>
      <w:szCs w:val="20"/>
      <w:lang w:val="en-US" w:eastAsia="en-US"/>
    </w:rPr>
  </w:style>
  <w:style w:type="paragraph" w:customStyle="1" w:styleId="CharChar33">
    <w:name w:val="Char Знак Знак Char Знак Знак Знак Знак Знак Знак Знак Знак Знак Знак Знак Знак Знак3"/>
    <w:basedOn w:val="a"/>
    <w:rsid w:val="008720F0"/>
    <w:rPr>
      <w:rFonts w:ascii="Verdana" w:hAnsi="Verdana"/>
      <w:sz w:val="20"/>
      <w:szCs w:val="20"/>
      <w:lang w:val="en-US" w:eastAsia="en-US"/>
    </w:rPr>
  </w:style>
  <w:style w:type="paragraph" w:customStyle="1" w:styleId="29">
    <w:name w:val="Знак Знак Знак Знак Знак Знак2"/>
    <w:basedOn w:val="a"/>
    <w:rsid w:val="008720F0"/>
    <w:rPr>
      <w:rFonts w:ascii="Verdana" w:hAnsi="Verdana"/>
      <w:sz w:val="20"/>
      <w:szCs w:val="20"/>
      <w:lang w:val="en-US" w:eastAsia="en-US"/>
    </w:rPr>
  </w:style>
  <w:style w:type="paragraph" w:customStyle="1" w:styleId="affd">
    <w:name w:val="Знак Знак Знак Знак Знак Знак Знак"/>
    <w:basedOn w:val="a"/>
    <w:rsid w:val="008720F0"/>
    <w:rPr>
      <w:rFonts w:ascii="Verdana" w:hAnsi="Verdana"/>
      <w:sz w:val="20"/>
      <w:szCs w:val="20"/>
      <w:lang w:val="en-US" w:eastAsia="en-US"/>
    </w:rPr>
  </w:style>
  <w:style w:type="paragraph" w:customStyle="1" w:styleId="CharChar1120">
    <w:name w:val="Char Знак Знак Char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 Знак2"/>
    <w:basedOn w:val="a"/>
    <w:rsid w:val="008720F0"/>
    <w:rPr>
      <w:rFonts w:ascii="Verdana" w:hAnsi="Verdana"/>
      <w:sz w:val="20"/>
      <w:szCs w:val="20"/>
      <w:lang w:val="en-US" w:eastAsia="en-US"/>
    </w:rPr>
  </w:style>
  <w:style w:type="paragraph" w:styleId="affe">
    <w:name w:val="Document Map"/>
    <w:basedOn w:val="a"/>
    <w:link w:val="afff"/>
    <w:semiHidden/>
    <w:rsid w:val="008720F0"/>
    <w:pPr>
      <w:shd w:val="clear" w:color="auto" w:fill="000080"/>
    </w:pPr>
    <w:rPr>
      <w:rFonts w:ascii="Tahoma" w:hAnsi="Tahoma"/>
      <w:sz w:val="20"/>
      <w:szCs w:val="20"/>
    </w:rPr>
  </w:style>
  <w:style w:type="character" w:customStyle="1" w:styleId="afff">
    <w:name w:val="Схема документа Знак"/>
    <w:link w:val="affe"/>
    <w:semiHidden/>
    <w:rsid w:val="008720F0"/>
    <w:rPr>
      <w:rFonts w:ascii="Tahoma" w:hAnsi="Tahoma" w:cs="Tahoma"/>
      <w:shd w:val="clear" w:color="auto" w:fill="000080"/>
      <w:lang w:val="ru-RU" w:eastAsia="ru-RU"/>
    </w:rPr>
  </w:style>
  <w:style w:type="paragraph" w:customStyle="1" w:styleId="2a">
    <w:name w:val="Знак Знак2 Знак"/>
    <w:basedOn w:val="a"/>
    <w:rsid w:val="008720F0"/>
    <w:rPr>
      <w:rFonts w:ascii="Verdana" w:hAnsi="Verdana" w:cs="Verdana"/>
      <w:sz w:val="20"/>
      <w:szCs w:val="20"/>
      <w:lang w:val="en-US" w:eastAsia="en-US"/>
    </w:rPr>
  </w:style>
  <w:style w:type="character" w:customStyle="1" w:styleId="FontStyle53">
    <w:name w:val="Font Style53"/>
    <w:rsid w:val="008720F0"/>
    <w:rPr>
      <w:rFonts w:ascii="Times New Roman" w:hAnsi="Times New Roman" w:cs="Times New Roman"/>
      <w:b/>
      <w:bCs/>
      <w:sz w:val="22"/>
      <w:szCs w:val="22"/>
    </w:rPr>
  </w:style>
  <w:style w:type="character" w:customStyle="1" w:styleId="36">
    <w:name w:val="Знак Знак3"/>
    <w:locked/>
    <w:rsid w:val="008720F0"/>
    <w:rPr>
      <w:sz w:val="24"/>
      <w:szCs w:val="24"/>
      <w:lang w:val="ru-RU" w:eastAsia="ru-RU" w:bidi="ar-SA"/>
    </w:rPr>
  </w:style>
  <w:style w:type="paragraph" w:customStyle="1" w:styleId="2b">
    <w:name w:val="Звичайний2"/>
    <w:rsid w:val="008720F0"/>
    <w:rPr>
      <w:snapToGrid w:val="0"/>
      <w:sz w:val="26"/>
      <w:lang w:val="ru-RU" w:eastAsia="ru-RU"/>
    </w:rPr>
  </w:style>
  <w:style w:type="character" w:styleId="afff0">
    <w:name w:val="annotation reference"/>
    <w:uiPriority w:val="99"/>
    <w:rsid w:val="008720F0"/>
    <w:rPr>
      <w:sz w:val="16"/>
      <w:szCs w:val="16"/>
    </w:rPr>
  </w:style>
  <w:style w:type="character" w:customStyle="1" w:styleId="FontStyle32">
    <w:name w:val="Font Style32"/>
    <w:rsid w:val="008720F0"/>
    <w:rPr>
      <w:rFonts w:ascii="Times New Roman" w:hAnsi="Times New Roman"/>
      <w:sz w:val="26"/>
    </w:rPr>
  </w:style>
  <w:style w:type="paragraph" w:customStyle="1" w:styleId="1c">
    <w:name w:val="Обычный (веб)1"/>
    <w:basedOn w:val="a"/>
    <w:uiPriority w:val="99"/>
    <w:rsid w:val="00670285"/>
    <w:pPr>
      <w:spacing w:before="100" w:beforeAutospacing="1" w:after="100" w:afterAutospacing="1"/>
    </w:pPr>
  </w:style>
  <w:style w:type="character" w:customStyle="1" w:styleId="a4">
    <w:name w:val="Звичайний (веб) Знак"/>
    <w:aliases w:val="Обычный (Web) Знак,Знак17 Знак,Знак18 Знак Знак,Знак17 Знак1 Знак, Знак17 Знак, Знак18 Знак Знак, Знак17 Знак1 Знак,Normal (Web) Char Знак Знак Знак,Normal (Web) Char Знак Знак1,Обычный (веб) Знак1 Знак,Обычный (веб) Знак Знак Знак1"/>
    <w:link w:val="a3"/>
    <w:uiPriority w:val="99"/>
    <w:locked/>
    <w:rsid w:val="006F4387"/>
    <w:rPr>
      <w:sz w:val="24"/>
      <w:szCs w:val="24"/>
      <w:lang w:val="ru-RU" w:eastAsia="ru-RU"/>
    </w:rPr>
  </w:style>
  <w:style w:type="character" w:customStyle="1" w:styleId="rvts23">
    <w:name w:val="rvts23"/>
    <w:rsid w:val="006F4387"/>
  </w:style>
  <w:style w:type="paragraph" w:customStyle="1" w:styleId="2c">
    <w:name w:val="Обычный2"/>
    <w:uiPriority w:val="99"/>
    <w:rsid w:val="006F4387"/>
    <w:pPr>
      <w:spacing w:line="276" w:lineRule="auto"/>
    </w:pPr>
    <w:rPr>
      <w:rFonts w:ascii="Arial" w:eastAsia="Arial" w:hAnsi="Arial" w:cs="Arial"/>
      <w:color w:val="000000"/>
      <w:sz w:val="22"/>
      <w:szCs w:val="22"/>
      <w:lang w:val="ru-RU" w:eastAsia="ru-RU"/>
    </w:rPr>
  </w:style>
  <w:style w:type="character" w:customStyle="1" w:styleId="rvts80">
    <w:name w:val="rvts80"/>
    <w:rsid w:val="00EF363E"/>
  </w:style>
  <w:style w:type="character" w:customStyle="1" w:styleId="aff5">
    <w:name w:val="Абзац списку Знак"/>
    <w:aliases w:val="CA bullets Знак,EBRD List Знак,Chapter10 Знак,Список уровня 2 Знак,название табл/рис Знак,заголовок 1.1 Знак,AC List 01 Знак,Elenco Normale Знак,List Paragraph Знак,Number Bullets Знак,Bullet Number Знак,Bullet 1 Знак,lp1 Знак"/>
    <w:link w:val="aff4"/>
    <w:uiPriority w:val="34"/>
    <w:qFormat/>
    <w:rsid w:val="00EF363E"/>
    <w:rPr>
      <w:sz w:val="24"/>
      <w:szCs w:val="24"/>
    </w:rPr>
  </w:style>
  <w:style w:type="character" w:customStyle="1" w:styleId="1d">
    <w:name w:val="Основной текст1"/>
    <w:uiPriority w:val="99"/>
    <w:locked/>
    <w:rsid w:val="005F46CD"/>
    <w:rPr>
      <w:rFonts w:ascii="Arial" w:hAnsi="Arial" w:cs="Times New Roman"/>
      <w:shd w:val="clear" w:color="auto" w:fill="FFFFFF"/>
    </w:rPr>
  </w:style>
  <w:style w:type="numbering" w:customStyle="1" w:styleId="1e">
    <w:name w:val="Немає списку1"/>
    <w:next w:val="a2"/>
    <w:uiPriority w:val="99"/>
    <w:semiHidden/>
    <w:unhideWhenUsed/>
    <w:rsid w:val="008031DD"/>
  </w:style>
  <w:style w:type="paragraph" w:customStyle="1" w:styleId="Style9">
    <w:name w:val="Style9"/>
    <w:basedOn w:val="a"/>
    <w:rsid w:val="008031DD"/>
    <w:pPr>
      <w:widowControl w:val="0"/>
      <w:autoSpaceDE w:val="0"/>
      <w:autoSpaceDN w:val="0"/>
      <w:adjustRightInd w:val="0"/>
      <w:spacing w:line="259" w:lineRule="exact"/>
      <w:ind w:firstLine="360"/>
      <w:jc w:val="both"/>
    </w:pPr>
    <w:rPr>
      <w:lang w:eastAsia="uk-UA"/>
    </w:rPr>
  </w:style>
  <w:style w:type="character" w:customStyle="1" w:styleId="FontStyle16">
    <w:name w:val="Font Style16"/>
    <w:rsid w:val="008031DD"/>
    <w:rPr>
      <w:rFonts w:ascii="Times New Roman" w:hAnsi="Times New Roman" w:cs="Times New Roman"/>
      <w:sz w:val="20"/>
      <w:szCs w:val="20"/>
    </w:rPr>
  </w:style>
  <w:style w:type="character" w:styleId="afff1">
    <w:name w:val="Unresolved Mention"/>
    <w:uiPriority w:val="99"/>
    <w:semiHidden/>
    <w:unhideWhenUsed/>
    <w:rsid w:val="00CB6279"/>
    <w:rPr>
      <w:color w:val="605E5C"/>
      <w:shd w:val="clear" w:color="auto" w:fill="E1DFDD"/>
    </w:rPr>
  </w:style>
  <w:style w:type="character" w:styleId="afff2">
    <w:name w:val="FollowedHyperlink"/>
    <w:uiPriority w:val="99"/>
    <w:semiHidden/>
    <w:unhideWhenUsed/>
    <w:rsid w:val="00B4156B"/>
    <w:rPr>
      <w:color w:val="954F72"/>
      <w:u w:val="single"/>
    </w:rPr>
  </w:style>
  <w:style w:type="character" w:customStyle="1" w:styleId="s11">
    <w:name w:val="s11"/>
    <w:basedOn w:val="a0"/>
    <w:rsid w:val="00A936EB"/>
  </w:style>
  <w:style w:type="paragraph" w:customStyle="1" w:styleId="p63">
    <w:name w:val="p63"/>
    <w:basedOn w:val="a"/>
    <w:rsid w:val="00A936EB"/>
    <w:pPr>
      <w:spacing w:before="100" w:beforeAutospacing="1" w:after="100" w:afterAutospacing="1"/>
    </w:pPr>
    <w:rPr>
      <w:rFonts w:eastAsia="Calibri"/>
      <w:lang w:eastAsia="uk-UA"/>
    </w:rPr>
  </w:style>
  <w:style w:type="character" w:customStyle="1" w:styleId="afff3">
    <w:name w:val="Основной текст_"/>
    <w:locked/>
    <w:rsid w:val="00A936EB"/>
    <w:rPr>
      <w:spacing w:val="3"/>
    </w:rPr>
  </w:style>
  <w:style w:type="paragraph" w:customStyle="1" w:styleId="TableParagraph">
    <w:name w:val="Table Paragraph"/>
    <w:basedOn w:val="a"/>
    <w:uiPriority w:val="1"/>
    <w:qFormat/>
    <w:rsid w:val="004005F8"/>
    <w:pPr>
      <w:widowControl w:val="0"/>
      <w:autoSpaceDE w:val="0"/>
      <w:autoSpaceDN w:val="0"/>
      <w:ind w:left="164"/>
    </w:pPr>
    <w:rPr>
      <w:sz w:val="22"/>
      <w:szCs w:val="22"/>
      <w:lang w:eastAsia="en-US"/>
    </w:rPr>
  </w:style>
  <w:style w:type="paragraph" w:customStyle="1" w:styleId="xl67">
    <w:name w:val="xl67"/>
    <w:basedOn w:val="a"/>
    <w:rsid w:val="004005F8"/>
    <w:pPr>
      <w:spacing w:before="100" w:beforeAutospacing="1" w:after="100" w:afterAutospacing="1"/>
      <w:jc w:val="center"/>
    </w:pPr>
    <w:rPr>
      <w:rFonts w:ascii="Arial" w:hAnsi="Arial" w:cs="Arial"/>
      <w:sz w:val="18"/>
      <w:szCs w:val="18"/>
    </w:rPr>
  </w:style>
  <w:style w:type="paragraph" w:customStyle="1" w:styleId="xl68">
    <w:name w:val="xl68"/>
    <w:basedOn w:val="a"/>
    <w:rsid w:val="004005F8"/>
    <w:pPr>
      <w:spacing w:before="100" w:beforeAutospacing="1" w:after="100" w:afterAutospacing="1"/>
    </w:pPr>
    <w:rPr>
      <w:rFonts w:ascii="Arial" w:hAnsi="Arial" w:cs="Arial"/>
      <w:sz w:val="18"/>
      <w:szCs w:val="18"/>
    </w:rPr>
  </w:style>
  <w:style w:type="paragraph" w:customStyle="1" w:styleId="xl69">
    <w:name w:val="xl69"/>
    <w:basedOn w:val="a"/>
    <w:rsid w:val="004005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70">
    <w:name w:val="xl70"/>
    <w:basedOn w:val="a"/>
    <w:rsid w:val="00400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71">
    <w:name w:val="xl71"/>
    <w:basedOn w:val="a"/>
    <w:rsid w:val="004005F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72">
    <w:name w:val="xl72"/>
    <w:basedOn w:val="a"/>
    <w:rsid w:val="004005F8"/>
    <w:pPr>
      <w:spacing w:before="100" w:beforeAutospacing="1" w:after="100" w:afterAutospacing="1"/>
    </w:pPr>
    <w:rPr>
      <w:rFonts w:ascii="Arial" w:hAnsi="Arial" w:cs="Arial"/>
      <w:sz w:val="18"/>
      <w:szCs w:val="18"/>
    </w:rPr>
  </w:style>
  <w:style w:type="paragraph" w:customStyle="1" w:styleId="xl73">
    <w:name w:val="xl73"/>
    <w:basedOn w:val="a"/>
    <w:rsid w:val="004005F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18"/>
      <w:szCs w:val="18"/>
    </w:rPr>
  </w:style>
  <w:style w:type="paragraph" w:customStyle="1" w:styleId="xl74">
    <w:name w:val="xl74"/>
    <w:basedOn w:val="a"/>
    <w:rsid w:val="00400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75">
    <w:name w:val="xl75"/>
    <w:basedOn w:val="a"/>
    <w:rsid w:val="00400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76">
    <w:name w:val="xl76"/>
    <w:basedOn w:val="a"/>
    <w:rsid w:val="004005F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18"/>
      <w:szCs w:val="18"/>
    </w:rPr>
  </w:style>
  <w:style w:type="paragraph" w:customStyle="1" w:styleId="xl77">
    <w:name w:val="xl77"/>
    <w:basedOn w:val="a"/>
    <w:rsid w:val="004005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rPr>
  </w:style>
  <w:style w:type="paragraph" w:customStyle="1" w:styleId="xl78">
    <w:name w:val="xl78"/>
    <w:basedOn w:val="a"/>
    <w:rsid w:val="004005F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79">
    <w:name w:val="xl79"/>
    <w:basedOn w:val="a"/>
    <w:rsid w:val="004005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styleId="afff4">
    <w:name w:val="Revision"/>
    <w:hidden/>
    <w:uiPriority w:val="99"/>
    <w:rsid w:val="004005F8"/>
    <w:rPr>
      <w:rFonts w:ascii="Calibri" w:eastAsia="Calibri" w:hAnsi="Calibri"/>
      <w:sz w:val="22"/>
      <w:szCs w:val="22"/>
      <w:lang w:val="ru-RU" w:eastAsia="en-US"/>
    </w:rPr>
  </w:style>
  <w:style w:type="paragraph" w:customStyle="1" w:styleId="Normal0">
    <w:name w:val="Normal0"/>
    <w:qFormat/>
    <w:rsid w:val="009E3BE5"/>
    <w:pPr>
      <w:suppressAutoHyphens/>
      <w:spacing w:line="276" w:lineRule="auto"/>
    </w:pPr>
    <w:rPr>
      <w:rFonts w:ascii="Arial" w:eastAsia="Arial" w:hAnsi="Arial" w:cs="Arial"/>
      <w:color w:val="000000"/>
      <w:sz w:val="22"/>
      <w:szCs w:val="22"/>
      <w:lang w:eastAsia="ar-SA"/>
    </w:rPr>
  </w:style>
  <w:style w:type="table" w:customStyle="1" w:styleId="1f">
    <w:name w:val="Сітка таблиці1"/>
    <w:basedOn w:val="a1"/>
    <w:next w:val="ab"/>
    <w:uiPriority w:val="59"/>
    <w:rsid w:val="007C7B86"/>
    <w:rPr>
      <w:rFonts w:ascii="Calibri" w:eastAsia="Calibri" w:hAnsi="Calibri"/>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58603A"/>
  </w:style>
  <w:style w:type="character" w:customStyle="1" w:styleId="NoSpacingChar">
    <w:name w:val="No Spacing Char"/>
    <w:link w:val="19"/>
    <w:locked/>
    <w:rsid w:val="00736F81"/>
    <w:rPr>
      <w:rFonts w:ascii="Times New Roman CYR" w:eastAsia="Calibri" w:hAnsi="Times New Roman CYR" w:cs="Times New Roman CYR"/>
      <w:sz w:val="24"/>
      <w:szCs w:val="24"/>
      <w:lang w:val="ru-RU" w:eastAsia="ru-RU"/>
    </w:rPr>
  </w:style>
  <w:style w:type="paragraph" w:customStyle="1" w:styleId="2d">
    <w:name w:val="Основной текст (2)"/>
    <w:basedOn w:val="a"/>
    <w:rsid w:val="000377B8"/>
    <w:pPr>
      <w:widowControl w:val="0"/>
      <w:shd w:val="clear" w:color="auto" w:fill="FFFFFF"/>
      <w:spacing w:before="300" w:after="300" w:line="313" w:lineRule="exact"/>
      <w:jc w:val="both"/>
    </w:pPr>
    <w:rPr>
      <w:color w:val="000000"/>
      <w:sz w:val="26"/>
      <w:szCs w:val="26"/>
      <w:lang w:eastAsia="uk-UA" w:bidi="uk-UA"/>
    </w:rPr>
  </w:style>
  <w:style w:type="character" w:customStyle="1" w:styleId="2e">
    <w:name w:val="Основний текст2"/>
    <w:uiPriority w:val="99"/>
    <w:locked/>
    <w:rsid w:val="00F269D9"/>
    <w:rPr>
      <w:rFonts w:ascii="Arial" w:hAnsi="Arial" w:cs="Times New Roman"/>
      <w:shd w:val="clear" w:color="auto" w:fill="FFFFFF"/>
      <w:lang w:bidi="ar-SA"/>
    </w:rPr>
  </w:style>
  <w:style w:type="paragraph" w:customStyle="1" w:styleId="2f">
    <w:name w:val="Знак Знак2"/>
    <w:basedOn w:val="a"/>
    <w:rsid w:val="00F269D9"/>
    <w:rPr>
      <w:rFonts w:ascii="Verdana" w:hAnsi="Verdana" w:cs="Verdana"/>
      <w:sz w:val="20"/>
      <w:szCs w:val="20"/>
      <w:lang w:val="en-US" w:eastAsia="en-US"/>
    </w:rPr>
  </w:style>
  <w:style w:type="paragraph" w:customStyle="1" w:styleId="37">
    <w:name w:val="Звичайний3"/>
    <w:rsid w:val="00F269D9"/>
    <w:pPr>
      <w:spacing w:line="276" w:lineRule="auto"/>
    </w:pPr>
    <w:rPr>
      <w:rFonts w:ascii="Arial" w:eastAsia="Arial" w:hAnsi="Arial" w:cs="Arial"/>
      <w:color w:val="000000"/>
      <w:sz w:val="22"/>
      <w:szCs w:val="22"/>
      <w:lang w:val="ru-RU" w:eastAsia="ru-RU"/>
    </w:rPr>
  </w:style>
  <w:style w:type="paragraph" w:customStyle="1" w:styleId="2f0">
    <w:name w:val="Абзац списку2"/>
    <w:basedOn w:val="a"/>
    <w:rsid w:val="00F269D9"/>
    <w:pPr>
      <w:spacing w:after="200" w:line="276" w:lineRule="auto"/>
      <w:ind w:left="720"/>
      <w:contextualSpacing/>
    </w:pPr>
    <w:rPr>
      <w:rFonts w:ascii="Calibri" w:hAnsi="Calibri"/>
      <w:sz w:val="22"/>
      <w:szCs w:val="22"/>
      <w:lang w:eastAsia="en-US"/>
    </w:rPr>
  </w:style>
  <w:style w:type="paragraph" w:customStyle="1" w:styleId="1f0">
    <w:name w:val="Знак1"/>
    <w:basedOn w:val="a"/>
    <w:rsid w:val="00F269D9"/>
    <w:rPr>
      <w:rFonts w:ascii="Verdana" w:hAnsi="Verdana"/>
      <w:sz w:val="20"/>
      <w:szCs w:val="20"/>
      <w:lang w:val="en-US" w:eastAsia="en-US"/>
    </w:rPr>
  </w:style>
  <w:style w:type="paragraph" w:customStyle="1" w:styleId="CharChar20">
    <w:name w:val="Char Знак Знак Char Знак Знак Знак Знак Знак Знак Знак Знак Знак Знак Знак Знак Знак Знак Знак Знак2"/>
    <w:basedOn w:val="a"/>
    <w:rsid w:val="00F269D9"/>
    <w:rPr>
      <w:rFonts w:ascii="Verdana" w:hAnsi="Verdana"/>
      <w:sz w:val="20"/>
      <w:szCs w:val="20"/>
      <w:lang w:val="en-US" w:eastAsia="en-US"/>
    </w:rPr>
  </w:style>
  <w:style w:type="paragraph" w:customStyle="1" w:styleId="CharChar16">
    <w:name w:val="Char Знак Знак Char Знак Знак Знак Знак Знак Знак Знак Знак Знак Знак Знак Знак Знак Знак Знак Знак Знак Знак Знак Знак Знак Знак Знак Знак Знак1"/>
    <w:basedOn w:val="a"/>
    <w:rsid w:val="00F269D9"/>
    <w:rPr>
      <w:rFonts w:ascii="Verdana" w:hAnsi="Verdana"/>
      <w:sz w:val="20"/>
      <w:szCs w:val="20"/>
      <w:lang w:val="en-US" w:eastAsia="en-US"/>
    </w:rPr>
  </w:style>
  <w:style w:type="paragraph" w:customStyle="1" w:styleId="CharChar21">
    <w:name w:val="Char Знак Знак Char Знак Знак Знак Знак Знак Знак Знак Знак Знак Знак Знак Знак Знак2"/>
    <w:basedOn w:val="a"/>
    <w:rsid w:val="00F269D9"/>
    <w:rPr>
      <w:rFonts w:ascii="Verdana" w:hAnsi="Verdana"/>
      <w:sz w:val="20"/>
      <w:szCs w:val="20"/>
      <w:lang w:val="en-US" w:eastAsia="en-US"/>
    </w:rPr>
  </w:style>
  <w:style w:type="paragraph" w:customStyle="1" w:styleId="1f1">
    <w:name w:val="Знак Знак Знак Знак Знак Знак1"/>
    <w:basedOn w:val="a"/>
    <w:rsid w:val="00F269D9"/>
    <w:rPr>
      <w:rFonts w:ascii="Verdana" w:hAnsi="Verdana"/>
      <w:sz w:val="20"/>
      <w:szCs w:val="20"/>
      <w:lang w:val="en-US" w:eastAsia="en-US"/>
    </w:rPr>
  </w:style>
  <w:style w:type="paragraph" w:customStyle="1" w:styleId="1f2">
    <w:name w:val="Знак Знак Знак Знак Знак Знак Знак1"/>
    <w:basedOn w:val="a"/>
    <w:rsid w:val="00F269D9"/>
    <w:rPr>
      <w:rFonts w:ascii="Verdana" w:hAnsi="Verdana"/>
      <w:sz w:val="20"/>
      <w:szCs w:val="20"/>
      <w:lang w:val="en-US" w:eastAsia="en-US"/>
    </w:rPr>
  </w:style>
  <w:style w:type="paragraph" w:customStyle="1" w:styleId="CharChar1113">
    <w:name w:val="Char Знак Знак Char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 Знак1"/>
    <w:basedOn w:val="a"/>
    <w:rsid w:val="00F269D9"/>
    <w:rPr>
      <w:rFonts w:ascii="Verdana" w:hAnsi="Verdana"/>
      <w:sz w:val="20"/>
      <w:szCs w:val="20"/>
      <w:lang w:val="en-US" w:eastAsia="en-US"/>
    </w:rPr>
  </w:style>
  <w:style w:type="paragraph" w:customStyle="1" w:styleId="213">
    <w:name w:val="Знак Знак2 Знак1"/>
    <w:basedOn w:val="a"/>
    <w:rsid w:val="00F269D9"/>
    <w:rPr>
      <w:rFonts w:ascii="Verdana" w:hAnsi="Verdana" w:cs="Verdana"/>
      <w:sz w:val="20"/>
      <w:szCs w:val="20"/>
      <w:lang w:val="en-US" w:eastAsia="en-US"/>
    </w:rPr>
  </w:style>
  <w:style w:type="paragraph" w:customStyle="1" w:styleId="42">
    <w:name w:val="Звичайний4"/>
    <w:rsid w:val="00F269D9"/>
    <w:rPr>
      <w:snapToGrid w:val="0"/>
      <w:sz w:val="26"/>
      <w:lang w:val="ru-RU" w:eastAsia="ru-RU"/>
    </w:rPr>
  </w:style>
  <w:style w:type="paragraph" w:customStyle="1" w:styleId="afff5">
    <w:name w:val="Стиль"/>
    <w:rsid w:val="00511457"/>
    <w:pPr>
      <w:widowControl w:val="0"/>
      <w:autoSpaceDE w:val="0"/>
      <w:autoSpaceDN w:val="0"/>
      <w:adjustRightInd w:val="0"/>
    </w:pPr>
    <w:rPr>
      <w:sz w:val="24"/>
      <w:szCs w:val="24"/>
      <w:lang w:val="ru-RU" w:eastAsia="ru-RU"/>
    </w:rPr>
  </w:style>
  <w:style w:type="table" w:customStyle="1" w:styleId="1f3">
    <w:name w:val="Сетка таблицы1"/>
    <w:basedOn w:val="a1"/>
    <w:next w:val="ab"/>
    <w:uiPriority w:val="39"/>
    <w:rsid w:val="00511457"/>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1">
    <w:name w:val="Pa1+1"/>
    <w:basedOn w:val="a"/>
    <w:next w:val="a"/>
    <w:uiPriority w:val="99"/>
    <w:rsid w:val="00511457"/>
    <w:pPr>
      <w:autoSpaceDE w:val="0"/>
      <w:autoSpaceDN w:val="0"/>
      <w:adjustRightInd w:val="0"/>
      <w:spacing w:line="241" w:lineRule="atLeast"/>
    </w:pPr>
    <w:rPr>
      <w:rFonts w:ascii="Helvetica Neue" w:eastAsia="Calibri" w:hAnsi="Helvetica Neue"/>
    </w:rPr>
  </w:style>
  <w:style w:type="character" w:customStyle="1" w:styleId="A161">
    <w:name w:val="A16+1"/>
    <w:uiPriority w:val="99"/>
    <w:rsid w:val="00511457"/>
    <w:rPr>
      <w:rFonts w:cs="Helvetica Neue"/>
      <w:color w:val="000000"/>
      <w:sz w:val="15"/>
      <w:szCs w:val="15"/>
    </w:rPr>
  </w:style>
  <w:style w:type="character" w:customStyle="1" w:styleId="visualattraction">
    <w:name w:val="visual_attraction"/>
    <w:rsid w:val="00511457"/>
  </w:style>
  <w:style w:type="character" w:customStyle="1" w:styleId="normaltextrun">
    <w:name w:val="normaltextrun"/>
    <w:basedOn w:val="a0"/>
    <w:rsid w:val="00F367B0"/>
  </w:style>
  <w:style w:type="character" w:customStyle="1" w:styleId="eop">
    <w:name w:val="eop"/>
    <w:basedOn w:val="a0"/>
    <w:rsid w:val="00F367B0"/>
  </w:style>
  <w:style w:type="character" w:customStyle="1" w:styleId="translation-chunk">
    <w:name w:val="translation-chunk"/>
    <w:qFormat/>
    <w:rsid w:val="00D7466F"/>
  </w:style>
  <w:style w:type="paragraph" w:styleId="afff6">
    <w:name w:val="No Spacing"/>
    <w:link w:val="afff7"/>
    <w:uiPriority w:val="1"/>
    <w:qFormat/>
    <w:rsid w:val="00D7466F"/>
    <w:rPr>
      <w:rFonts w:ascii="Calibri" w:eastAsia="Calibri" w:hAnsi="Calibri"/>
      <w:sz w:val="22"/>
      <w:szCs w:val="22"/>
      <w:lang w:eastAsia="en-US"/>
    </w:rPr>
  </w:style>
  <w:style w:type="character" w:customStyle="1" w:styleId="afff7">
    <w:name w:val="Без інтервалів Знак"/>
    <w:link w:val="afff6"/>
    <w:uiPriority w:val="1"/>
    <w:qFormat/>
    <w:locked/>
    <w:rsid w:val="00D7466F"/>
    <w:rPr>
      <w:rFonts w:ascii="Calibri" w:eastAsia="Calibri" w:hAnsi="Calibri"/>
      <w:sz w:val="22"/>
      <w:szCs w:val="22"/>
      <w:lang w:eastAsia="en-US"/>
    </w:rPr>
  </w:style>
  <w:style w:type="paragraph" w:customStyle="1" w:styleId="msonormal0">
    <w:name w:val="msonormal"/>
    <w:basedOn w:val="a"/>
    <w:rsid w:val="00D7466F"/>
    <w:pPr>
      <w:spacing w:before="100" w:beforeAutospacing="1" w:after="100" w:afterAutospacing="1"/>
    </w:pPr>
    <w:rPr>
      <w:lang w:eastAsia="uk-UA"/>
    </w:rPr>
  </w:style>
  <w:style w:type="paragraph" w:customStyle="1" w:styleId="xl65">
    <w:name w:val="xl65"/>
    <w:basedOn w:val="a"/>
    <w:rsid w:val="00D7466F"/>
    <w:pPr>
      <w:pBdr>
        <w:top w:val="single" w:sz="4" w:space="0" w:color="auto"/>
        <w:left w:val="single" w:sz="4" w:space="0" w:color="auto"/>
        <w:bottom w:val="single" w:sz="4" w:space="0" w:color="auto"/>
        <w:right w:val="single" w:sz="4" w:space="0" w:color="auto"/>
      </w:pBdr>
      <w:spacing w:before="100" w:beforeAutospacing="1" w:after="100" w:afterAutospacing="1"/>
    </w:pPr>
    <w:rPr>
      <w:lang w:eastAsia="uk-UA"/>
    </w:rPr>
  </w:style>
  <w:style w:type="paragraph" w:customStyle="1" w:styleId="xl66">
    <w:name w:val="xl66"/>
    <w:basedOn w:val="a"/>
    <w:rsid w:val="00D7466F"/>
    <w:pPr>
      <w:pBdr>
        <w:top w:val="single" w:sz="4" w:space="0" w:color="auto"/>
        <w:left w:val="single" w:sz="4" w:space="0" w:color="auto"/>
        <w:bottom w:val="single" w:sz="4" w:space="0" w:color="auto"/>
        <w:right w:val="single" w:sz="4" w:space="0" w:color="auto"/>
      </w:pBdr>
      <w:spacing w:before="100" w:beforeAutospacing="1" w:after="100" w:afterAutospacing="1"/>
    </w:pPr>
    <w:rPr>
      <w:lang w:eastAsia="uk-UA"/>
    </w:rPr>
  </w:style>
  <w:style w:type="paragraph" w:customStyle="1" w:styleId="xl80">
    <w:name w:val="xl80"/>
    <w:basedOn w:val="a"/>
    <w:rsid w:val="00D7466F"/>
    <w:pPr>
      <w:pBdr>
        <w:left w:val="single" w:sz="4" w:space="0" w:color="auto"/>
        <w:bottom w:val="single" w:sz="4" w:space="0" w:color="auto"/>
        <w:right w:val="single" w:sz="4" w:space="0" w:color="auto"/>
      </w:pBdr>
      <w:spacing w:before="100" w:beforeAutospacing="1" w:after="100" w:afterAutospacing="1"/>
    </w:pPr>
    <w:rPr>
      <w:lang w:eastAsia="uk-UA"/>
    </w:rPr>
  </w:style>
  <w:style w:type="paragraph" w:customStyle="1" w:styleId="xl81">
    <w:name w:val="xl81"/>
    <w:basedOn w:val="a"/>
    <w:rsid w:val="00D7466F"/>
    <w:pPr>
      <w:pBdr>
        <w:top w:val="single" w:sz="8" w:space="0" w:color="auto"/>
        <w:left w:val="single" w:sz="8" w:space="0" w:color="auto"/>
        <w:right w:val="single" w:sz="4" w:space="0" w:color="auto"/>
      </w:pBdr>
      <w:spacing w:before="100" w:beforeAutospacing="1" w:after="100" w:afterAutospacing="1"/>
      <w:jc w:val="center"/>
      <w:textAlignment w:val="top"/>
    </w:pPr>
    <w:rPr>
      <w:lang w:eastAsia="uk-UA"/>
    </w:rPr>
  </w:style>
  <w:style w:type="paragraph" w:customStyle="1" w:styleId="xl82">
    <w:name w:val="xl82"/>
    <w:basedOn w:val="a"/>
    <w:rsid w:val="00D7466F"/>
    <w:pPr>
      <w:pBdr>
        <w:top w:val="single" w:sz="8" w:space="0" w:color="auto"/>
        <w:left w:val="single" w:sz="4" w:space="0" w:color="auto"/>
        <w:right w:val="single" w:sz="4" w:space="0" w:color="auto"/>
      </w:pBdr>
      <w:spacing w:before="100" w:beforeAutospacing="1" w:after="100" w:afterAutospacing="1"/>
      <w:jc w:val="center"/>
      <w:textAlignment w:val="top"/>
    </w:pPr>
    <w:rPr>
      <w:lang w:eastAsia="uk-UA"/>
    </w:rPr>
  </w:style>
  <w:style w:type="paragraph" w:customStyle="1" w:styleId="xl83">
    <w:name w:val="xl83"/>
    <w:basedOn w:val="a"/>
    <w:rsid w:val="00D7466F"/>
    <w:pPr>
      <w:pBdr>
        <w:top w:val="single" w:sz="8" w:space="0" w:color="auto"/>
        <w:left w:val="single" w:sz="4" w:space="0" w:color="auto"/>
        <w:bottom w:val="single" w:sz="4" w:space="0" w:color="auto"/>
        <w:right w:val="single" w:sz="4" w:space="0" w:color="auto"/>
      </w:pBdr>
      <w:spacing w:before="100" w:beforeAutospacing="1" w:after="100" w:afterAutospacing="1"/>
    </w:pPr>
    <w:rPr>
      <w:lang w:eastAsia="uk-UA"/>
    </w:rPr>
  </w:style>
  <w:style w:type="paragraph" w:customStyle="1" w:styleId="xl84">
    <w:name w:val="xl84"/>
    <w:basedOn w:val="a"/>
    <w:rsid w:val="00D7466F"/>
    <w:pPr>
      <w:pBdr>
        <w:top w:val="single" w:sz="8" w:space="0" w:color="auto"/>
        <w:left w:val="single" w:sz="4" w:space="0" w:color="auto"/>
        <w:bottom w:val="single" w:sz="4" w:space="0" w:color="auto"/>
        <w:right w:val="single" w:sz="4" w:space="0" w:color="auto"/>
      </w:pBdr>
      <w:spacing w:before="100" w:beforeAutospacing="1" w:after="100" w:afterAutospacing="1"/>
    </w:pPr>
    <w:rPr>
      <w:lang w:eastAsia="uk-UA"/>
    </w:rPr>
  </w:style>
  <w:style w:type="paragraph" w:customStyle="1" w:styleId="xl85">
    <w:name w:val="xl85"/>
    <w:basedOn w:val="a"/>
    <w:rsid w:val="00D7466F"/>
    <w:pPr>
      <w:pBdr>
        <w:top w:val="single" w:sz="8" w:space="0" w:color="auto"/>
        <w:left w:val="single" w:sz="4" w:space="0" w:color="auto"/>
        <w:right w:val="single" w:sz="4" w:space="0" w:color="auto"/>
      </w:pBdr>
      <w:spacing w:before="100" w:beforeAutospacing="1" w:after="100" w:afterAutospacing="1"/>
      <w:textAlignment w:val="top"/>
    </w:pPr>
    <w:rPr>
      <w:i/>
      <w:iCs/>
      <w:sz w:val="20"/>
      <w:szCs w:val="20"/>
      <w:lang w:eastAsia="uk-UA"/>
    </w:rPr>
  </w:style>
  <w:style w:type="paragraph" w:customStyle="1" w:styleId="xl86">
    <w:name w:val="xl86"/>
    <w:basedOn w:val="a"/>
    <w:rsid w:val="00D7466F"/>
    <w:pPr>
      <w:pBdr>
        <w:top w:val="single" w:sz="8" w:space="0" w:color="auto"/>
        <w:left w:val="single" w:sz="4" w:space="0" w:color="auto"/>
        <w:right w:val="single" w:sz="8" w:space="0" w:color="auto"/>
      </w:pBdr>
      <w:spacing w:before="100" w:beforeAutospacing="1" w:after="100" w:afterAutospacing="1"/>
      <w:textAlignment w:val="top"/>
    </w:pPr>
    <w:rPr>
      <w:i/>
      <w:iCs/>
      <w:sz w:val="20"/>
      <w:szCs w:val="20"/>
      <w:lang w:eastAsia="uk-UA"/>
    </w:rPr>
  </w:style>
  <w:style w:type="paragraph" w:customStyle="1" w:styleId="xl87">
    <w:name w:val="xl87"/>
    <w:basedOn w:val="a"/>
    <w:rsid w:val="00D7466F"/>
    <w:pPr>
      <w:pBdr>
        <w:left w:val="single" w:sz="8" w:space="0" w:color="auto"/>
        <w:right w:val="single" w:sz="4" w:space="0" w:color="auto"/>
      </w:pBdr>
      <w:spacing w:before="100" w:beforeAutospacing="1" w:after="100" w:afterAutospacing="1"/>
      <w:jc w:val="center"/>
      <w:textAlignment w:val="top"/>
    </w:pPr>
    <w:rPr>
      <w:lang w:eastAsia="uk-UA"/>
    </w:rPr>
  </w:style>
  <w:style w:type="paragraph" w:customStyle="1" w:styleId="xl88">
    <w:name w:val="xl88"/>
    <w:basedOn w:val="a"/>
    <w:rsid w:val="00D7466F"/>
    <w:pPr>
      <w:pBdr>
        <w:left w:val="single" w:sz="4" w:space="0" w:color="auto"/>
        <w:right w:val="single" w:sz="8" w:space="0" w:color="auto"/>
      </w:pBdr>
      <w:spacing w:before="100" w:beforeAutospacing="1" w:after="100" w:afterAutospacing="1"/>
      <w:textAlignment w:val="top"/>
    </w:pPr>
    <w:rPr>
      <w:i/>
      <w:iCs/>
      <w:sz w:val="20"/>
      <w:szCs w:val="20"/>
      <w:lang w:eastAsia="uk-UA"/>
    </w:rPr>
  </w:style>
  <w:style w:type="paragraph" w:customStyle="1" w:styleId="xl89">
    <w:name w:val="xl89"/>
    <w:basedOn w:val="a"/>
    <w:rsid w:val="00D7466F"/>
    <w:pPr>
      <w:pBdr>
        <w:top w:val="single" w:sz="4" w:space="0" w:color="auto"/>
        <w:left w:val="single" w:sz="4" w:space="0" w:color="auto"/>
        <w:bottom w:val="single" w:sz="4" w:space="0" w:color="auto"/>
        <w:right w:val="single" w:sz="8" w:space="0" w:color="auto"/>
      </w:pBdr>
      <w:spacing w:before="100" w:beforeAutospacing="1" w:after="100" w:afterAutospacing="1"/>
    </w:pPr>
    <w:rPr>
      <w:i/>
      <w:iCs/>
      <w:sz w:val="20"/>
      <w:szCs w:val="20"/>
      <w:lang w:eastAsia="uk-UA"/>
    </w:rPr>
  </w:style>
  <w:style w:type="paragraph" w:customStyle="1" w:styleId="xl90">
    <w:name w:val="xl90"/>
    <w:basedOn w:val="a"/>
    <w:rsid w:val="00D7466F"/>
    <w:pPr>
      <w:pBdr>
        <w:left w:val="single" w:sz="8" w:space="0" w:color="auto"/>
        <w:bottom w:val="single" w:sz="8" w:space="0" w:color="auto"/>
        <w:right w:val="single" w:sz="4" w:space="0" w:color="auto"/>
      </w:pBdr>
      <w:spacing w:before="100" w:beforeAutospacing="1" w:after="100" w:afterAutospacing="1"/>
      <w:jc w:val="center"/>
      <w:textAlignment w:val="top"/>
    </w:pPr>
    <w:rPr>
      <w:lang w:eastAsia="uk-UA"/>
    </w:rPr>
  </w:style>
  <w:style w:type="paragraph" w:customStyle="1" w:styleId="xl91">
    <w:name w:val="xl91"/>
    <w:basedOn w:val="a"/>
    <w:rsid w:val="00D7466F"/>
    <w:pPr>
      <w:pBdr>
        <w:left w:val="single" w:sz="4" w:space="0" w:color="auto"/>
        <w:bottom w:val="single" w:sz="8" w:space="0" w:color="auto"/>
        <w:right w:val="single" w:sz="4" w:space="0" w:color="auto"/>
      </w:pBdr>
      <w:spacing w:before="100" w:beforeAutospacing="1" w:after="100" w:afterAutospacing="1"/>
      <w:jc w:val="center"/>
      <w:textAlignment w:val="top"/>
    </w:pPr>
    <w:rPr>
      <w:lang w:eastAsia="uk-UA"/>
    </w:rPr>
  </w:style>
  <w:style w:type="paragraph" w:customStyle="1" w:styleId="xl92">
    <w:name w:val="xl92"/>
    <w:basedOn w:val="a"/>
    <w:rsid w:val="00D7466F"/>
    <w:pPr>
      <w:pBdr>
        <w:top w:val="single" w:sz="4" w:space="0" w:color="auto"/>
        <w:left w:val="single" w:sz="4" w:space="0" w:color="auto"/>
        <w:bottom w:val="single" w:sz="8" w:space="0" w:color="auto"/>
        <w:right w:val="single" w:sz="4" w:space="0" w:color="auto"/>
      </w:pBdr>
      <w:spacing w:before="100" w:beforeAutospacing="1" w:after="100" w:afterAutospacing="1"/>
    </w:pPr>
    <w:rPr>
      <w:lang w:eastAsia="uk-UA"/>
    </w:rPr>
  </w:style>
  <w:style w:type="paragraph" w:customStyle="1" w:styleId="xl93">
    <w:name w:val="xl93"/>
    <w:basedOn w:val="a"/>
    <w:rsid w:val="00D7466F"/>
    <w:pPr>
      <w:pBdr>
        <w:top w:val="single" w:sz="4" w:space="0" w:color="auto"/>
        <w:left w:val="single" w:sz="4" w:space="0" w:color="auto"/>
        <w:bottom w:val="single" w:sz="8" w:space="0" w:color="auto"/>
        <w:right w:val="single" w:sz="4" w:space="0" w:color="auto"/>
      </w:pBdr>
      <w:spacing w:before="100" w:beforeAutospacing="1" w:after="100" w:afterAutospacing="1"/>
    </w:pPr>
    <w:rPr>
      <w:lang w:eastAsia="uk-UA"/>
    </w:rPr>
  </w:style>
  <w:style w:type="paragraph" w:customStyle="1" w:styleId="xl94">
    <w:name w:val="xl94"/>
    <w:basedOn w:val="a"/>
    <w:rsid w:val="00D7466F"/>
    <w:pPr>
      <w:pBdr>
        <w:left w:val="single" w:sz="4" w:space="0" w:color="auto"/>
        <w:bottom w:val="single" w:sz="8" w:space="0" w:color="auto"/>
        <w:right w:val="single" w:sz="4" w:space="0" w:color="auto"/>
      </w:pBdr>
      <w:spacing w:before="100" w:beforeAutospacing="1" w:after="100" w:afterAutospacing="1"/>
      <w:textAlignment w:val="top"/>
    </w:pPr>
    <w:rPr>
      <w:i/>
      <w:iCs/>
      <w:sz w:val="20"/>
      <w:szCs w:val="20"/>
      <w:lang w:eastAsia="uk-UA"/>
    </w:rPr>
  </w:style>
  <w:style w:type="paragraph" w:customStyle="1" w:styleId="xl95">
    <w:name w:val="xl95"/>
    <w:basedOn w:val="a"/>
    <w:rsid w:val="00D7466F"/>
    <w:pPr>
      <w:pBdr>
        <w:left w:val="single" w:sz="4" w:space="0" w:color="auto"/>
        <w:bottom w:val="single" w:sz="8" w:space="0" w:color="auto"/>
        <w:right w:val="single" w:sz="8" w:space="0" w:color="auto"/>
      </w:pBdr>
      <w:spacing w:before="100" w:beforeAutospacing="1" w:after="100" w:afterAutospacing="1"/>
      <w:textAlignment w:val="top"/>
    </w:pPr>
    <w:rPr>
      <w:i/>
      <w:iCs/>
      <w:sz w:val="20"/>
      <w:szCs w:val="20"/>
      <w:lang w:eastAsia="uk-UA"/>
    </w:rPr>
  </w:style>
  <w:style w:type="paragraph" w:customStyle="1" w:styleId="xl96">
    <w:name w:val="xl96"/>
    <w:basedOn w:val="a"/>
    <w:rsid w:val="00D7466F"/>
    <w:pPr>
      <w:pBdr>
        <w:top w:val="single" w:sz="4" w:space="0" w:color="auto"/>
        <w:left w:val="single" w:sz="4" w:space="0" w:color="auto"/>
        <w:right w:val="single" w:sz="4" w:space="0" w:color="auto"/>
      </w:pBdr>
      <w:spacing w:before="100" w:beforeAutospacing="1" w:after="100" w:afterAutospacing="1"/>
    </w:pPr>
    <w:rPr>
      <w:lang w:eastAsia="uk-UA"/>
    </w:rPr>
  </w:style>
  <w:style w:type="paragraph" w:customStyle="1" w:styleId="xl97">
    <w:name w:val="xl97"/>
    <w:basedOn w:val="a"/>
    <w:rsid w:val="00D7466F"/>
    <w:pPr>
      <w:pBdr>
        <w:top w:val="single" w:sz="8" w:space="0" w:color="auto"/>
        <w:left w:val="single" w:sz="8" w:space="0" w:color="auto"/>
        <w:right w:val="single" w:sz="4" w:space="0" w:color="auto"/>
      </w:pBdr>
      <w:spacing w:before="100" w:beforeAutospacing="1" w:after="100" w:afterAutospacing="1"/>
      <w:textAlignment w:val="top"/>
    </w:pPr>
    <w:rPr>
      <w:lang w:eastAsia="uk-UA"/>
    </w:rPr>
  </w:style>
  <w:style w:type="paragraph" w:customStyle="1" w:styleId="xl98">
    <w:name w:val="xl98"/>
    <w:basedOn w:val="a"/>
    <w:rsid w:val="00D7466F"/>
    <w:pPr>
      <w:pBdr>
        <w:top w:val="single" w:sz="8" w:space="0" w:color="auto"/>
        <w:left w:val="single" w:sz="4" w:space="0" w:color="auto"/>
        <w:bottom w:val="single" w:sz="4" w:space="0" w:color="auto"/>
        <w:right w:val="single" w:sz="4" w:space="0" w:color="auto"/>
      </w:pBdr>
      <w:spacing w:before="100" w:beforeAutospacing="1" w:after="100" w:afterAutospacing="1"/>
    </w:pPr>
    <w:rPr>
      <w:lang w:eastAsia="uk-UA"/>
    </w:rPr>
  </w:style>
  <w:style w:type="paragraph" w:customStyle="1" w:styleId="xl99">
    <w:name w:val="xl99"/>
    <w:basedOn w:val="a"/>
    <w:rsid w:val="00D7466F"/>
    <w:pPr>
      <w:pBdr>
        <w:left w:val="single" w:sz="8" w:space="0" w:color="auto"/>
        <w:right w:val="single" w:sz="4" w:space="0" w:color="auto"/>
      </w:pBdr>
      <w:spacing w:before="100" w:beforeAutospacing="1" w:after="100" w:afterAutospacing="1"/>
      <w:textAlignment w:val="top"/>
    </w:pPr>
    <w:rPr>
      <w:lang w:eastAsia="uk-UA"/>
    </w:rPr>
  </w:style>
  <w:style w:type="paragraph" w:customStyle="1" w:styleId="xl100">
    <w:name w:val="xl100"/>
    <w:basedOn w:val="a"/>
    <w:rsid w:val="00D7466F"/>
    <w:pPr>
      <w:pBdr>
        <w:left w:val="single" w:sz="8" w:space="0" w:color="auto"/>
        <w:bottom w:val="single" w:sz="8" w:space="0" w:color="auto"/>
        <w:right w:val="single" w:sz="4" w:space="0" w:color="auto"/>
      </w:pBdr>
      <w:spacing w:before="100" w:beforeAutospacing="1" w:after="100" w:afterAutospacing="1"/>
      <w:textAlignment w:val="top"/>
    </w:pPr>
    <w:rPr>
      <w:lang w:eastAsia="uk-UA"/>
    </w:rPr>
  </w:style>
  <w:style w:type="paragraph" w:customStyle="1" w:styleId="xl101">
    <w:name w:val="xl101"/>
    <w:basedOn w:val="a"/>
    <w:rsid w:val="00D7466F"/>
    <w:pPr>
      <w:pBdr>
        <w:top w:val="single" w:sz="4" w:space="0" w:color="auto"/>
        <w:left w:val="single" w:sz="4" w:space="0" w:color="auto"/>
        <w:bottom w:val="single" w:sz="8" w:space="0" w:color="auto"/>
        <w:right w:val="single" w:sz="4" w:space="0" w:color="auto"/>
      </w:pBdr>
      <w:spacing w:before="100" w:beforeAutospacing="1" w:after="100" w:afterAutospacing="1"/>
    </w:pPr>
    <w:rPr>
      <w:lang w:eastAsia="uk-UA"/>
    </w:rPr>
  </w:style>
  <w:style w:type="paragraph" w:customStyle="1" w:styleId="xl102">
    <w:name w:val="xl102"/>
    <w:basedOn w:val="a"/>
    <w:rsid w:val="00D7466F"/>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lang w:eastAsia="uk-UA"/>
    </w:rPr>
  </w:style>
  <w:style w:type="paragraph" w:customStyle="1" w:styleId="xl103">
    <w:name w:val="xl103"/>
    <w:basedOn w:val="a"/>
    <w:rsid w:val="00D7466F"/>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uk-UA"/>
    </w:rPr>
  </w:style>
  <w:style w:type="paragraph" w:customStyle="1" w:styleId="xl104">
    <w:name w:val="xl104"/>
    <w:basedOn w:val="a"/>
    <w:rsid w:val="00D7466F"/>
    <w:pPr>
      <w:pBdr>
        <w:top w:val="single" w:sz="8" w:space="0" w:color="auto"/>
        <w:left w:val="single" w:sz="4" w:space="0" w:color="auto"/>
        <w:bottom w:val="single" w:sz="8" w:space="0" w:color="auto"/>
      </w:pBdr>
      <w:spacing w:before="100" w:beforeAutospacing="1" w:after="100" w:afterAutospacing="1"/>
      <w:jc w:val="center"/>
      <w:textAlignment w:val="center"/>
    </w:pPr>
    <w:rPr>
      <w:b/>
      <w:bCs/>
      <w:lang w:eastAsia="uk-UA"/>
    </w:rPr>
  </w:style>
  <w:style w:type="paragraph" w:customStyle="1" w:styleId="xl105">
    <w:name w:val="xl105"/>
    <w:basedOn w:val="a"/>
    <w:rsid w:val="00D7466F"/>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uk-UA"/>
    </w:rPr>
  </w:style>
  <w:style w:type="paragraph" w:customStyle="1" w:styleId="xl106">
    <w:name w:val="xl106"/>
    <w:basedOn w:val="a"/>
    <w:rsid w:val="00D7466F"/>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uk-UA"/>
    </w:rPr>
  </w:style>
  <w:style w:type="paragraph" w:customStyle="1" w:styleId="xl107">
    <w:name w:val="xl107"/>
    <w:basedOn w:val="a"/>
    <w:rsid w:val="00D7466F"/>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lang w:eastAsia="uk-UA"/>
    </w:rPr>
  </w:style>
  <w:style w:type="paragraph" w:customStyle="1" w:styleId="xl108">
    <w:name w:val="xl108"/>
    <w:basedOn w:val="a"/>
    <w:rsid w:val="00D7466F"/>
    <w:pPr>
      <w:pBdr>
        <w:top w:val="single" w:sz="8" w:space="0" w:color="auto"/>
        <w:left w:val="single" w:sz="4" w:space="0" w:color="auto"/>
        <w:right w:val="single" w:sz="4" w:space="0" w:color="auto"/>
      </w:pBdr>
      <w:spacing w:before="100" w:beforeAutospacing="1" w:after="100" w:afterAutospacing="1"/>
      <w:textAlignment w:val="top"/>
    </w:pPr>
    <w:rPr>
      <w:lang w:eastAsia="uk-UA"/>
    </w:rPr>
  </w:style>
  <w:style w:type="paragraph" w:customStyle="1" w:styleId="xl109">
    <w:name w:val="xl109"/>
    <w:basedOn w:val="a"/>
    <w:rsid w:val="00D7466F"/>
    <w:pPr>
      <w:pBdr>
        <w:top w:val="single" w:sz="8" w:space="0" w:color="auto"/>
        <w:left w:val="single" w:sz="4" w:space="0" w:color="auto"/>
        <w:right w:val="single" w:sz="4" w:space="0" w:color="auto"/>
      </w:pBdr>
      <w:spacing w:before="100" w:beforeAutospacing="1" w:after="100" w:afterAutospacing="1"/>
      <w:jc w:val="center"/>
      <w:textAlignment w:val="top"/>
    </w:pPr>
    <w:rPr>
      <w:lang w:eastAsia="uk-UA"/>
    </w:rPr>
  </w:style>
  <w:style w:type="paragraph" w:customStyle="1" w:styleId="xl110">
    <w:name w:val="xl110"/>
    <w:basedOn w:val="a"/>
    <w:rsid w:val="00D7466F"/>
    <w:pPr>
      <w:pBdr>
        <w:left w:val="single" w:sz="4" w:space="0" w:color="auto"/>
        <w:right w:val="single" w:sz="4" w:space="0" w:color="auto"/>
      </w:pBdr>
      <w:spacing w:before="100" w:beforeAutospacing="1" w:after="100" w:afterAutospacing="1"/>
      <w:jc w:val="center"/>
      <w:textAlignment w:val="top"/>
    </w:pPr>
    <w:rPr>
      <w:lang w:eastAsia="uk-UA"/>
    </w:rPr>
  </w:style>
  <w:style w:type="paragraph" w:customStyle="1" w:styleId="xl111">
    <w:name w:val="xl111"/>
    <w:basedOn w:val="a"/>
    <w:rsid w:val="00D7466F"/>
    <w:pPr>
      <w:pBdr>
        <w:top w:val="single" w:sz="8" w:space="0" w:color="auto"/>
        <w:left w:val="single" w:sz="8" w:space="0" w:color="auto"/>
        <w:right w:val="single" w:sz="4" w:space="0" w:color="auto"/>
      </w:pBdr>
      <w:spacing w:before="100" w:beforeAutospacing="1" w:after="100" w:afterAutospacing="1"/>
      <w:textAlignment w:val="top"/>
    </w:pPr>
    <w:rPr>
      <w:lang w:eastAsia="uk-UA"/>
    </w:rPr>
  </w:style>
  <w:style w:type="paragraph" w:customStyle="1" w:styleId="xl112">
    <w:name w:val="xl112"/>
    <w:basedOn w:val="a"/>
    <w:rsid w:val="00D7466F"/>
    <w:pPr>
      <w:pBdr>
        <w:left w:val="single" w:sz="8" w:space="0" w:color="auto"/>
        <w:right w:val="single" w:sz="4" w:space="0" w:color="auto"/>
      </w:pBdr>
      <w:spacing w:before="100" w:beforeAutospacing="1" w:after="100" w:afterAutospacing="1"/>
      <w:textAlignment w:val="top"/>
    </w:pPr>
    <w:rPr>
      <w:lang w:eastAsia="uk-UA"/>
    </w:rPr>
  </w:style>
  <w:style w:type="paragraph" w:customStyle="1" w:styleId="xl113">
    <w:name w:val="xl113"/>
    <w:basedOn w:val="a"/>
    <w:rsid w:val="00D7466F"/>
    <w:pPr>
      <w:pBdr>
        <w:left w:val="single" w:sz="8" w:space="0" w:color="auto"/>
        <w:bottom w:val="single" w:sz="8" w:space="0" w:color="auto"/>
        <w:right w:val="single" w:sz="4" w:space="0" w:color="auto"/>
      </w:pBdr>
      <w:spacing w:before="100" w:beforeAutospacing="1" w:after="100" w:afterAutospacing="1"/>
      <w:textAlignment w:val="top"/>
    </w:pPr>
    <w:rPr>
      <w:lang w:eastAsia="uk-UA"/>
    </w:rPr>
  </w:style>
  <w:style w:type="paragraph" w:customStyle="1" w:styleId="xl114">
    <w:name w:val="xl114"/>
    <w:basedOn w:val="a"/>
    <w:rsid w:val="00D7466F"/>
    <w:pPr>
      <w:pBdr>
        <w:left w:val="single" w:sz="4" w:space="0" w:color="auto"/>
        <w:bottom w:val="single" w:sz="8" w:space="0" w:color="auto"/>
        <w:right w:val="single" w:sz="4" w:space="0" w:color="auto"/>
      </w:pBdr>
      <w:spacing w:before="100" w:beforeAutospacing="1" w:after="100" w:afterAutospacing="1"/>
      <w:jc w:val="center"/>
      <w:textAlignment w:val="top"/>
    </w:pPr>
    <w:rPr>
      <w:lang w:eastAsia="uk-UA"/>
    </w:rPr>
  </w:style>
  <w:style w:type="paragraph" w:customStyle="1" w:styleId="xl115">
    <w:name w:val="xl115"/>
    <w:basedOn w:val="a"/>
    <w:rsid w:val="00D7466F"/>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lang w:eastAsia="uk-UA"/>
    </w:rPr>
  </w:style>
  <w:style w:type="paragraph" w:customStyle="1" w:styleId="xl116">
    <w:name w:val="xl116"/>
    <w:basedOn w:val="a"/>
    <w:rsid w:val="00D7466F"/>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lang w:eastAsia="uk-UA"/>
    </w:rPr>
  </w:style>
  <w:style w:type="paragraph" w:customStyle="1" w:styleId="xl117">
    <w:name w:val="xl117"/>
    <w:basedOn w:val="a"/>
    <w:rsid w:val="00D7466F"/>
    <w:pPr>
      <w:pBdr>
        <w:left w:val="single" w:sz="4" w:space="0" w:color="auto"/>
        <w:bottom w:val="single" w:sz="8" w:space="0" w:color="auto"/>
        <w:right w:val="single" w:sz="4" w:space="0" w:color="auto"/>
      </w:pBdr>
      <w:spacing w:before="100" w:beforeAutospacing="1" w:after="100" w:afterAutospacing="1"/>
      <w:textAlignment w:val="top"/>
    </w:pPr>
    <w:rPr>
      <w:lang w:eastAsia="uk-UA"/>
    </w:rPr>
  </w:style>
  <w:style w:type="paragraph" w:customStyle="1" w:styleId="xl118">
    <w:name w:val="xl118"/>
    <w:basedOn w:val="a"/>
    <w:rsid w:val="00D7466F"/>
    <w:pPr>
      <w:pBdr>
        <w:top w:val="single" w:sz="8" w:space="0" w:color="auto"/>
        <w:right w:val="single" w:sz="4" w:space="0" w:color="auto"/>
      </w:pBdr>
      <w:spacing w:before="100" w:beforeAutospacing="1" w:after="100" w:afterAutospacing="1"/>
      <w:textAlignment w:val="top"/>
    </w:pPr>
    <w:rPr>
      <w:lang w:eastAsia="uk-UA"/>
    </w:rPr>
  </w:style>
  <w:style w:type="paragraph" w:customStyle="1" w:styleId="xl119">
    <w:name w:val="xl119"/>
    <w:basedOn w:val="a"/>
    <w:rsid w:val="00D7466F"/>
    <w:pPr>
      <w:pBdr>
        <w:right w:val="single" w:sz="4" w:space="0" w:color="auto"/>
      </w:pBdr>
      <w:spacing w:before="100" w:beforeAutospacing="1" w:after="100" w:afterAutospacing="1"/>
      <w:textAlignment w:val="top"/>
    </w:pPr>
    <w:rPr>
      <w:lang w:eastAsia="uk-UA"/>
    </w:rPr>
  </w:style>
  <w:style w:type="paragraph" w:customStyle="1" w:styleId="xl120">
    <w:name w:val="xl120"/>
    <w:basedOn w:val="a"/>
    <w:rsid w:val="00D7466F"/>
    <w:pPr>
      <w:pBdr>
        <w:bottom w:val="single" w:sz="8" w:space="0" w:color="auto"/>
        <w:right w:val="single" w:sz="4" w:space="0" w:color="auto"/>
      </w:pBdr>
      <w:spacing w:before="100" w:beforeAutospacing="1" w:after="100" w:afterAutospacing="1"/>
      <w:textAlignment w:val="top"/>
    </w:pPr>
    <w:rPr>
      <w:lang w:eastAsia="uk-UA"/>
    </w:rPr>
  </w:style>
  <w:style w:type="paragraph" w:customStyle="1" w:styleId="xl63">
    <w:name w:val="xl63"/>
    <w:basedOn w:val="a"/>
    <w:rsid w:val="00D7466F"/>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0"/>
      <w:szCs w:val="20"/>
      <w:lang w:eastAsia="uk-UA"/>
    </w:rPr>
  </w:style>
  <w:style w:type="paragraph" w:customStyle="1" w:styleId="xl64">
    <w:name w:val="xl64"/>
    <w:basedOn w:val="a"/>
    <w:rsid w:val="00D7466F"/>
    <w:pPr>
      <w:pBdr>
        <w:top w:val="single" w:sz="4" w:space="0" w:color="auto"/>
        <w:left w:val="single" w:sz="4" w:space="0" w:color="auto"/>
        <w:bottom w:val="single" w:sz="4" w:space="0" w:color="auto"/>
        <w:right w:val="single" w:sz="8" w:space="0" w:color="auto"/>
      </w:pBdr>
      <w:spacing w:before="100" w:beforeAutospacing="1" w:after="100" w:afterAutospacing="1"/>
    </w:pPr>
    <w:rPr>
      <w:i/>
      <w:iCs/>
      <w:sz w:val="20"/>
      <w:szCs w:val="20"/>
      <w:lang w:eastAsia="uk-UA"/>
    </w:rPr>
  </w:style>
  <w:style w:type="paragraph" w:customStyle="1" w:styleId="xl121">
    <w:name w:val="xl121"/>
    <w:basedOn w:val="a"/>
    <w:rsid w:val="00D7466F"/>
    <w:pPr>
      <w:pBdr>
        <w:bottom w:val="single" w:sz="8" w:space="0" w:color="auto"/>
        <w:right w:val="single" w:sz="8" w:space="0" w:color="auto"/>
      </w:pBdr>
      <w:spacing w:before="100" w:beforeAutospacing="1" w:after="100" w:afterAutospacing="1"/>
      <w:textAlignment w:val="top"/>
    </w:pPr>
    <w:rPr>
      <w:i/>
      <w:iCs/>
      <w:sz w:val="20"/>
      <w:szCs w:val="20"/>
      <w:lang w:eastAsia="uk-UA"/>
    </w:rPr>
  </w:style>
  <w:style w:type="paragraph" w:customStyle="1" w:styleId="xl122">
    <w:name w:val="xl122"/>
    <w:basedOn w:val="a"/>
    <w:rsid w:val="00D7466F"/>
    <w:pPr>
      <w:spacing w:before="100" w:beforeAutospacing="1" w:after="100" w:afterAutospacing="1"/>
      <w:jc w:val="center"/>
      <w:textAlignment w:val="top"/>
    </w:pPr>
    <w:rPr>
      <w:sz w:val="20"/>
      <w:szCs w:val="20"/>
      <w:lang w:eastAsia="uk-UA"/>
    </w:rPr>
  </w:style>
  <w:style w:type="paragraph" w:customStyle="1" w:styleId="xl123">
    <w:name w:val="xl123"/>
    <w:basedOn w:val="a"/>
    <w:rsid w:val="00D74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eastAsia="uk-UA"/>
    </w:rPr>
  </w:style>
  <w:style w:type="paragraph" w:customStyle="1" w:styleId="xl124">
    <w:name w:val="xl124"/>
    <w:basedOn w:val="a"/>
    <w:rsid w:val="00D7466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lang w:eastAsia="uk-UA"/>
    </w:rPr>
  </w:style>
  <w:style w:type="paragraph" w:customStyle="1" w:styleId="xl125">
    <w:name w:val="xl125"/>
    <w:basedOn w:val="a"/>
    <w:rsid w:val="00D7466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lang w:eastAsia="uk-UA"/>
    </w:rPr>
  </w:style>
  <w:style w:type="paragraph" w:customStyle="1" w:styleId="xl126">
    <w:name w:val="xl126"/>
    <w:basedOn w:val="a"/>
    <w:rsid w:val="00D7466F"/>
    <w:pPr>
      <w:pBdr>
        <w:top w:val="single" w:sz="8" w:space="0" w:color="auto"/>
      </w:pBdr>
      <w:spacing w:before="100" w:beforeAutospacing="1" w:after="100" w:afterAutospacing="1"/>
      <w:jc w:val="center"/>
      <w:textAlignment w:val="top"/>
    </w:pPr>
    <w:rPr>
      <w:sz w:val="20"/>
      <w:szCs w:val="20"/>
      <w:lang w:eastAsia="uk-UA"/>
    </w:rPr>
  </w:style>
  <w:style w:type="paragraph" w:customStyle="1" w:styleId="xl127">
    <w:name w:val="xl127"/>
    <w:basedOn w:val="a"/>
    <w:rsid w:val="00D7466F"/>
    <w:pPr>
      <w:pBdr>
        <w:bottom w:val="single" w:sz="8" w:space="0" w:color="auto"/>
      </w:pBdr>
      <w:spacing w:before="100" w:beforeAutospacing="1" w:after="100" w:afterAutospacing="1"/>
      <w:jc w:val="center"/>
      <w:textAlignment w:val="top"/>
    </w:pPr>
    <w:rPr>
      <w:sz w:val="20"/>
      <w:szCs w:val="20"/>
      <w:lang w:eastAsia="uk-UA"/>
    </w:rPr>
  </w:style>
  <w:style w:type="paragraph" w:customStyle="1" w:styleId="xl128">
    <w:name w:val="xl128"/>
    <w:basedOn w:val="a"/>
    <w:rsid w:val="00D7466F"/>
    <w:pPr>
      <w:pBdr>
        <w:left w:val="single" w:sz="4" w:space="0" w:color="auto"/>
        <w:bottom w:val="single" w:sz="8" w:space="0" w:color="auto"/>
        <w:right w:val="single" w:sz="4" w:space="0" w:color="auto"/>
      </w:pBdr>
      <w:spacing w:before="100" w:beforeAutospacing="1" w:after="100" w:afterAutospacing="1"/>
      <w:textAlignment w:val="top"/>
    </w:pPr>
    <w:rPr>
      <w:lang w:eastAsia="uk-UA"/>
    </w:rPr>
  </w:style>
  <w:style w:type="paragraph" w:customStyle="1" w:styleId="tj">
    <w:name w:val="tj"/>
    <w:basedOn w:val="a"/>
    <w:rsid w:val="00D7466F"/>
    <w:pPr>
      <w:spacing w:before="100" w:beforeAutospacing="1" w:after="100" w:afterAutospacing="1"/>
    </w:pPr>
    <w:rPr>
      <w:lang w:eastAsia="uk-UA"/>
    </w:rPr>
  </w:style>
  <w:style w:type="character" w:customStyle="1" w:styleId="1f4">
    <w:name w:val="Без інтервалів Знак1"/>
    <w:uiPriority w:val="1"/>
    <w:rsid w:val="00943828"/>
    <w:rPr>
      <w:rFonts w:eastAsia="Calibri"/>
      <w:sz w:val="24"/>
      <w:szCs w:val="24"/>
      <w:lang w:eastAsia="en-US"/>
    </w:rPr>
  </w:style>
  <w:style w:type="table" w:customStyle="1" w:styleId="TableNormal">
    <w:name w:val="Table Normal"/>
    <w:rsid w:val="00A42C39"/>
    <w:pPr>
      <w:widowControl w:val="0"/>
      <w:spacing w:after="200" w:line="276" w:lineRule="auto"/>
    </w:pPr>
    <w:rPr>
      <w:rFonts w:ascii="Calibri" w:eastAsia="Calibri" w:hAnsi="Calibri" w:cs="Calibri"/>
      <w:color w:val="000000"/>
      <w:sz w:val="22"/>
      <w:szCs w:val="22"/>
      <w:lang w:val="ru-RU" w:eastAsia="ru-RU"/>
    </w:rPr>
    <w:tblPr>
      <w:tblCellMar>
        <w:top w:w="0" w:type="dxa"/>
        <w:left w:w="0" w:type="dxa"/>
        <w:bottom w:w="0" w:type="dxa"/>
        <w:right w:w="0" w:type="dxa"/>
      </w:tblCellMar>
    </w:tblPr>
  </w:style>
  <w:style w:type="paragraph" w:customStyle="1" w:styleId="1-21">
    <w:name w:val="Средняя сетка 1 - Акцент 21"/>
    <w:basedOn w:val="a"/>
    <w:uiPriority w:val="72"/>
    <w:qFormat/>
    <w:rsid w:val="00A42C39"/>
    <w:pPr>
      <w:widowControl w:val="0"/>
      <w:spacing w:after="200" w:line="276" w:lineRule="auto"/>
      <w:ind w:left="708"/>
    </w:pPr>
    <w:rPr>
      <w:rFonts w:ascii="Calibri" w:eastAsia="Calibri" w:hAnsi="Calibri" w:cs="Calibri"/>
      <w:color w:val="000000"/>
      <w:sz w:val="22"/>
      <w:szCs w:val="22"/>
    </w:rPr>
  </w:style>
  <w:style w:type="paragraph" w:customStyle="1" w:styleId="51">
    <w:name w:val="Обычный5"/>
    <w:rsid w:val="00A42C39"/>
    <w:pPr>
      <w:widowControl w:val="0"/>
      <w:spacing w:after="200" w:line="276" w:lineRule="auto"/>
    </w:pPr>
    <w:rPr>
      <w:rFonts w:ascii="Calibri" w:eastAsia="Calibri" w:hAnsi="Calibri" w:cs="Calibri"/>
      <w:color w:val="000000"/>
      <w:sz w:val="22"/>
      <w:szCs w:val="22"/>
      <w:lang w:val="ru-RU" w:eastAsia="ru-RU"/>
    </w:rPr>
  </w:style>
  <w:style w:type="paragraph" w:customStyle="1" w:styleId="61">
    <w:name w:val="Обычный6"/>
    <w:rsid w:val="00A42C39"/>
    <w:pPr>
      <w:widowControl w:val="0"/>
      <w:spacing w:after="200" w:line="276" w:lineRule="auto"/>
    </w:pPr>
    <w:rPr>
      <w:rFonts w:ascii="Calibri" w:eastAsia="Calibri" w:hAnsi="Calibri" w:cs="Calibri"/>
      <w:color w:val="000000"/>
      <w:sz w:val="22"/>
      <w:szCs w:val="22"/>
      <w:lang w:val="ru-RU" w:eastAsia="ru-RU"/>
    </w:rPr>
  </w:style>
  <w:style w:type="paragraph" w:styleId="afff8">
    <w:name w:val="endnote text"/>
    <w:basedOn w:val="a"/>
    <w:link w:val="afff9"/>
    <w:uiPriority w:val="99"/>
    <w:semiHidden/>
    <w:unhideWhenUsed/>
    <w:rsid w:val="00A42C39"/>
    <w:pPr>
      <w:widowControl w:val="0"/>
      <w:spacing w:after="200" w:line="276" w:lineRule="auto"/>
    </w:pPr>
    <w:rPr>
      <w:rFonts w:ascii="Calibri" w:eastAsia="Calibri" w:hAnsi="Calibri" w:cs="Calibri"/>
      <w:color w:val="000000"/>
      <w:sz w:val="20"/>
      <w:szCs w:val="20"/>
    </w:rPr>
  </w:style>
  <w:style w:type="character" w:customStyle="1" w:styleId="afff9">
    <w:name w:val="Текст кінцевої виноски Знак"/>
    <w:basedOn w:val="a0"/>
    <w:link w:val="afff8"/>
    <w:uiPriority w:val="99"/>
    <w:semiHidden/>
    <w:rsid w:val="00A42C39"/>
    <w:rPr>
      <w:rFonts w:ascii="Calibri" w:eastAsia="Calibri" w:hAnsi="Calibri" w:cs="Calibri"/>
      <w:color w:val="000000"/>
      <w:lang w:val="ru-RU" w:eastAsia="ru-RU"/>
    </w:rPr>
  </w:style>
  <w:style w:type="character" w:styleId="afffa">
    <w:name w:val="endnote reference"/>
    <w:uiPriority w:val="99"/>
    <w:semiHidden/>
    <w:unhideWhenUsed/>
    <w:rsid w:val="00A42C39"/>
    <w:rPr>
      <w:vertAlign w:val="superscript"/>
    </w:rPr>
  </w:style>
  <w:style w:type="paragraph" w:customStyle="1" w:styleId="Appendix">
    <w:name w:val="Appendix"/>
    <w:basedOn w:val="20"/>
    <w:next w:val="a"/>
    <w:rsid w:val="00A42C39"/>
    <w:pPr>
      <w:numPr>
        <w:ilvl w:val="1"/>
        <w:numId w:val="5"/>
      </w:numPr>
      <w:tabs>
        <w:tab w:val="clear" w:pos="1778"/>
        <w:tab w:val="num" w:pos="360"/>
        <w:tab w:val="left" w:pos="2250"/>
      </w:tabs>
      <w:snapToGrid w:val="0"/>
      <w:ind w:left="0" w:firstLine="0"/>
      <w:jc w:val="center"/>
    </w:pPr>
    <w:rPr>
      <w:rFonts w:ascii="Arial" w:hAnsi="Arial" w:cs="Arial"/>
      <w:i w:val="0"/>
      <w:iCs w:val="0"/>
      <w:color w:val="003896"/>
      <w:lang w:val="en-GB"/>
    </w:rPr>
  </w:style>
  <w:style w:type="paragraph" w:customStyle="1" w:styleId="EBRDTableTitle">
    <w:name w:val="EBRD Table Title"/>
    <w:basedOn w:val="a"/>
    <w:uiPriority w:val="99"/>
    <w:rsid w:val="00A42C39"/>
    <w:pPr>
      <w:spacing w:before="60" w:after="60"/>
    </w:pPr>
    <w:rPr>
      <w:rFonts w:ascii="Arial" w:hAnsi="Arial" w:cs="Arial"/>
      <w:b/>
      <w:bCs/>
      <w:color w:val="FFFFFF"/>
      <w:lang w:val="en-GB" w:eastAsia="en-US"/>
    </w:rPr>
  </w:style>
  <w:style w:type="paragraph" w:customStyle="1" w:styleId="EBRDTableText">
    <w:name w:val="EBRD Table Text"/>
    <w:basedOn w:val="a"/>
    <w:uiPriority w:val="99"/>
    <w:rsid w:val="00A42C39"/>
    <w:pPr>
      <w:spacing w:before="60" w:after="60"/>
    </w:pPr>
    <w:rPr>
      <w:rFonts w:ascii="Arial" w:hAnsi="Arial" w:cs="Arial"/>
      <w:sz w:val="18"/>
      <w:szCs w:val="18"/>
      <w:lang w:val="en-GB" w:eastAsia="en-US"/>
    </w:rPr>
  </w:style>
  <w:style w:type="paragraph" w:customStyle="1" w:styleId="PR1TableNo">
    <w:name w:val="PR1 Table No."/>
    <w:basedOn w:val="EBRDTableText"/>
    <w:uiPriority w:val="99"/>
    <w:rsid w:val="00A42C39"/>
    <w:pPr>
      <w:numPr>
        <w:numId w:val="6"/>
      </w:numPr>
      <w:ind w:left="170" w:firstLine="0"/>
      <w:jc w:val="center"/>
    </w:pPr>
    <w:rPr>
      <w:b/>
      <w:bCs/>
      <w:color w:val="00539B"/>
    </w:rPr>
  </w:style>
  <w:style w:type="paragraph" w:customStyle="1" w:styleId="PR2TableNo">
    <w:name w:val="PR2 Table No."/>
    <w:basedOn w:val="PR1TableNo"/>
    <w:uiPriority w:val="99"/>
    <w:rsid w:val="00A42C39"/>
    <w:pPr>
      <w:numPr>
        <w:numId w:val="7"/>
      </w:numPr>
      <w:ind w:left="720"/>
    </w:pPr>
  </w:style>
  <w:style w:type="paragraph" w:customStyle="1" w:styleId="PR3TableNo">
    <w:name w:val="PR3 Table No."/>
    <w:basedOn w:val="PR1TableNo"/>
    <w:uiPriority w:val="99"/>
    <w:rsid w:val="00A42C39"/>
    <w:pPr>
      <w:ind w:left="360" w:hanging="360"/>
    </w:pPr>
  </w:style>
  <w:style w:type="paragraph" w:styleId="afffb">
    <w:name w:val="List Bullet"/>
    <w:basedOn w:val="a"/>
    <w:uiPriority w:val="99"/>
    <w:rsid w:val="00A42C39"/>
    <w:pPr>
      <w:ind w:left="360" w:hanging="360"/>
    </w:pPr>
  </w:style>
  <w:style w:type="paragraph" w:styleId="afffc">
    <w:name w:val="TOC Heading"/>
    <w:basedOn w:val="1"/>
    <w:next w:val="a"/>
    <w:uiPriority w:val="39"/>
    <w:unhideWhenUsed/>
    <w:qFormat/>
    <w:rsid w:val="00A42C39"/>
    <w:pPr>
      <w:keepLines/>
      <w:spacing w:after="0" w:line="259" w:lineRule="auto"/>
      <w:outlineLvl w:val="9"/>
    </w:pPr>
    <w:rPr>
      <w:rFonts w:ascii="Calibri Light" w:hAnsi="Calibri Light"/>
      <w:b w:val="0"/>
      <w:bCs w:val="0"/>
      <w:color w:val="2E74B5"/>
      <w:kern w:val="0"/>
      <w:lang w:val="uk-UA" w:eastAsia="uk-UA"/>
    </w:rPr>
  </w:style>
  <w:style w:type="paragraph" w:styleId="1f5">
    <w:name w:val="toc 1"/>
    <w:basedOn w:val="a"/>
    <w:next w:val="a"/>
    <w:autoRedefine/>
    <w:uiPriority w:val="39"/>
    <w:unhideWhenUsed/>
    <w:locked/>
    <w:rsid w:val="00A42C39"/>
    <w:pPr>
      <w:widowControl w:val="0"/>
      <w:tabs>
        <w:tab w:val="left" w:pos="9072"/>
      </w:tabs>
      <w:spacing w:after="80"/>
      <w:ind w:left="-11" w:right="-1"/>
    </w:pPr>
    <w:rPr>
      <w:rFonts w:eastAsia="Calibri"/>
      <w:noProof/>
      <w:color w:val="000000"/>
      <w:sz w:val="26"/>
      <w:szCs w:val="26"/>
    </w:rPr>
  </w:style>
  <w:style w:type="character" w:customStyle="1" w:styleId="fontstyle01">
    <w:name w:val="fontstyle01"/>
    <w:rsid w:val="00A42C39"/>
    <w:rPr>
      <w:rFonts w:ascii="Times New Roman" w:hAnsi="Times New Roman" w:cs="Times New Roman" w:hint="default"/>
      <w:b w:val="0"/>
      <w:bCs w:val="0"/>
      <w:i w:val="0"/>
      <w:iCs w:val="0"/>
      <w:color w:val="000000"/>
    </w:rPr>
  </w:style>
  <w:style w:type="character" w:customStyle="1" w:styleId="FontStyle">
    <w:name w:val="Font Style"/>
    <w:rsid w:val="00A42C39"/>
    <w:rPr>
      <w:rFonts w:cs="Courier New"/>
      <w:color w:val="000000"/>
    </w:rPr>
  </w:style>
  <w:style w:type="paragraph" w:customStyle="1" w:styleId="100">
    <w:name w:val="Звичайний10"/>
    <w:uiPriority w:val="99"/>
    <w:rsid w:val="00A42C39"/>
    <w:pPr>
      <w:widowControl w:val="0"/>
      <w:spacing w:after="200" w:line="276" w:lineRule="auto"/>
    </w:pPr>
    <w:rPr>
      <w:rFonts w:ascii="Calibri" w:eastAsia="Calibri" w:hAnsi="Calibri" w:cs="Calibri"/>
      <w:color w:val="000000"/>
      <w:sz w:val="22"/>
      <w:szCs w:val="22"/>
      <w:lang w:val="ru-RU" w:eastAsia="ru-RU"/>
    </w:rPr>
  </w:style>
  <w:style w:type="numbering" w:customStyle="1" w:styleId="1f6">
    <w:name w:val="Нет списка1"/>
    <w:next w:val="a2"/>
    <w:uiPriority w:val="99"/>
    <w:semiHidden/>
    <w:unhideWhenUsed/>
    <w:rsid w:val="00A42C39"/>
  </w:style>
  <w:style w:type="paragraph" w:customStyle="1" w:styleId="zk-contentpar">
    <w:name w:val="zk-content__par"/>
    <w:basedOn w:val="a"/>
    <w:rsid w:val="00A42C39"/>
    <w:pPr>
      <w:spacing w:before="100" w:beforeAutospacing="1" w:after="100" w:afterAutospacing="1"/>
    </w:pPr>
    <w:rPr>
      <w:lang w:eastAsia="uk-UA"/>
    </w:rPr>
  </w:style>
  <w:style w:type="table" w:customStyle="1" w:styleId="71">
    <w:name w:val="Сетка таблицы7"/>
    <w:basedOn w:val="a1"/>
    <w:next w:val="ab"/>
    <w:uiPriority w:val="39"/>
    <w:rsid w:val="00A42C39"/>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Quote"/>
    <w:basedOn w:val="a"/>
    <w:next w:val="a"/>
    <w:link w:val="afffe"/>
    <w:uiPriority w:val="29"/>
    <w:qFormat/>
    <w:rsid w:val="00A42C39"/>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afffe">
    <w:name w:val="Цитата Знак"/>
    <w:basedOn w:val="a0"/>
    <w:link w:val="afffd"/>
    <w:uiPriority w:val="29"/>
    <w:rsid w:val="00A42C39"/>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affff">
    <w:name w:val="Intense Emphasis"/>
    <w:basedOn w:val="a0"/>
    <w:uiPriority w:val="21"/>
    <w:qFormat/>
    <w:rsid w:val="00A42C39"/>
    <w:rPr>
      <w:i/>
      <w:iCs/>
      <w:color w:val="0F4761" w:themeColor="accent1" w:themeShade="BF"/>
    </w:rPr>
  </w:style>
  <w:style w:type="paragraph" w:styleId="affff0">
    <w:name w:val="Intense Quote"/>
    <w:basedOn w:val="a"/>
    <w:next w:val="a"/>
    <w:link w:val="affff1"/>
    <w:uiPriority w:val="30"/>
    <w:qFormat/>
    <w:rsid w:val="00A42C39"/>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affff1">
    <w:name w:val="Насичена цитата Знак"/>
    <w:basedOn w:val="a0"/>
    <w:link w:val="affff0"/>
    <w:uiPriority w:val="30"/>
    <w:rsid w:val="00A42C39"/>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styleId="affff2">
    <w:name w:val="Intense Reference"/>
    <w:basedOn w:val="a0"/>
    <w:uiPriority w:val="32"/>
    <w:qFormat/>
    <w:rsid w:val="00A42C39"/>
    <w:rPr>
      <w:b/>
      <w:bCs/>
      <w:smallCaps/>
      <w:color w:val="0F4761" w:themeColor="accent1" w:themeShade="BF"/>
      <w:spacing w:val="5"/>
    </w:rPr>
  </w:style>
  <w:style w:type="character" w:customStyle="1" w:styleId="hps">
    <w:name w:val="hps"/>
    <w:rsid w:val="00A42C39"/>
  </w:style>
  <w:style w:type="table" w:customStyle="1" w:styleId="TableNormal1">
    <w:name w:val="Table Normal1"/>
    <w:uiPriority w:val="2"/>
    <w:qFormat/>
    <w:rsid w:val="00370534"/>
    <w:pPr>
      <w:widowControl w:val="0"/>
      <w:spacing w:after="200" w:line="276" w:lineRule="auto"/>
    </w:pPr>
    <w:rPr>
      <w:rFonts w:ascii="Calibri" w:eastAsia="Calibri" w:hAnsi="Calibri" w:cs="Calibri"/>
      <w:color w:val="000000"/>
      <w:sz w:val="22"/>
      <w:szCs w:val="22"/>
      <w:lang w:val="ru-RU" w:eastAsia="ru-RU"/>
    </w:rPr>
    <w:tblPr>
      <w:tblCellMar>
        <w:top w:w="0" w:type="dxa"/>
        <w:left w:w="0" w:type="dxa"/>
        <w:bottom w:w="0" w:type="dxa"/>
        <w:right w:w="0" w:type="dxa"/>
      </w:tblCellMar>
    </w:tblPr>
  </w:style>
  <w:style w:type="paragraph" w:customStyle="1" w:styleId="tablebody">
    <w:name w:val="table_body"/>
    <w:basedOn w:val="a"/>
    <w:rsid w:val="00370534"/>
    <w:pPr>
      <w:spacing w:before="100" w:beforeAutospacing="1" w:after="100" w:afterAutospacing="1"/>
    </w:pPr>
    <w:rPr>
      <w:lang w:eastAsia="uk-UA"/>
    </w:rPr>
  </w:style>
  <w:style w:type="paragraph" w:customStyle="1" w:styleId="p1">
    <w:name w:val="p1"/>
    <w:basedOn w:val="a"/>
    <w:rsid w:val="00370534"/>
    <w:rPr>
      <w:rFonts w:ascii=".AppleSystemUIFont" w:hAnsi=".AppleSystemUIFont"/>
      <w:color w:val="0E0E0E"/>
      <w:sz w:val="21"/>
      <w:szCs w:val="21"/>
    </w:rPr>
  </w:style>
  <w:style w:type="character" w:customStyle="1" w:styleId="apple-tab-span">
    <w:name w:val="apple-tab-span"/>
    <w:basedOn w:val="a0"/>
    <w:rsid w:val="00370534"/>
  </w:style>
  <w:style w:type="paragraph" w:customStyle="1" w:styleId="p2">
    <w:name w:val="p2"/>
    <w:basedOn w:val="a"/>
    <w:rsid w:val="00370534"/>
    <w:pPr>
      <w:spacing w:before="180"/>
      <w:ind w:left="195" w:hanging="195"/>
    </w:pPr>
    <w:rPr>
      <w:rFonts w:ascii=".AppleSystemUIFont" w:hAnsi=".AppleSystemUIFont"/>
      <w:color w:val="0E0E0E"/>
      <w:sz w:val="21"/>
      <w:szCs w:val="21"/>
    </w:rPr>
  </w:style>
  <w:style w:type="character" w:customStyle="1" w:styleId="affff3">
    <w:name w:val="Основной шрифт абзаца"/>
    <w:rsid w:val="00B05631"/>
  </w:style>
  <w:style w:type="paragraph" w:customStyle="1" w:styleId="affff4">
    <w:name w:val="Абзац списка"/>
    <w:basedOn w:val="a"/>
    <w:rsid w:val="00B05631"/>
    <w:pPr>
      <w:pBdr>
        <w:top w:val="none" w:sz="0" w:space="0" w:color="000000"/>
        <w:left w:val="none" w:sz="0" w:space="0" w:color="000000"/>
        <w:bottom w:val="none" w:sz="0" w:space="0" w:color="000000"/>
        <w:right w:val="none" w:sz="0" w:space="0" w:color="000000"/>
      </w:pBdr>
      <w:suppressAutoHyphens/>
      <w:spacing w:after="160"/>
      <w:ind w:left="720"/>
    </w:pPr>
    <w:rPr>
      <w:rFonts w:ascii="Liberation Serif" w:eastAsia="NSimSun" w:hAnsi="Liberation Serif" w:cs="Arial"/>
      <w:kern w:val="2"/>
      <w:lang w:eastAsia="zh-CN" w:bidi="hi-IN"/>
    </w:rPr>
  </w:style>
  <w:style w:type="paragraph" w:customStyle="1" w:styleId="1f7">
    <w:name w:val="дод1"/>
    <w:basedOn w:val="a"/>
    <w:rsid w:val="00B05631"/>
    <w:pPr>
      <w:pBdr>
        <w:top w:val="none" w:sz="0" w:space="0" w:color="000000"/>
        <w:left w:val="none" w:sz="0" w:space="0" w:color="000000"/>
        <w:bottom w:val="none" w:sz="0" w:space="0" w:color="000000"/>
        <w:right w:val="none" w:sz="0" w:space="0" w:color="000000"/>
      </w:pBdr>
      <w:suppressAutoHyphens/>
      <w:spacing w:line="480" w:lineRule="auto"/>
      <w:ind w:left="1135"/>
    </w:pPr>
    <w:rPr>
      <w:rFonts w:ascii="Arial" w:hAnsi="Arial" w:cs="Arial"/>
      <w:b/>
      <w:bCs/>
      <w:kern w:val="2"/>
      <w:szCs w:val="28"/>
      <w:lang w:eastAsia="zh-CN" w:bidi="hi-IN"/>
    </w:rPr>
  </w:style>
  <w:style w:type="character" w:customStyle="1" w:styleId="1f8">
    <w:name w:val="Незакрита згадка1"/>
    <w:basedOn w:val="a0"/>
    <w:uiPriority w:val="99"/>
    <w:semiHidden/>
    <w:unhideWhenUsed/>
    <w:rsid w:val="00C12C04"/>
    <w:rPr>
      <w:color w:val="605E5C"/>
      <w:shd w:val="clear" w:color="auto" w:fill="E1DFDD"/>
    </w:rPr>
  </w:style>
  <w:style w:type="character" w:customStyle="1" w:styleId="contentpasted1">
    <w:name w:val="contentpasted1"/>
    <w:basedOn w:val="a0"/>
    <w:rsid w:val="00C12C04"/>
  </w:style>
  <w:style w:type="character" w:customStyle="1" w:styleId="keytext">
    <w:name w:val="key_text"/>
    <w:basedOn w:val="a0"/>
    <w:rsid w:val="00C12C04"/>
  </w:style>
  <w:style w:type="character" w:customStyle="1" w:styleId="tooltipicon">
    <w:name w:val="tooltip__icon"/>
    <w:basedOn w:val="a0"/>
    <w:rsid w:val="00C12C04"/>
  </w:style>
  <w:style w:type="paragraph" w:customStyle="1" w:styleId="Header61">
    <w:name w:val="Header 6.1"/>
    <w:basedOn w:val="a"/>
    <w:rsid w:val="00C12C04"/>
    <w:pPr>
      <w:keepNext/>
      <w:numPr>
        <w:numId w:val="25"/>
      </w:numPr>
      <w:pBdr>
        <w:bottom w:val="single" w:sz="24" w:space="3" w:color="auto"/>
      </w:pBdr>
      <w:suppressAutoHyphens/>
      <w:spacing w:before="480" w:after="120"/>
      <w:jc w:val="center"/>
      <w:outlineLvl w:val="0"/>
    </w:pPr>
    <w:rPr>
      <w:rFonts w:ascii="Times New Roman Bold" w:hAnsi="Times New Roman Bold"/>
      <w:b/>
      <w:smallCaps/>
      <w:sz w:val="32"/>
      <w:szCs w:val="20"/>
      <w:lang w:eastAsia="en-US"/>
    </w:rPr>
  </w:style>
  <w:style w:type="paragraph" w:customStyle="1" w:styleId="Header62">
    <w:name w:val="Header 6.2"/>
    <w:basedOn w:val="Header61"/>
    <w:rsid w:val="00C12C04"/>
    <w:pPr>
      <w:numPr>
        <w:ilvl w:val="1"/>
      </w:numPr>
      <w:pBdr>
        <w:bottom w:val="none" w:sz="0" w:space="0" w:color="auto"/>
      </w:pBdr>
      <w:spacing w:before="120"/>
      <w:jc w:val="left"/>
      <w:outlineLvl w:val="1"/>
    </w:pPr>
    <w:rPr>
      <w:smallCaps w:val="0"/>
      <w:sz w:val="24"/>
    </w:rPr>
  </w:style>
  <w:style w:type="paragraph" w:customStyle="1" w:styleId="Header63">
    <w:name w:val="Header 6.3"/>
    <w:basedOn w:val="Header62"/>
    <w:rsid w:val="00C12C04"/>
    <w:pPr>
      <w:numPr>
        <w:ilvl w:val="2"/>
      </w:numPr>
      <w:outlineLvl w:val="2"/>
    </w:pPr>
  </w:style>
  <w:style w:type="paragraph" w:customStyle="1" w:styleId="Header64">
    <w:name w:val="Header 6.4"/>
    <w:basedOn w:val="Header63"/>
    <w:rsid w:val="00C12C04"/>
    <w:pPr>
      <w:numPr>
        <w:ilvl w:val="3"/>
      </w:numPr>
      <w:outlineLvl w:val="3"/>
    </w:pPr>
  </w:style>
  <w:style w:type="paragraph" w:customStyle="1" w:styleId="Header65">
    <w:name w:val="Header 6.5"/>
    <w:basedOn w:val="Header64"/>
    <w:rsid w:val="00C12C04"/>
    <w:pPr>
      <w:numPr>
        <w:ilvl w:val="4"/>
      </w:numPr>
      <w:outlineLvl w:val="4"/>
    </w:pPr>
  </w:style>
  <w:style w:type="paragraph" w:customStyle="1" w:styleId="s7">
    <w:name w:val="s7"/>
    <w:basedOn w:val="a"/>
    <w:rsid w:val="00C12C04"/>
    <w:pPr>
      <w:spacing w:before="100" w:beforeAutospacing="1" w:after="100" w:afterAutospacing="1"/>
    </w:pPr>
    <w:rPr>
      <w:rFonts w:eastAsiaTheme="minorHAnsi"/>
      <w:lang w:eastAsia="uk-UA"/>
    </w:rPr>
  </w:style>
  <w:style w:type="character" w:customStyle="1" w:styleId="s14">
    <w:name w:val="s14"/>
    <w:basedOn w:val="a0"/>
    <w:rsid w:val="00C12C04"/>
  </w:style>
  <w:style w:type="character" w:customStyle="1" w:styleId="1f9">
    <w:name w:val="Основной шрифт абзаца1"/>
    <w:rsid w:val="00ED0351"/>
  </w:style>
  <w:style w:type="paragraph" w:customStyle="1" w:styleId="2f1">
    <w:name w:val="Абзац списка2"/>
    <w:basedOn w:val="a"/>
    <w:rsid w:val="00ED0351"/>
    <w:pPr>
      <w:pBdr>
        <w:top w:val="none" w:sz="0" w:space="0" w:color="000000"/>
        <w:left w:val="none" w:sz="0" w:space="0" w:color="000000"/>
        <w:bottom w:val="none" w:sz="0" w:space="0" w:color="000000"/>
        <w:right w:val="none" w:sz="0" w:space="0" w:color="000000"/>
      </w:pBdr>
      <w:suppressAutoHyphens/>
      <w:spacing w:after="160"/>
      <w:ind w:left="720"/>
    </w:pPr>
    <w:rPr>
      <w:rFonts w:ascii="Liberation Serif" w:eastAsia="NSimSun" w:hAnsi="Liberation Serif" w:cs="Arial"/>
      <w:kern w:val="2"/>
      <w:lang w:eastAsia="zh-CN" w:bidi="hi-IN"/>
    </w:rPr>
  </w:style>
  <w:style w:type="table" w:customStyle="1" w:styleId="2f2">
    <w:name w:val="Сітка таблиці2"/>
    <w:basedOn w:val="a1"/>
    <w:next w:val="ab"/>
    <w:uiPriority w:val="39"/>
    <w:rsid w:val="003D5372"/>
    <w:rPr>
      <w:rFonts w:ascii="Calibri" w:eastAsia="Calibri" w:hAnsi="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ітка таблиці3"/>
    <w:basedOn w:val="a1"/>
    <w:next w:val="ab"/>
    <w:uiPriority w:val="39"/>
    <w:rsid w:val="00B67932"/>
    <w:rPr>
      <w:rFonts w:ascii="Calibri" w:eastAsia="Calibri" w:hAnsi="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3130">
      <w:bodyDiv w:val="1"/>
      <w:marLeft w:val="0"/>
      <w:marRight w:val="0"/>
      <w:marTop w:val="0"/>
      <w:marBottom w:val="0"/>
      <w:divBdr>
        <w:top w:val="none" w:sz="0" w:space="0" w:color="auto"/>
        <w:left w:val="none" w:sz="0" w:space="0" w:color="auto"/>
        <w:bottom w:val="none" w:sz="0" w:space="0" w:color="auto"/>
        <w:right w:val="none" w:sz="0" w:space="0" w:color="auto"/>
      </w:divBdr>
    </w:div>
    <w:div w:id="76948631">
      <w:bodyDiv w:val="1"/>
      <w:marLeft w:val="0"/>
      <w:marRight w:val="0"/>
      <w:marTop w:val="0"/>
      <w:marBottom w:val="0"/>
      <w:divBdr>
        <w:top w:val="none" w:sz="0" w:space="0" w:color="auto"/>
        <w:left w:val="none" w:sz="0" w:space="0" w:color="auto"/>
        <w:bottom w:val="none" w:sz="0" w:space="0" w:color="auto"/>
        <w:right w:val="none" w:sz="0" w:space="0" w:color="auto"/>
      </w:divBdr>
    </w:div>
    <w:div w:id="94525813">
      <w:bodyDiv w:val="1"/>
      <w:marLeft w:val="0"/>
      <w:marRight w:val="0"/>
      <w:marTop w:val="0"/>
      <w:marBottom w:val="0"/>
      <w:divBdr>
        <w:top w:val="none" w:sz="0" w:space="0" w:color="auto"/>
        <w:left w:val="none" w:sz="0" w:space="0" w:color="auto"/>
        <w:bottom w:val="none" w:sz="0" w:space="0" w:color="auto"/>
        <w:right w:val="none" w:sz="0" w:space="0" w:color="auto"/>
      </w:divBdr>
    </w:div>
    <w:div w:id="106462934">
      <w:bodyDiv w:val="1"/>
      <w:marLeft w:val="0"/>
      <w:marRight w:val="0"/>
      <w:marTop w:val="0"/>
      <w:marBottom w:val="0"/>
      <w:divBdr>
        <w:top w:val="none" w:sz="0" w:space="0" w:color="auto"/>
        <w:left w:val="none" w:sz="0" w:space="0" w:color="auto"/>
        <w:bottom w:val="none" w:sz="0" w:space="0" w:color="auto"/>
        <w:right w:val="none" w:sz="0" w:space="0" w:color="auto"/>
      </w:divBdr>
    </w:div>
    <w:div w:id="115829420">
      <w:bodyDiv w:val="1"/>
      <w:marLeft w:val="0"/>
      <w:marRight w:val="0"/>
      <w:marTop w:val="0"/>
      <w:marBottom w:val="0"/>
      <w:divBdr>
        <w:top w:val="none" w:sz="0" w:space="0" w:color="auto"/>
        <w:left w:val="none" w:sz="0" w:space="0" w:color="auto"/>
        <w:bottom w:val="none" w:sz="0" w:space="0" w:color="auto"/>
        <w:right w:val="none" w:sz="0" w:space="0" w:color="auto"/>
      </w:divBdr>
    </w:div>
    <w:div w:id="117267030">
      <w:bodyDiv w:val="1"/>
      <w:marLeft w:val="0"/>
      <w:marRight w:val="0"/>
      <w:marTop w:val="0"/>
      <w:marBottom w:val="0"/>
      <w:divBdr>
        <w:top w:val="none" w:sz="0" w:space="0" w:color="auto"/>
        <w:left w:val="none" w:sz="0" w:space="0" w:color="auto"/>
        <w:bottom w:val="none" w:sz="0" w:space="0" w:color="auto"/>
        <w:right w:val="none" w:sz="0" w:space="0" w:color="auto"/>
      </w:divBdr>
    </w:div>
    <w:div w:id="188839599">
      <w:bodyDiv w:val="1"/>
      <w:marLeft w:val="0"/>
      <w:marRight w:val="0"/>
      <w:marTop w:val="0"/>
      <w:marBottom w:val="0"/>
      <w:divBdr>
        <w:top w:val="none" w:sz="0" w:space="0" w:color="auto"/>
        <w:left w:val="none" w:sz="0" w:space="0" w:color="auto"/>
        <w:bottom w:val="none" w:sz="0" w:space="0" w:color="auto"/>
        <w:right w:val="none" w:sz="0" w:space="0" w:color="auto"/>
      </w:divBdr>
    </w:div>
    <w:div w:id="200283646">
      <w:bodyDiv w:val="1"/>
      <w:marLeft w:val="0"/>
      <w:marRight w:val="0"/>
      <w:marTop w:val="0"/>
      <w:marBottom w:val="0"/>
      <w:divBdr>
        <w:top w:val="none" w:sz="0" w:space="0" w:color="auto"/>
        <w:left w:val="none" w:sz="0" w:space="0" w:color="auto"/>
        <w:bottom w:val="none" w:sz="0" w:space="0" w:color="auto"/>
        <w:right w:val="none" w:sz="0" w:space="0" w:color="auto"/>
      </w:divBdr>
    </w:div>
    <w:div w:id="204489043">
      <w:bodyDiv w:val="1"/>
      <w:marLeft w:val="0"/>
      <w:marRight w:val="0"/>
      <w:marTop w:val="0"/>
      <w:marBottom w:val="0"/>
      <w:divBdr>
        <w:top w:val="none" w:sz="0" w:space="0" w:color="auto"/>
        <w:left w:val="none" w:sz="0" w:space="0" w:color="auto"/>
        <w:bottom w:val="none" w:sz="0" w:space="0" w:color="auto"/>
        <w:right w:val="none" w:sz="0" w:space="0" w:color="auto"/>
      </w:divBdr>
    </w:div>
    <w:div w:id="212742449">
      <w:bodyDiv w:val="1"/>
      <w:marLeft w:val="0"/>
      <w:marRight w:val="0"/>
      <w:marTop w:val="0"/>
      <w:marBottom w:val="0"/>
      <w:divBdr>
        <w:top w:val="none" w:sz="0" w:space="0" w:color="auto"/>
        <w:left w:val="none" w:sz="0" w:space="0" w:color="auto"/>
        <w:bottom w:val="none" w:sz="0" w:space="0" w:color="auto"/>
        <w:right w:val="none" w:sz="0" w:space="0" w:color="auto"/>
      </w:divBdr>
    </w:div>
    <w:div w:id="284195099">
      <w:bodyDiv w:val="1"/>
      <w:marLeft w:val="0"/>
      <w:marRight w:val="0"/>
      <w:marTop w:val="0"/>
      <w:marBottom w:val="0"/>
      <w:divBdr>
        <w:top w:val="none" w:sz="0" w:space="0" w:color="auto"/>
        <w:left w:val="none" w:sz="0" w:space="0" w:color="auto"/>
        <w:bottom w:val="none" w:sz="0" w:space="0" w:color="auto"/>
        <w:right w:val="none" w:sz="0" w:space="0" w:color="auto"/>
      </w:divBdr>
    </w:div>
    <w:div w:id="290327182">
      <w:bodyDiv w:val="1"/>
      <w:marLeft w:val="0"/>
      <w:marRight w:val="0"/>
      <w:marTop w:val="0"/>
      <w:marBottom w:val="0"/>
      <w:divBdr>
        <w:top w:val="none" w:sz="0" w:space="0" w:color="auto"/>
        <w:left w:val="none" w:sz="0" w:space="0" w:color="auto"/>
        <w:bottom w:val="none" w:sz="0" w:space="0" w:color="auto"/>
        <w:right w:val="none" w:sz="0" w:space="0" w:color="auto"/>
      </w:divBdr>
    </w:div>
    <w:div w:id="297806627">
      <w:bodyDiv w:val="1"/>
      <w:marLeft w:val="0"/>
      <w:marRight w:val="0"/>
      <w:marTop w:val="0"/>
      <w:marBottom w:val="0"/>
      <w:divBdr>
        <w:top w:val="none" w:sz="0" w:space="0" w:color="auto"/>
        <w:left w:val="none" w:sz="0" w:space="0" w:color="auto"/>
        <w:bottom w:val="none" w:sz="0" w:space="0" w:color="auto"/>
        <w:right w:val="none" w:sz="0" w:space="0" w:color="auto"/>
      </w:divBdr>
    </w:div>
    <w:div w:id="299265032">
      <w:bodyDiv w:val="1"/>
      <w:marLeft w:val="0"/>
      <w:marRight w:val="0"/>
      <w:marTop w:val="0"/>
      <w:marBottom w:val="0"/>
      <w:divBdr>
        <w:top w:val="none" w:sz="0" w:space="0" w:color="auto"/>
        <w:left w:val="none" w:sz="0" w:space="0" w:color="auto"/>
        <w:bottom w:val="none" w:sz="0" w:space="0" w:color="auto"/>
        <w:right w:val="none" w:sz="0" w:space="0" w:color="auto"/>
      </w:divBdr>
    </w:div>
    <w:div w:id="314721598">
      <w:bodyDiv w:val="1"/>
      <w:marLeft w:val="0"/>
      <w:marRight w:val="0"/>
      <w:marTop w:val="0"/>
      <w:marBottom w:val="0"/>
      <w:divBdr>
        <w:top w:val="none" w:sz="0" w:space="0" w:color="auto"/>
        <w:left w:val="none" w:sz="0" w:space="0" w:color="auto"/>
        <w:bottom w:val="none" w:sz="0" w:space="0" w:color="auto"/>
        <w:right w:val="none" w:sz="0" w:space="0" w:color="auto"/>
      </w:divBdr>
    </w:div>
    <w:div w:id="344551109">
      <w:bodyDiv w:val="1"/>
      <w:marLeft w:val="0"/>
      <w:marRight w:val="0"/>
      <w:marTop w:val="0"/>
      <w:marBottom w:val="0"/>
      <w:divBdr>
        <w:top w:val="none" w:sz="0" w:space="0" w:color="auto"/>
        <w:left w:val="none" w:sz="0" w:space="0" w:color="auto"/>
        <w:bottom w:val="none" w:sz="0" w:space="0" w:color="auto"/>
        <w:right w:val="none" w:sz="0" w:space="0" w:color="auto"/>
      </w:divBdr>
    </w:div>
    <w:div w:id="387803731">
      <w:bodyDiv w:val="1"/>
      <w:marLeft w:val="0"/>
      <w:marRight w:val="0"/>
      <w:marTop w:val="0"/>
      <w:marBottom w:val="0"/>
      <w:divBdr>
        <w:top w:val="none" w:sz="0" w:space="0" w:color="auto"/>
        <w:left w:val="none" w:sz="0" w:space="0" w:color="auto"/>
        <w:bottom w:val="none" w:sz="0" w:space="0" w:color="auto"/>
        <w:right w:val="none" w:sz="0" w:space="0" w:color="auto"/>
      </w:divBdr>
    </w:div>
    <w:div w:id="458229789">
      <w:bodyDiv w:val="1"/>
      <w:marLeft w:val="0"/>
      <w:marRight w:val="0"/>
      <w:marTop w:val="0"/>
      <w:marBottom w:val="0"/>
      <w:divBdr>
        <w:top w:val="none" w:sz="0" w:space="0" w:color="auto"/>
        <w:left w:val="none" w:sz="0" w:space="0" w:color="auto"/>
        <w:bottom w:val="none" w:sz="0" w:space="0" w:color="auto"/>
        <w:right w:val="none" w:sz="0" w:space="0" w:color="auto"/>
      </w:divBdr>
    </w:div>
    <w:div w:id="477116275">
      <w:bodyDiv w:val="1"/>
      <w:marLeft w:val="0"/>
      <w:marRight w:val="0"/>
      <w:marTop w:val="0"/>
      <w:marBottom w:val="0"/>
      <w:divBdr>
        <w:top w:val="none" w:sz="0" w:space="0" w:color="auto"/>
        <w:left w:val="none" w:sz="0" w:space="0" w:color="auto"/>
        <w:bottom w:val="none" w:sz="0" w:space="0" w:color="auto"/>
        <w:right w:val="none" w:sz="0" w:space="0" w:color="auto"/>
      </w:divBdr>
    </w:div>
    <w:div w:id="483742496">
      <w:bodyDiv w:val="1"/>
      <w:marLeft w:val="0"/>
      <w:marRight w:val="0"/>
      <w:marTop w:val="0"/>
      <w:marBottom w:val="0"/>
      <w:divBdr>
        <w:top w:val="none" w:sz="0" w:space="0" w:color="auto"/>
        <w:left w:val="none" w:sz="0" w:space="0" w:color="auto"/>
        <w:bottom w:val="none" w:sz="0" w:space="0" w:color="auto"/>
        <w:right w:val="none" w:sz="0" w:space="0" w:color="auto"/>
      </w:divBdr>
    </w:div>
    <w:div w:id="498548561">
      <w:bodyDiv w:val="1"/>
      <w:marLeft w:val="0"/>
      <w:marRight w:val="0"/>
      <w:marTop w:val="0"/>
      <w:marBottom w:val="0"/>
      <w:divBdr>
        <w:top w:val="none" w:sz="0" w:space="0" w:color="auto"/>
        <w:left w:val="none" w:sz="0" w:space="0" w:color="auto"/>
        <w:bottom w:val="none" w:sz="0" w:space="0" w:color="auto"/>
        <w:right w:val="none" w:sz="0" w:space="0" w:color="auto"/>
      </w:divBdr>
    </w:div>
    <w:div w:id="507983031">
      <w:bodyDiv w:val="1"/>
      <w:marLeft w:val="0"/>
      <w:marRight w:val="0"/>
      <w:marTop w:val="0"/>
      <w:marBottom w:val="0"/>
      <w:divBdr>
        <w:top w:val="none" w:sz="0" w:space="0" w:color="auto"/>
        <w:left w:val="none" w:sz="0" w:space="0" w:color="auto"/>
        <w:bottom w:val="none" w:sz="0" w:space="0" w:color="auto"/>
        <w:right w:val="none" w:sz="0" w:space="0" w:color="auto"/>
      </w:divBdr>
    </w:div>
    <w:div w:id="508179842">
      <w:bodyDiv w:val="1"/>
      <w:marLeft w:val="0"/>
      <w:marRight w:val="0"/>
      <w:marTop w:val="0"/>
      <w:marBottom w:val="0"/>
      <w:divBdr>
        <w:top w:val="none" w:sz="0" w:space="0" w:color="auto"/>
        <w:left w:val="none" w:sz="0" w:space="0" w:color="auto"/>
        <w:bottom w:val="none" w:sz="0" w:space="0" w:color="auto"/>
        <w:right w:val="none" w:sz="0" w:space="0" w:color="auto"/>
      </w:divBdr>
    </w:div>
    <w:div w:id="555051789">
      <w:bodyDiv w:val="1"/>
      <w:marLeft w:val="0"/>
      <w:marRight w:val="0"/>
      <w:marTop w:val="0"/>
      <w:marBottom w:val="0"/>
      <w:divBdr>
        <w:top w:val="none" w:sz="0" w:space="0" w:color="auto"/>
        <w:left w:val="none" w:sz="0" w:space="0" w:color="auto"/>
        <w:bottom w:val="none" w:sz="0" w:space="0" w:color="auto"/>
        <w:right w:val="none" w:sz="0" w:space="0" w:color="auto"/>
      </w:divBdr>
    </w:div>
    <w:div w:id="555165704">
      <w:bodyDiv w:val="1"/>
      <w:marLeft w:val="0"/>
      <w:marRight w:val="0"/>
      <w:marTop w:val="0"/>
      <w:marBottom w:val="0"/>
      <w:divBdr>
        <w:top w:val="none" w:sz="0" w:space="0" w:color="auto"/>
        <w:left w:val="none" w:sz="0" w:space="0" w:color="auto"/>
        <w:bottom w:val="none" w:sz="0" w:space="0" w:color="auto"/>
        <w:right w:val="none" w:sz="0" w:space="0" w:color="auto"/>
      </w:divBdr>
    </w:div>
    <w:div w:id="576398954">
      <w:bodyDiv w:val="1"/>
      <w:marLeft w:val="0"/>
      <w:marRight w:val="0"/>
      <w:marTop w:val="0"/>
      <w:marBottom w:val="0"/>
      <w:divBdr>
        <w:top w:val="none" w:sz="0" w:space="0" w:color="auto"/>
        <w:left w:val="none" w:sz="0" w:space="0" w:color="auto"/>
        <w:bottom w:val="none" w:sz="0" w:space="0" w:color="auto"/>
        <w:right w:val="none" w:sz="0" w:space="0" w:color="auto"/>
      </w:divBdr>
    </w:div>
    <w:div w:id="601184542">
      <w:bodyDiv w:val="1"/>
      <w:marLeft w:val="0"/>
      <w:marRight w:val="0"/>
      <w:marTop w:val="0"/>
      <w:marBottom w:val="0"/>
      <w:divBdr>
        <w:top w:val="none" w:sz="0" w:space="0" w:color="auto"/>
        <w:left w:val="none" w:sz="0" w:space="0" w:color="auto"/>
        <w:bottom w:val="none" w:sz="0" w:space="0" w:color="auto"/>
        <w:right w:val="none" w:sz="0" w:space="0" w:color="auto"/>
      </w:divBdr>
    </w:div>
    <w:div w:id="602997267">
      <w:bodyDiv w:val="1"/>
      <w:marLeft w:val="0"/>
      <w:marRight w:val="0"/>
      <w:marTop w:val="0"/>
      <w:marBottom w:val="0"/>
      <w:divBdr>
        <w:top w:val="none" w:sz="0" w:space="0" w:color="auto"/>
        <w:left w:val="none" w:sz="0" w:space="0" w:color="auto"/>
        <w:bottom w:val="none" w:sz="0" w:space="0" w:color="auto"/>
        <w:right w:val="none" w:sz="0" w:space="0" w:color="auto"/>
      </w:divBdr>
    </w:div>
    <w:div w:id="610168895">
      <w:bodyDiv w:val="1"/>
      <w:marLeft w:val="0"/>
      <w:marRight w:val="0"/>
      <w:marTop w:val="0"/>
      <w:marBottom w:val="0"/>
      <w:divBdr>
        <w:top w:val="none" w:sz="0" w:space="0" w:color="auto"/>
        <w:left w:val="none" w:sz="0" w:space="0" w:color="auto"/>
        <w:bottom w:val="none" w:sz="0" w:space="0" w:color="auto"/>
        <w:right w:val="none" w:sz="0" w:space="0" w:color="auto"/>
      </w:divBdr>
    </w:div>
    <w:div w:id="611522879">
      <w:bodyDiv w:val="1"/>
      <w:marLeft w:val="0"/>
      <w:marRight w:val="0"/>
      <w:marTop w:val="0"/>
      <w:marBottom w:val="0"/>
      <w:divBdr>
        <w:top w:val="none" w:sz="0" w:space="0" w:color="auto"/>
        <w:left w:val="none" w:sz="0" w:space="0" w:color="auto"/>
        <w:bottom w:val="none" w:sz="0" w:space="0" w:color="auto"/>
        <w:right w:val="none" w:sz="0" w:space="0" w:color="auto"/>
      </w:divBdr>
    </w:div>
    <w:div w:id="663825323">
      <w:bodyDiv w:val="1"/>
      <w:marLeft w:val="0"/>
      <w:marRight w:val="0"/>
      <w:marTop w:val="0"/>
      <w:marBottom w:val="0"/>
      <w:divBdr>
        <w:top w:val="none" w:sz="0" w:space="0" w:color="auto"/>
        <w:left w:val="none" w:sz="0" w:space="0" w:color="auto"/>
        <w:bottom w:val="none" w:sz="0" w:space="0" w:color="auto"/>
        <w:right w:val="none" w:sz="0" w:space="0" w:color="auto"/>
      </w:divBdr>
    </w:div>
    <w:div w:id="673842199">
      <w:bodyDiv w:val="1"/>
      <w:marLeft w:val="0"/>
      <w:marRight w:val="0"/>
      <w:marTop w:val="0"/>
      <w:marBottom w:val="0"/>
      <w:divBdr>
        <w:top w:val="none" w:sz="0" w:space="0" w:color="auto"/>
        <w:left w:val="none" w:sz="0" w:space="0" w:color="auto"/>
        <w:bottom w:val="none" w:sz="0" w:space="0" w:color="auto"/>
        <w:right w:val="none" w:sz="0" w:space="0" w:color="auto"/>
      </w:divBdr>
    </w:div>
    <w:div w:id="677465399">
      <w:bodyDiv w:val="1"/>
      <w:marLeft w:val="0"/>
      <w:marRight w:val="0"/>
      <w:marTop w:val="0"/>
      <w:marBottom w:val="0"/>
      <w:divBdr>
        <w:top w:val="none" w:sz="0" w:space="0" w:color="auto"/>
        <w:left w:val="none" w:sz="0" w:space="0" w:color="auto"/>
        <w:bottom w:val="none" w:sz="0" w:space="0" w:color="auto"/>
        <w:right w:val="none" w:sz="0" w:space="0" w:color="auto"/>
      </w:divBdr>
    </w:div>
    <w:div w:id="787896187">
      <w:bodyDiv w:val="1"/>
      <w:marLeft w:val="0"/>
      <w:marRight w:val="0"/>
      <w:marTop w:val="0"/>
      <w:marBottom w:val="0"/>
      <w:divBdr>
        <w:top w:val="none" w:sz="0" w:space="0" w:color="auto"/>
        <w:left w:val="none" w:sz="0" w:space="0" w:color="auto"/>
        <w:bottom w:val="none" w:sz="0" w:space="0" w:color="auto"/>
        <w:right w:val="none" w:sz="0" w:space="0" w:color="auto"/>
      </w:divBdr>
    </w:div>
    <w:div w:id="803961224">
      <w:bodyDiv w:val="1"/>
      <w:marLeft w:val="0"/>
      <w:marRight w:val="0"/>
      <w:marTop w:val="0"/>
      <w:marBottom w:val="0"/>
      <w:divBdr>
        <w:top w:val="none" w:sz="0" w:space="0" w:color="auto"/>
        <w:left w:val="none" w:sz="0" w:space="0" w:color="auto"/>
        <w:bottom w:val="none" w:sz="0" w:space="0" w:color="auto"/>
        <w:right w:val="none" w:sz="0" w:space="0" w:color="auto"/>
      </w:divBdr>
    </w:div>
    <w:div w:id="811411905">
      <w:bodyDiv w:val="1"/>
      <w:marLeft w:val="0"/>
      <w:marRight w:val="0"/>
      <w:marTop w:val="0"/>
      <w:marBottom w:val="0"/>
      <w:divBdr>
        <w:top w:val="none" w:sz="0" w:space="0" w:color="auto"/>
        <w:left w:val="none" w:sz="0" w:space="0" w:color="auto"/>
        <w:bottom w:val="none" w:sz="0" w:space="0" w:color="auto"/>
        <w:right w:val="none" w:sz="0" w:space="0" w:color="auto"/>
      </w:divBdr>
    </w:div>
    <w:div w:id="820343933">
      <w:bodyDiv w:val="1"/>
      <w:marLeft w:val="0"/>
      <w:marRight w:val="0"/>
      <w:marTop w:val="0"/>
      <w:marBottom w:val="0"/>
      <w:divBdr>
        <w:top w:val="none" w:sz="0" w:space="0" w:color="auto"/>
        <w:left w:val="none" w:sz="0" w:space="0" w:color="auto"/>
        <w:bottom w:val="none" w:sz="0" w:space="0" w:color="auto"/>
        <w:right w:val="none" w:sz="0" w:space="0" w:color="auto"/>
      </w:divBdr>
    </w:div>
    <w:div w:id="824590152">
      <w:bodyDiv w:val="1"/>
      <w:marLeft w:val="0"/>
      <w:marRight w:val="0"/>
      <w:marTop w:val="0"/>
      <w:marBottom w:val="0"/>
      <w:divBdr>
        <w:top w:val="none" w:sz="0" w:space="0" w:color="auto"/>
        <w:left w:val="none" w:sz="0" w:space="0" w:color="auto"/>
        <w:bottom w:val="none" w:sz="0" w:space="0" w:color="auto"/>
        <w:right w:val="none" w:sz="0" w:space="0" w:color="auto"/>
      </w:divBdr>
    </w:div>
    <w:div w:id="860122088">
      <w:bodyDiv w:val="1"/>
      <w:marLeft w:val="0"/>
      <w:marRight w:val="0"/>
      <w:marTop w:val="0"/>
      <w:marBottom w:val="0"/>
      <w:divBdr>
        <w:top w:val="none" w:sz="0" w:space="0" w:color="auto"/>
        <w:left w:val="none" w:sz="0" w:space="0" w:color="auto"/>
        <w:bottom w:val="none" w:sz="0" w:space="0" w:color="auto"/>
        <w:right w:val="none" w:sz="0" w:space="0" w:color="auto"/>
      </w:divBdr>
    </w:div>
    <w:div w:id="861893591">
      <w:bodyDiv w:val="1"/>
      <w:marLeft w:val="0"/>
      <w:marRight w:val="0"/>
      <w:marTop w:val="0"/>
      <w:marBottom w:val="0"/>
      <w:divBdr>
        <w:top w:val="none" w:sz="0" w:space="0" w:color="auto"/>
        <w:left w:val="none" w:sz="0" w:space="0" w:color="auto"/>
        <w:bottom w:val="none" w:sz="0" w:space="0" w:color="auto"/>
        <w:right w:val="none" w:sz="0" w:space="0" w:color="auto"/>
      </w:divBdr>
    </w:div>
    <w:div w:id="877551494">
      <w:bodyDiv w:val="1"/>
      <w:marLeft w:val="0"/>
      <w:marRight w:val="0"/>
      <w:marTop w:val="0"/>
      <w:marBottom w:val="0"/>
      <w:divBdr>
        <w:top w:val="none" w:sz="0" w:space="0" w:color="auto"/>
        <w:left w:val="none" w:sz="0" w:space="0" w:color="auto"/>
        <w:bottom w:val="none" w:sz="0" w:space="0" w:color="auto"/>
        <w:right w:val="none" w:sz="0" w:space="0" w:color="auto"/>
      </w:divBdr>
    </w:div>
    <w:div w:id="885609052">
      <w:bodyDiv w:val="1"/>
      <w:marLeft w:val="0"/>
      <w:marRight w:val="0"/>
      <w:marTop w:val="0"/>
      <w:marBottom w:val="0"/>
      <w:divBdr>
        <w:top w:val="none" w:sz="0" w:space="0" w:color="auto"/>
        <w:left w:val="none" w:sz="0" w:space="0" w:color="auto"/>
        <w:bottom w:val="none" w:sz="0" w:space="0" w:color="auto"/>
        <w:right w:val="none" w:sz="0" w:space="0" w:color="auto"/>
      </w:divBdr>
    </w:div>
    <w:div w:id="935134236">
      <w:bodyDiv w:val="1"/>
      <w:marLeft w:val="0"/>
      <w:marRight w:val="0"/>
      <w:marTop w:val="0"/>
      <w:marBottom w:val="0"/>
      <w:divBdr>
        <w:top w:val="none" w:sz="0" w:space="0" w:color="auto"/>
        <w:left w:val="none" w:sz="0" w:space="0" w:color="auto"/>
        <w:bottom w:val="none" w:sz="0" w:space="0" w:color="auto"/>
        <w:right w:val="none" w:sz="0" w:space="0" w:color="auto"/>
      </w:divBdr>
    </w:div>
    <w:div w:id="962662146">
      <w:bodyDiv w:val="1"/>
      <w:marLeft w:val="0"/>
      <w:marRight w:val="0"/>
      <w:marTop w:val="0"/>
      <w:marBottom w:val="0"/>
      <w:divBdr>
        <w:top w:val="none" w:sz="0" w:space="0" w:color="auto"/>
        <w:left w:val="none" w:sz="0" w:space="0" w:color="auto"/>
        <w:bottom w:val="none" w:sz="0" w:space="0" w:color="auto"/>
        <w:right w:val="none" w:sz="0" w:space="0" w:color="auto"/>
      </w:divBdr>
    </w:div>
    <w:div w:id="963274276">
      <w:bodyDiv w:val="1"/>
      <w:marLeft w:val="0"/>
      <w:marRight w:val="0"/>
      <w:marTop w:val="0"/>
      <w:marBottom w:val="0"/>
      <w:divBdr>
        <w:top w:val="none" w:sz="0" w:space="0" w:color="auto"/>
        <w:left w:val="none" w:sz="0" w:space="0" w:color="auto"/>
        <w:bottom w:val="none" w:sz="0" w:space="0" w:color="auto"/>
        <w:right w:val="none" w:sz="0" w:space="0" w:color="auto"/>
      </w:divBdr>
    </w:div>
    <w:div w:id="967321427">
      <w:marLeft w:val="0"/>
      <w:marRight w:val="0"/>
      <w:marTop w:val="0"/>
      <w:marBottom w:val="0"/>
      <w:divBdr>
        <w:top w:val="none" w:sz="0" w:space="0" w:color="auto"/>
        <w:left w:val="none" w:sz="0" w:space="0" w:color="auto"/>
        <w:bottom w:val="none" w:sz="0" w:space="0" w:color="auto"/>
        <w:right w:val="none" w:sz="0" w:space="0" w:color="auto"/>
      </w:divBdr>
    </w:div>
    <w:div w:id="967321428">
      <w:marLeft w:val="0"/>
      <w:marRight w:val="0"/>
      <w:marTop w:val="0"/>
      <w:marBottom w:val="0"/>
      <w:divBdr>
        <w:top w:val="none" w:sz="0" w:space="0" w:color="auto"/>
        <w:left w:val="none" w:sz="0" w:space="0" w:color="auto"/>
        <w:bottom w:val="none" w:sz="0" w:space="0" w:color="auto"/>
        <w:right w:val="none" w:sz="0" w:space="0" w:color="auto"/>
      </w:divBdr>
    </w:div>
    <w:div w:id="967321429">
      <w:marLeft w:val="0"/>
      <w:marRight w:val="0"/>
      <w:marTop w:val="0"/>
      <w:marBottom w:val="0"/>
      <w:divBdr>
        <w:top w:val="none" w:sz="0" w:space="0" w:color="auto"/>
        <w:left w:val="none" w:sz="0" w:space="0" w:color="auto"/>
        <w:bottom w:val="none" w:sz="0" w:space="0" w:color="auto"/>
        <w:right w:val="none" w:sz="0" w:space="0" w:color="auto"/>
      </w:divBdr>
    </w:div>
    <w:div w:id="967321430">
      <w:marLeft w:val="0"/>
      <w:marRight w:val="0"/>
      <w:marTop w:val="0"/>
      <w:marBottom w:val="0"/>
      <w:divBdr>
        <w:top w:val="none" w:sz="0" w:space="0" w:color="auto"/>
        <w:left w:val="none" w:sz="0" w:space="0" w:color="auto"/>
        <w:bottom w:val="none" w:sz="0" w:space="0" w:color="auto"/>
        <w:right w:val="none" w:sz="0" w:space="0" w:color="auto"/>
      </w:divBdr>
    </w:div>
    <w:div w:id="1062751488">
      <w:bodyDiv w:val="1"/>
      <w:marLeft w:val="0"/>
      <w:marRight w:val="0"/>
      <w:marTop w:val="0"/>
      <w:marBottom w:val="0"/>
      <w:divBdr>
        <w:top w:val="none" w:sz="0" w:space="0" w:color="auto"/>
        <w:left w:val="none" w:sz="0" w:space="0" w:color="auto"/>
        <w:bottom w:val="none" w:sz="0" w:space="0" w:color="auto"/>
        <w:right w:val="none" w:sz="0" w:space="0" w:color="auto"/>
      </w:divBdr>
    </w:div>
    <w:div w:id="1098403976">
      <w:bodyDiv w:val="1"/>
      <w:marLeft w:val="0"/>
      <w:marRight w:val="0"/>
      <w:marTop w:val="0"/>
      <w:marBottom w:val="0"/>
      <w:divBdr>
        <w:top w:val="none" w:sz="0" w:space="0" w:color="auto"/>
        <w:left w:val="none" w:sz="0" w:space="0" w:color="auto"/>
        <w:bottom w:val="none" w:sz="0" w:space="0" w:color="auto"/>
        <w:right w:val="none" w:sz="0" w:space="0" w:color="auto"/>
      </w:divBdr>
    </w:div>
    <w:div w:id="1114861570">
      <w:bodyDiv w:val="1"/>
      <w:marLeft w:val="0"/>
      <w:marRight w:val="0"/>
      <w:marTop w:val="0"/>
      <w:marBottom w:val="0"/>
      <w:divBdr>
        <w:top w:val="none" w:sz="0" w:space="0" w:color="auto"/>
        <w:left w:val="none" w:sz="0" w:space="0" w:color="auto"/>
        <w:bottom w:val="none" w:sz="0" w:space="0" w:color="auto"/>
        <w:right w:val="none" w:sz="0" w:space="0" w:color="auto"/>
      </w:divBdr>
    </w:div>
    <w:div w:id="1147042319">
      <w:bodyDiv w:val="1"/>
      <w:marLeft w:val="0"/>
      <w:marRight w:val="0"/>
      <w:marTop w:val="0"/>
      <w:marBottom w:val="0"/>
      <w:divBdr>
        <w:top w:val="none" w:sz="0" w:space="0" w:color="auto"/>
        <w:left w:val="none" w:sz="0" w:space="0" w:color="auto"/>
        <w:bottom w:val="none" w:sz="0" w:space="0" w:color="auto"/>
        <w:right w:val="none" w:sz="0" w:space="0" w:color="auto"/>
      </w:divBdr>
    </w:div>
    <w:div w:id="1181550700">
      <w:bodyDiv w:val="1"/>
      <w:marLeft w:val="0"/>
      <w:marRight w:val="0"/>
      <w:marTop w:val="0"/>
      <w:marBottom w:val="0"/>
      <w:divBdr>
        <w:top w:val="none" w:sz="0" w:space="0" w:color="auto"/>
        <w:left w:val="none" w:sz="0" w:space="0" w:color="auto"/>
        <w:bottom w:val="none" w:sz="0" w:space="0" w:color="auto"/>
        <w:right w:val="none" w:sz="0" w:space="0" w:color="auto"/>
      </w:divBdr>
    </w:div>
    <w:div w:id="1199662044">
      <w:bodyDiv w:val="1"/>
      <w:marLeft w:val="0"/>
      <w:marRight w:val="0"/>
      <w:marTop w:val="0"/>
      <w:marBottom w:val="0"/>
      <w:divBdr>
        <w:top w:val="none" w:sz="0" w:space="0" w:color="auto"/>
        <w:left w:val="none" w:sz="0" w:space="0" w:color="auto"/>
        <w:bottom w:val="none" w:sz="0" w:space="0" w:color="auto"/>
        <w:right w:val="none" w:sz="0" w:space="0" w:color="auto"/>
      </w:divBdr>
    </w:div>
    <w:div w:id="1258639481">
      <w:bodyDiv w:val="1"/>
      <w:marLeft w:val="0"/>
      <w:marRight w:val="0"/>
      <w:marTop w:val="0"/>
      <w:marBottom w:val="0"/>
      <w:divBdr>
        <w:top w:val="none" w:sz="0" w:space="0" w:color="auto"/>
        <w:left w:val="none" w:sz="0" w:space="0" w:color="auto"/>
        <w:bottom w:val="none" w:sz="0" w:space="0" w:color="auto"/>
        <w:right w:val="none" w:sz="0" w:space="0" w:color="auto"/>
      </w:divBdr>
    </w:div>
    <w:div w:id="1259437504">
      <w:bodyDiv w:val="1"/>
      <w:marLeft w:val="0"/>
      <w:marRight w:val="0"/>
      <w:marTop w:val="0"/>
      <w:marBottom w:val="0"/>
      <w:divBdr>
        <w:top w:val="none" w:sz="0" w:space="0" w:color="auto"/>
        <w:left w:val="none" w:sz="0" w:space="0" w:color="auto"/>
        <w:bottom w:val="none" w:sz="0" w:space="0" w:color="auto"/>
        <w:right w:val="none" w:sz="0" w:space="0" w:color="auto"/>
      </w:divBdr>
    </w:div>
    <w:div w:id="1275752731">
      <w:bodyDiv w:val="1"/>
      <w:marLeft w:val="0"/>
      <w:marRight w:val="0"/>
      <w:marTop w:val="0"/>
      <w:marBottom w:val="0"/>
      <w:divBdr>
        <w:top w:val="none" w:sz="0" w:space="0" w:color="auto"/>
        <w:left w:val="none" w:sz="0" w:space="0" w:color="auto"/>
        <w:bottom w:val="none" w:sz="0" w:space="0" w:color="auto"/>
        <w:right w:val="none" w:sz="0" w:space="0" w:color="auto"/>
      </w:divBdr>
    </w:div>
    <w:div w:id="1292446297">
      <w:bodyDiv w:val="1"/>
      <w:marLeft w:val="0"/>
      <w:marRight w:val="0"/>
      <w:marTop w:val="0"/>
      <w:marBottom w:val="0"/>
      <w:divBdr>
        <w:top w:val="none" w:sz="0" w:space="0" w:color="auto"/>
        <w:left w:val="none" w:sz="0" w:space="0" w:color="auto"/>
        <w:bottom w:val="none" w:sz="0" w:space="0" w:color="auto"/>
        <w:right w:val="none" w:sz="0" w:space="0" w:color="auto"/>
      </w:divBdr>
    </w:div>
    <w:div w:id="1295254381">
      <w:bodyDiv w:val="1"/>
      <w:marLeft w:val="0"/>
      <w:marRight w:val="0"/>
      <w:marTop w:val="0"/>
      <w:marBottom w:val="0"/>
      <w:divBdr>
        <w:top w:val="none" w:sz="0" w:space="0" w:color="auto"/>
        <w:left w:val="none" w:sz="0" w:space="0" w:color="auto"/>
        <w:bottom w:val="none" w:sz="0" w:space="0" w:color="auto"/>
        <w:right w:val="none" w:sz="0" w:space="0" w:color="auto"/>
      </w:divBdr>
    </w:div>
    <w:div w:id="1324580114">
      <w:bodyDiv w:val="1"/>
      <w:marLeft w:val="0"/>
      <w:marRight w:val="0"/>
      <w:marTop w:val="0"/>
      <w:marBottom w:val="0"/>
      <w:divBdr>
        <w:top w:val="none" w:sz="0" w:space="0" w:color="auto"/>
        <w:left w:val="none" w:sz="0" w:space="0" w:color="auto"/>
        <w:bottom w:val="none" w:sz="0" w:space="0" w:color="auto"/>
        <w:right w:val="none" w:sz="0" w:space="0" w:color="auto"/>
      </w:divBdr>
    </w:div>
    <w:div w:id="1328288503">
      <w:bodyDiv w:val="1"/>
      <w:marLeft w:val="0"/>
      <w:marRight w:val="0"/>
      <w:marTop w:val="0"/>
      <w:marBottom w:val="0"/>
      <w:divBdr>
        <w:top w:val="none" w:sz="0" w:space="0" w:color="auto"/>
        <w:left w:val="none" w:sz="0" w:space="0" w:color="auto"/>
        <w:bottom w:val="none" w:sz="0" w:space="0" w:color="auto"/>
        <w:right w:val="none" w:sz="0" w:space="0" w:color="auto"/>
      </w:divBdr>
    </w:div>
    <w:div w:id="1399210635">
      <w:bodyDiv w:val="1"/>
      <w:marLeft w:val="0"/>
      <w:marRight w:val="0"/>
      <w:marTop w:val="0"/>
      <w:marBottom w:val="0"/>
      <w:divBdr>
        <w:top w:val="none" w:sz="0" w:space="0" w:color="auto"/>
        <w:left w:val="none" w:sz="0" w:space="0" w:color="auto"/>
        <w:bottom w:val="none" w:sz="0" w:space="0" w:color="auto"/>
        <w:right w:val="none" w:sz="0" w:space="0" w:color="auto"/>
      </w:divBdr>
    </w:div>
    <w:div w:id="1403262100">
      <w:bodyDiv w:val="1"/>
      <w:marLeft w:val="0"/>
      <w:marRight w:val="0"/>
      <w:marTop w:val="0"/>
      <w:marBottom w:val="0"/>
      <w:divBdr>
        <w:top w:val="none" w:sz="0" w:space="0" w:color="auto"/>
        <w:left w:val="none" w:sz="0" w:space="0" w:color="auto"/>
        <w:bottom w:val="none" w:sz="0" w:space="0" w:color="auto"/>
        <w:right w:val="none" w:sz="0" w:space="0" w:color="auto"/>
      </w:divBdr>
    </w:div>
    <w:div w:id="1420953641">
      <w:bodyDiv w:val="1"/>
      <w:marLeft w:val="0"/>
      <w:marRight w:val="0"/>
      <w:marTop w:val="0"/>
      <w:marBottom w:val="0"/>
      <w:divBdr>
        <w:top w:val="none" w:sz="0" w:space="0" w:color="auto"/>
        <w:left w:val="none" w:sz="0" w:space="0" w:color="auto"/>
        <w:bottom w:val="none" w:sz="0" w:space="0" w:color="auto"/>
        <w:right w:val="none" w:sz="0" w:space="0" w:color="auto"/>
      </w:divBdr>
    </w:div>
    <w:div w:id="1422023510">
      <w:bodyDiv w:val="1"/>
      <w:marLeft w:val="0"/>
      <w:marRight w:val="0"/>
      <w:marTop w:val="0"/>
      <w:marBottom w:val="0"/>
      <w:divBdr>
        <w:top w:val="none" w:sz="0" w:space="0" w:color="auto"/>
        <w:left w:val="none" w:sz="0" w:space="0" w:color="auto"/>
        <w:bottom w:val="none" w:sz="0" w:space="0" w:color="auto"/>
        <w:right w:val="none" w:sz="0" w:space="0" w:color="auto"/>
      </w:divBdr>
    </w:div>
    <w:div w:id="1452480206">
      <w:bodyDiv w:val="1"/>
      <w:marLeft w:val="0"/>
      <w:marRight w:val="0"/>
      <w:marTop w:val="0"/>
      <w:marBottom w:val="0"/>
      <w:divBdr>
        <w:top w:val="none" w:sz="0" w:space="0" w:color="auto"/>
        <w:left w:val="none" w:sz="0" w:space="0" w:color="auto"/>
        <w:bottom w:val="none" w:sz="0" w:space="0" w:color="auto"/>
        <w:right w:val="none" w:sz="0" w:space="0" w:color="auto"/>
      </w:divBdr>
    </w:div>
    <w:div w:id="1470398116">
      <w:bodyDiv w:val="1"/>
      <w:marLeft w:val="0"/>
      <w:marRight w:val="0"/>
      <w:marTop w:val="0"/>
      <w:marBottom w:val="0"/>
      <w:divBdr>
        <w:top w:val="none" w:sz="0" w:space="0" w:color="auto"/>
        <w:left w:val="none" w:sz="0" w:space="0" w:color="auto"/>
        <w:bottom w:val="none" w:sz="0" w:space="0" w:color="auto"/>
        <w:right w:val="none" w:sz="0" w:space="0" w:color="auto"/>
      </w:divBdr>
    </w:div>
    <w:div w:id="1480540372">
      <w:bodyDiv w:val="1"/>
      <w:marLeft w:val="0"/>
      <w:marRight w:val="0"/>
      <w:marTop w:val="0"/>
      <w:marBottom w:val="0"/>
      <w:divBdr>
        <w:top w:val="none" w:sz="0" w:space="0" w:color="auto"/>
        <w:left w:val="none" w:sz="0" w:space="0" w:color="auto"/>
        <w:bottom w:val="none" w:sz="0" w:space="0" w:color="auto"/>
        <w:right w:val="none" w:sz="0" w:space="0" w:color="auto"/>
      </w:divBdr>
    </w:div>
    <w:div w:id="1486431009">
      <w:bodyDiv w:val="1"/>
      <w:marLeft w:val="0"/>
      <w:marRight w:val="0"/>
      <w:marTop w:val="0"/>
      <w:marBottom w:val="0"/>
      <w:divBdr>
        <w:top w:val="none" w:sz="0" w:space="0" w:color="auto"/>
        <w:left w:val="none" w:sz="0" w:space="0" w:color="auto"/>
        <w:bottom w:val="none" w:sz="0" w:space="0" w:color="auto"/>
        <w:right w:val="none" w:sz="0" w:space="0" w:color="auto"/>
      </w:divBdr>
    </w:div>
    <w:div w:id="1501653706">
      <w:bodyDiv w:val="1"/>
      <w:marLeft w:val="0"/>
      <w:marRight w:val="0"/>
      <w:marTop w:val="0"/>
      <w:marBottom w:val="0"/>
      <w:divBdr>
        <w:top w:val="none" w:sz="0" w:space="0" w:color="auto"/>
        <w:left w:val="none" w:sz="0" w:space="0" w:color="auto"/>
        <w:bottom w:val="none" w:sz="0" w:space="0" w:color="auto"/>
        <w:right w:val="none" w:sz="0" w:space="0" w:color="auto"/>
      </w:divBdr>
    </w:div>
    <w:div w:id="1535728864">
      <w:bodyDiv w:val="1"/>
      <w:marLeft w:val="0"/>
      <w:marRight w:val="0"/>
      <w:marTop w:val="0"/>
      <w:marBottom w:val="0"/>
      <w:divBdr>
        <w:top w:val="none" w:sz="0" w:space="0" w:color="auto"/>
        <w:left w:val="none" w:sz="0" w:space="0" w:color="auto"/>
        <w:bottom w:val="none" w:sz="0" w:space="0" w:color="auto"/>
        <w:right w:val="none" w:sz="0" w:space="0" w:color="auto"/>
      </w:divBdr>
    </w:div>
    <w:div w:id="1538543058">
      <w:bodyDiv w:val="1"/>
      <w:marLeft w:val="0"/>
      <w:marRight w:val="0"/>
      <w:marTop w:val="0"/>
      <w:marBottom w:val="0"/>
      <w:divBdr>
        <w:top w:val="none" w:sz="0" w:space="0" w:color="auto"/>
        <w:left w:val="none" w:sz="0" w:space="0" w:color="auto"/>
        <w:bottom w:val="none" w:sz="0" w:space="0" w:color="auto"/>
        <w:right w:val="none" w:sz="0" w:space="0" w:color="auto"/>
      </w:divBdr>
    </w:div>
    <w:div w:id="1547906564">
      <w:bodyDiv w:val="1"/>
      <w:marLeft w:val="0"/>
      <w:marRight w:val="0"/>
      <w:marTop w:val="0"/>
      <w:marBottom w:val="0"/>
      <w:divBdr>
        <w:top w:val="none" w:sz="0" w:space="0" w:color="auto"/>
        <w:left w:val="none" w:sz="0" w:space="0" w:color="auto"/>
        <w:bottom w:val="none" w:sz="0" w:space="0" w:color="auto"/>
        <w:right w:val="none" w:sz="0" w:space="0" w:color="auto"/>
      </w:divBdr>
    </w:div>
    <w:div w:id="1595478263">
      <w:bodyDiv w:val="1"/>
      <w:marLeft w:val="0"/>
      <w:marRight w:val="0"/>
      <w:marTop w:val="0"/>
      <w:marBottom w:val="0"/>
      <w:divBdr>
        <w:top w:val="none" w:sz="0" w:space="0" w:color="auto"/>
        <w:left w:val="none" w:sz="0" w:space="0" w:color="auto"/>
        <w:bottom w:val="none" w:sz="0" w:space="0" w:color="auto"/>
        <w:right w:val="none" w:sz="0" w:space="0" w:color="auto"/>
      </w:divBdr>
    </w:div>
    <w:div w:id="1601838422">
      <w:bodyDiv w:val="1"/>
      <w:marLeft w:val="0"/>
      <w:marRight w:val="0"/>
      <w:marTop w:val="0"/>
      <w:marBottom w:val="0"/>
      <w:divBdr>
        <w:top w:val="none" w:sz="0" w:space="0" w:color="auto"/>
        <w:left w:val="none" w:sz="0" w:space="0" w:color="auto"/>
        <w:bottom w:val="none" w:sz="0" w:space="0" w:color="auto"/>
        <w:right w:val="none" w:sz="0" w:space="0" w:color="auto"/>
      </w:divBdr>
    </w:div>
    <w:div w:id="1607883864">
      <w:bodyDiv w:val="1"/>
      <w:marLeft w:val="0"/>
      <w:marRight w:val="0"/>
      <w:marTop w:val="0"/>
      <w:marBottom w:val="0"/>
      <w:divBdr>
        <w:top w:val="none" w:sz="0" w:space="0" w:color="auto"/>
        <w:left w:val="none" w:sz="0" w:space="0" w:color="auto"/>
        <w:bottom w:val="none" w:sz="0" w:space="0" w:color="auto"/>
        <w:right w:val="none" w:sz="0" w:space="0" w:color="auto"/>
      </w:divBdr>
    </w:div>
    <w:div w:id="1608846396">
      <w:bodyDiv w:val="1"/>
      <w:marLeft w:val="0"/>
      <w:marRight w:val="0"/>
      <w:marTop w:val="0"/>
      <w:marBottom w:val="0"/>
      <w:divBdr>
        <w:top w:val="none" w:sz="0" w:space="0" w:color="auto"/>
        <w:left w:val="none" w:sz="0" w:space="0" w:color="auto"/>
        <w:bottom w:val="none" w:sz="0" w:space="0" w:color="auto"/>
        <w:right w:val="none" w:sz="0" w:space="0" w:color="auto"/>
      </w:divBdr>
    </w:div>
    <w:div w:id="1622416650">
      <w:bodyDiv w:val="1"/>
      <w:marLeft w:val="0"/>
      <w:marRight w:val="0"/>
      <w:marTop w:val="0"/>
      <w:marBottom w:val="0"/>
      <w:divBdr>
        <w:top w:val="none" w:sz="0" w:space="0" w:color="auto"/>
        <w:left w:val="none" w:sz="0" w:space="0" w:color="auto"/>
        <w:bottom w:val="none" w:sz="0" w:space="0" w:color="auto"/>
        <w:right w:val="none" w:sz="0" w:space="0" w:color="auto"/>
      </w:divBdr>
    </w:div>
    <w:div w:id="1669870326">
      <w:bodyDiv w:val="1"/>
      <w:marLeft w:val="0"/>
      <w:marRight w:val="0"/>
      <w:marTop w:val="0"/>
      <w:marBottom w:val="0"/>
      <w:divBdr>
        <w:top w:val="none" w:sz="0" w:space="0" w:color="auto"/>
        <w:left w:val="none" w:sz="0" w:space="0" w:color="auto"/>
        <w:bottom w:val="none" w:sz="0" w:space="0" w:color="auto"/>
        <w:right w:val="none" w:sz="0" w:space="0" w:color="auto"/>
      </w:divBdr>
    </w:div>
    <w:div w:id="1706441214">
      <w:bodyDiv w:val="1"/>
      <w:marLeft w:val="0"/>
      <w:marRight w:val="0"/>
      <w:marTop w:val="0"/>
      <w:marBottom w:val="0"/>
      <w:divBdr>
        <w:top w:val="none" w:sz="0" w:space="0" w:color="auto"/>
        <w:left w:val="none" w:sz="0" w:space="0" w:color="auto"/>
        <w:bottom w:val="none" w:sz="0" w:space="0" w:color="auto"/>
        <w:right w:val="none" w:sz="0" w:space="0" w:color="auto"/>
      </w:divBdr>
    </w:div>
    <w:div w:id="1735811163">
      <w:bodyDiv w:val="1"/>
      <w:marLeft w:val="0"/>
      <w:marRight w:val="0"/>
      <w:marTop w:val="0"/>
      <w:marBottom w:val="0"/>
      <w:divBdr>
        <w:top w:val="none" w:sz="0" w:space="0" w:color="auto"/>
        <w:left w:val="none" w:sz="0" w:space="0" w:color="auto"/>
        <w:bottom w:val="none" w:sz="0" w:space="0" w:color="auto"/>
        <w:right w:val="none" w:sz="0" w:space="0" w:color="auto"/>
      </w:divBdr>
    </w:div>
    <w:div w:id="1750544363">
      <w:bodyDiv w:val="1"/>
      <w:marLeft w:val="0"/>
      <w:marRight w:val="0"/>
      <w:marTop w:val="0"/>
      <w:marBottom w:val="0"/>
      <w:divBdr>
        <w:top w:val="none" w:sz="0" w:space="0" w:color="auto"/>
        <w:left w:val="none" w:sz="0" w:space="0" w:color="auto"/>
        <w:bottom w:val="none" w:sz="0" w:space="0" w:color="auto"/>
        <w:right w:val="none" w:sz="0" w:space="0" w:color="auto"/>
      </w:divBdr>
    </w:div>
    <w:div w:id="1759860015">
      <w:bodyDiv w:val="1"/>
      <w:marLeft w:val="0"/>
      <w:marRight w:val="0"/>
      <w:marTop w:val="0"/>
      <w:marBottom w:val="0"/>
      <w:divBdr>
        <w:top w:val="none" w:sz="0" w:space="0" w:color="auto"/>
        <w:left w:val="none" w:sz="0" w:space="0" w:color="auto"/>
        <w:bottom w:val="none" w:sz="0" w:space="0" w:color="auto"/>
        <w:right w:val="none" w:sz="0" w:space="0" w:color="auto"/>
      </w:divBdr>
    </w:div>
    <w:div w:id="1792746133">
      <w:bodyDiv w:val="1"/>
      <w:marLeft w:val="0"/>
      <w:marRight w:val="0"/>
      <w:marTop w:val="0"/>
      <w:marBottom w:val="0"/>
      <w:divBdr>
        <w:top w:val="none" w:sz="0" w:space="0" w:color="auto"/>
        <w:left w:val="none" w:sz="0" w:space="0" w:color="auto"/>
        <w:bottom w:val="none" w:sz="0" w:space="0" w:color="auto"/>
        <w:right w:val="none" w:sz="0" w:space="0" w:color="auto"/>
      </w:divBdr>
    </w:div>
    <w:div w:id="1828355036">
      <w:bodyDiv w:val="1"/>
      <w:marLeft w:val="0"/>
      <w:marRight w:val="0"/>
      <w:marTop w:val="0"/>
      <w:marBottom w:val="0"/>
      <w:divBdr>
        <w:top w:val="none" w:sz="0" w:space="0" w:color="auto"/>
        <w:left w:val="none" w:sz="0" w:space="0" w:color="auto"/>
        <w:bottom w:val="none" w:sz="0" w:space="0" w:color="auto"/>
        <w:right w:val="none" w:sz="0" w:space="0" w:color="auto"/>
      </w:divBdr>
    </w:div>
    <w:div w:id="1854877873">
      <w:bodyDiv w:val="1"/>
      <w:marLeft w:val="0"/>
      <w:marRight w:val="0"/>
      <w:marTop w:val="0"/>
      <w:marBottom w:val="0"/>
      <w:divBdr>
        <w:top w:val="none" w:sz="0" w:space="0" w:color="auto"/>
        <w:left w:val="none" w:sz="0" w:space="0" w:color="auto"/>
        <w:bottom w:val="none" w:sz="0" w:space="0" w:color="auto"/>
        <w:right w:val="none" w:sz="0" w:space="0" w:color="auto"/>
      </w:divBdr>
    </w:div>
    <w:div w:id="1856770992">
      <w:bodyDiv w:val="1"/>
      <w:marLeft w:val="0"/>
      <w:marRight w:val="0"/>
      <w:marTop w:val="0"/>
      <w:marBottom w:val="0"/>
      <w:divBdr>
        <w:top w:val="none" w:sz="0" w:space="0" w:color="auto"/>
        <w:left w:val="none" w:sz="0" w:space="0" w:color="auto"/>
        <w:bottom w:val="none" w:sz="0" w:space="0" w:color="auto"/>
        <w:right w:val="none" w:sz="0" w:space="0" w:color="auto"/>
      </w:divBdr>
    </w:div>
    <w:div w:id="1888295712">
      <w:bodyDiv w:val="1"/>
      <w:marLeft w:val="0"/>
      <w:marRight w:val="0"/>
      <w:marTop w:val="0"/>
      <w:marBottom w:val="0"/>
      <w:divBdr>
        <w:top w:val="none" w:sz="0" w:space="0" w:color="auto"/>
        <w:left w:val="none" w:sz="0" w:space="0" w:color="auto"/>
        <w:bottom w:val="none" w:sz="0" w:space="0" w:color="auto"/>
        <w:right w:val="none" w:sz="0" w:space="0" w:color="auto"/>
      </w:divBdr>
    </w:div>
    <w:div w:id="1902906174">
      <w:bodyDiv w:val="1"/>
      <w:marLeft w:val="0"/>
      <w:marRight w:val="0"/>
      <w:marTop w:val="0"/>
      <w:marBottom w:val="0"/>
      <w:divBdr>
        <w:top w:val="none" w:sz="0" w:space="0" w:color="auto"/>
        <w:left w:val="none" w:sz="0" w:space="0" w:color="auto"/>
        <w:bottom w:val="none" w:sz="0" w:space="0" w:color="auto"/>
        <w:right w:val="none" w:sz="0" w:space="0" w:color="auto"/>
      </w:divBdr>
    </w:div>
    <w:div w:id="1940135949">
      <w:bodyDiv w:val="1"/>
      <w:marLeft w:val="0"/>
      <w:marRight w:val="0"/>
      <w:marTop w:val="0"/>
      <w:marBottom w:val="0"/>
      <w:divBdr>
        <w:top w:val="none" w:sz="0" w:space="0" w:color="auto"/>
        <w:left w:val="none" w:sz="0" w:space="0" w:color="auto"/>
        <w:bottom w:val="none" w:sz="0" w:space="0" w:color="auto"/>
        <w:right w:val="none" w:sz="0" w:space="0" w:color="auto"/>
      </w:divBdr>
    </w:div>
    <w:div w:id="2011979489">
      <w:bodyDiv w:val="1"/>
      <w:marLeft w:val="0"/>
      <w:marRight w:val="0"/>
      <w:marTop w:val="0"/>
      <w:marBottom w:val="0"/>
      <w:divBdr>
        <w:top w:val="none" w:sz="0" w:space="0" w:color="auto"/>
        <w:left w:val="none" w:sz="0" w:space="0" w:color="auto"/>
        <w:bottom w:val="none" w:sz="0" w:space="0" w:color="auto"/>
        <w:right w:val="none" w:sz="0" w:space="0" w:color="auto"/>
      </w:divBdr>
    </w:div>
    <w:div w:id="2070305053">
      <w:bodyDiv w:val="1"/>
      <w:marLeft w:val="0"/>
      <w:marRight w:val="0"/>
      <w:marTop w:val="0"/>
      <w:marBottom w:val="0"/>
      <w:divBdr>
        <w:top w:val="none" w:sz="0" w:space="0" w:color="auto"/>
        <w:left w:val="none" w:sz="0" w:space="0" w:color="auto"/>
        <w:bottom w:val="none" w:sz="0" w:space="0" w:color="auto"/>
        <w:right w:val="none" w:sz="0" w:space="0" w:color="auto"/>
      </w:divBdr>
    </w:div>
    <w:div w:id="2100979235">
      <w:bodyDiv w:val="1"/>
      <w:marLeft w:val="0"/>
      <w:marRight w:val="0"/>
      <w:marTop w:val="0"/>
      <w:marBottom w:val="0"/>
      <w:divBdr>
        <w:top w:val="none" w:sz="0" w:space="0" w:color="auto"/>
        <w:left w:val="none" w:sz="0" w:space="0" w:color="auto"/>
        <w:bottom w:val="none" w:sz="0" w:space="0" w:color="auto"/>
        <w:right w:val="none" w:sz="0" w:space="0" w:color="auto"/>
      </w:divBdr>
    </w:div>
    <w:div w:id="2102212735">
      <w:bodyDiv w:val="1"/>
      <w:marLeft w:val="0"/>
      <w:marRight w:val="0"/>
      <w:marTop w:val="0"/>
      <w:marBottom w:val="0"/>
      <w:divBdr>
        <w:top w:val="none" w:sz="0" w:space="0" w:color="auto"/>
        <w:left w:val="none" w:sz="0" w:space="0" w:color="auto"/>
        <w:bottom w:val="none" w:sz="0" w:space="0" w:color="auto"/>
        <w:right w:val="none" w:sz="0" w:space="0" w:color="auto"/>
      </w:divBdr>
    </w:div>
    <w:div w:id="2120173686">
      <w:bodyDiv w:val="1"/>
      <w:marLeft w:val="0"/>
      <w:marRight w:val="0"/>
      <w:marTop w:val="0"/>
      <w:marBottom w:val="0"/>
      <w:divBdr>
        <w:top w:val="none" w:sz="0" w:space="0" w:color="auto"/>
        <w:left w:val="none" w:sz="0" w:space="0" w:color="auto"/>
        <w:bottom w:val="none" w:sz="0" w:space="0" w:color="auto"/>
        <w:right w:val="none" w:sz="0" w:space="0" w:color="auto"/>
      </w:divBdr>
    </w:div>
    <w:div w:id="2124642605">
      <w:bodyDiv w:val="1"/>
      <w:marLeft w:val="0"/>
      <w:marRight w:val="0"/>
      <w:marTop w:val="0"/>
      <w:marBottom w:val="0"/>
      <w:divBdr>
        <w:top w:val="none" w:sz="0" w:space="0" w:color="auto"/>
        <w:left w:val="none" w:sz="0" w:space="0" w:color="auto"/>
        <w:bottom w:val="none" w:sz="0" w:space="0" w:color="auto"/>
        <w:right w:val="none" w:sz="0" w:space="0" w:color="auto"/>
      </w:divBdr>
    </w:div>
    <w:div w:id="213563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pplier.naftogaz.com/" TargetMode="External"/><Relationship Id="rId5" Type="http://schemas.openxmlformats.org/officeDocument/2006/relationships/webSettings" Target="webSettings.xml"/><Relationship Id="rId15" Type="http://schemas.openxmlformats.org/officeDocument/2006/relationships/hyperlink" Target="https://vytiah.mvs.gov.ua/app/landing" TargetMode="External"/><Relationship Id="rId10" Type="http://schemas.openxmlformats.org/officeDocument/2006/relationships/hyperlink" Target="https://grmu.com.ua/%D0%B2%D0%B0%D0%B6%D0%BB%D0%B8%D0%B2%D0%B0-%D1%96%D0%BD%D1%84%D0%BE%D1%80%D0%BC%D0%B0%D1%86%D1%96%D1%8F/" TargetMode="External"/><Relationship Id="rId4" Type="http://schemas.openxmlformats.org/officeDocument/2006/relationships/settings" Target="settings.xml"/><Relationship Id="rId9" Type="http://schemas.openxmlformats.org/officeDocument/2006/relationships/hyperlink" Target="http://czo.gov.ua/verify"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D2F9E-49E5-43BB-90BF-A0661CE38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3008</TotalTime>
  <Pages>25</Pages>
  <Words>42357</Words>
  <Characters>24144</Characters>
  <Application>Microsoft Office Word</Application>
  <DocSecurity>0</DocSecurity>
  <Lines>201</Lines>
  <Paragraphs>132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Комунальна корпорація “КИЇВАВТОДОР”</vt:lpstr>
      <vt:lpstr>Комунальна корпорація “КИЇВАВТОДОР”</vt:lpstr>
    </vt:vector>
  </TitlesOfParts>
  <Company>Reanimator Extreme Edition</Company>
  <LinksUpToDate>false</LinksUpToDate>
  <CharactersWithSpaces>66369</CharactersWithSpaces>
  <SharedDoc>false</SharedDoc>
  <HLinks>
    <vt:vector size="66" baseType="variant">
      <vt:variant>
        <vt:i4>7536742</vt:i4>
      </vt:variant>
      <vt:variant>
        <vt:i4>369</vt:i4>
      </vt:variant>
      <vt:variant>
        <vt:i4>0</vt:i4>
      </vt:variant>
      <vt:variant>
        <vt:i4>5</vt:i4>
      </vt:variant>
      <vt:variant>
        <vt:lpwstr>https://zakon.rada.gov.ua/laws/show/755-15</vt:lpwstr>
      </vt:variant>
      <vt:variant>
        <vt:lpwstr>n174</vt:lpwstr>
      </vt:variant>
      <vt:variant>
        <vt:i4>6946937</vt:i4>
      </vt:variant>
      <vt:variant>
        <vt:i4>366</vt:i4>
      </vt:variant>
      <vt:variant>
        <vt:i4>0</vt:i4>
      </vt:variant>
      <vt:variant>
        <vt:i4>5</vt:i4>
      </vt:variant>
      <vt:variant>
        <vt:lpwstr>https://zakon.rada.gov.ua/laws/show/2210-14</vt:lpwstr>
      </vt:variant>
      <vt:variant>
        <vt:lpwstr>n456</vt:lpwstr>
      </vt:variant>
      <vt:variant>
        <vt:i4>6094924</vt:i4>
      </vt:variant>
      <vt:variant>
        <vt:i4>363</vt:i4>
      </vt:variant>
      <vt:variant>
        <vt:i4>0</vt:i4>
      </vt:variant>
      <vt:variant>
        <vt:i4>5</vt:i4>
      </vt:variant>
      <vt:variant>
        <vt:lpwstr>https://zakon.rada.gov.ua/laws/show/2210-14</vt:lpwstr>
      </vt:variant>
      <vt:variant>
        <vt:lpwstr>n52</vt:lpwstr>
      </vt:variant>
      <vt:variant>
        <vt:i4>3407941</vt:i4>
      </vt:variant>
      <vt:variant>
        <vt:i4>21</vt:i4>
      </vt:variant>
      <vt:variant>
        <vt:i4>0</vt:i4>
      </vt:variant>
      <vt:variant>
        <vt:i4>5</vt:i4>
      </vt:variant>
      <vt:variant>
        <vt:lpwstr>mailto:office@grmu.com.ua</vt:lpwstr>
      </vt:variant>
      <vt:variant>
        <vt:lpwstr/>
      </vt:variant>
      <vt:variant>
        <vt:i4>3407941</vt:i4>
      </vt:variant>
      <vt:variant>
        <vt:i4>18</vt:i4>
      </vt:variant>
      <vt:variant>
        <vt:i4>0</vt:i4>
      </vt:variant>
      <vt:variant>
        <vt:i4>5</vt:i4>
      </vt:variant>
      <vt:variant>
        <vt:lpwstr>mailto:office@grmu.com.ua</vt:lpwstr>
      </vt:variant>
      <vt:variant>
        <vt:lpwstr/>
      </vt:variant>
      <vt:variant>
        <vt:i4>524303</vt:i4>
      </vt:variant>
      <vt:variant>
        <vt:i4>15</vt:i4>
      </vt:variant>
      <vt:variant>
        <vt:i4>0</vt:i4>
      </vt:variant>
      <vt:variant>
        <vt:i4>5</vt:i4>
      </vt:variant>
      <vt:variant>
        <vt:lpwstr>https://vytiah.mvs.gov.ua/app/landing</vt:lpwstr>
      </vt:variant>
      <vt:variant>
        <vt:lpwstr/>
      </vt:variant>
      <vt:variant>
        <vt:i4>3801185</vt:i4>
      </vt:variant>
      <vt:variant>
        <vt:i4>12</vt:i4>
      </vt:variant>
      <vt:variant>
        <vt:i4>0</vt:i4>
      </vt:variant>
      <vt:variant>
        <vt:i4>5</vt:i4>
      </vt:variant>
      <vt:variant>
        <vt:lpwstr>https://zakon.rada.gov.ua/laws/show/382-2023-%D0%BF</vt:lpwstr>
      </vt:variant>
      <vt:variant>
        <vt:lpwstr/>
      </vt:variant>
      <vt:variant>
        <vt:i4>4849763</vt:i4>
      </vt:variant>
      <vt:variant>
        <vt:i4>9</vt:i4>
      </vt:variant>
      <vt:variant>
        <vt:i4>0</vt:i4>
      </vt:variant>
      <vt:variant>
        <vt:i4>5</vt:i4>
      </vt:variant>
      <vt:variant>
        <vt:lpwstr>mailto:ethics@naftogaz.com</vt:lpwstr>
      </vt:variant>
      <vt:variant>
        <vt:lpwstr/>
      </vt:variant>
      <vt:variant>
        <vt:i4>1638431</vt:i4>
      </vt:variant>
      <vt:variant>
        <vt:i4>6</vt:i4>
      </vt:variant>
      <vt:variant>
        <vt:i4>0</vt:i4>
      </vt:variant>
      <vt:variant>
        <vt:i4>5</vt:i4>
      </vt:variant>
      <vt:variant>
        <vt:lpwstr>http://czo.gov.ua/verify</vt:lpwstr>
      </vt:variant>
      <vt:variant>
        <vt:lpwstr/>
      </vt:variant>
      <vt:variant>
        <vt:i4>7208998</vt:i4>
      </vt:variant>
      <vt:variant>
        <vt:i4>3</vt:i4>
      </vt:variant>
      <vt:variant>
        <vt:i4>0</vt:i4>
      </vt:variant>
      <vt:variant>
        <vt:i4>5</vt:i4>
      </vt:variant>
      <vt:variant>
        <vt:lpwstr>https://zakon.rada.gov.ua/laws/show/2155-19</vt:lpwstr>
      </vt:variant>
      <vt:variant>
        <vt:lpwstr/>
      </vt:variant>
      <vt:variant>
        <vt:i4>7733300</vt:i4>
      </vt:variant>
      <vt:variant>
        <vt:i4>0</vt:i4>
      </vt:variant>
      <vt:variant>
        <vt:i4>0</vt:i4>
      </vt:variant>
      <vt:variant>
        <vt:i4>5</vt:i4>
      </vt:variant>
      <vt:variant>
        <vt:lpwstr>https://zakon.rada.gov.ua/laws/show/851-15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Документація закупівлі</dc:title>
  <dc:subject/>
  <dc:creator/>
  <cp:keywords/>
  <dc:description/>
  <cp:lastModifiedBy>Копил Павло Олегович</cp:lastModifiedBy>
  <cp:revision>339</cp:revision>
  <cp:lastPrinted>2026-03-17T08:43:00Z</cp:lastPrinted>
  <dcterms:created xsi:type="dcterms:W3CDTF">2026-02-03T10:29:00Z</dcterms:created>
  <dcterms:modified xsi:type="dcterms:W3CDTF">2026-06-26T07:54:00Z</dcterms:modified>
</cp:coreProperties>
</file>